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4E61F" w14:textId="5C201368" w:rsidR="004668EB" w:rsidRDefault="004668EB" w:rsidP="004668EB"/>
    <w:p w14:paraId="62CD1C76" w14:textId="20A0F782" w:rsidR="004668EB" w:rsidRDefault="004668EB" w:rsidP="004668EB">
      <w:pPr>
        <w:sectPr w:rsidR="004668EB" w:rsidSect="004668EB">
          <w:headerReference w:type="even" r:id="rId13"/>
          <w:headerReference w:type="default" r:id="rId14"/>
          <w:footerReference w:type="even" r:id="rId15"/>
          <w:footerReference w:type="default" r:id="rId16"/>
          <w:headerReference w:type="first" r:id="rId17"/>
          <w:footerReference w:type="first" r:id="rId18"/>
          <w:pgSz w:w="12240" w:h="15840" w:code="1"/>
          <w:pgMar w:top="1440" w:right="1800" w:bottom="1440" w:left="1800" w:header="720" w:footer="720" w:gutter="0"/>
          <w:paperSrc w:first="15" w:other="15"/>
          <w:cols w:space="720"/>
          <w:titlePg/>
          <w:docGrid w:linePitch="326"/>
        </w:sectPr>
      </w:pPr>
      <w:r>
        <w:rPr>
          <w:noProof/>
        </w:rPr>
        <mc:AlternateContent>
          <mc:Choice Requires="wps">
            <w:drawing>
              <wp:anchor distT="0" distB="0" distL="114300" distR="114300" simplePos="0" relativeHeight="251951616" behindDoc="0" locked="0" layoutInCell="0" allowOverlap="1" wp14:anchorId="10653CFA" wp14:editId="5A4400A1">
                <wp:simplePos x="0" y="0"/>
                <wp:positionH relativeFrom="column">
                  <wp:posOffset>-81750</wp:posOffset>
                </wp:positionH>
                <wp:positionV relativeFrom="paragraph">
                  <wp:posOffset>2237961</wp:posOffset>
                </wp:positionV>
                <wp:extent cx="5943600" cy="5031740"/>
                <wp:effectExtent l="0" t="0" r="0" b="0"/>
                <wp:wrapNone/>
                <wp:docPr id="5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03174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538917" w14:textId="77777777" w:rsidR="004668EB" w:rsidRPr="005D64BA" w:rsidRDefault="004668EB" w:rsidP="004668EB">
                            <w:pPr>
                              <w:jc w:val="center"/>
                              <w:rPr>
                                <w:b/>
                                <w:snapToGrid w:val="0"/>
                                <w:color w:val="0000FF"/>
                                <w:sz w:val="80"/>
                                <w:szCs w:val="80"/>
                              </w:rPr>
                            </w:pPr>
                            <w:r>
                              <w:rPr>
                                <w:b/>
                                <w:snapToGrid w:val="0"/>
                                <w:color w:val="0000FF"/>
                                <w:sz w:val="80"/>
                                <w:szCs w:val="80"/>
                              </w:rPr>
                              <w:t>Distributed Energy Resource</w:t>
                            </w:r>
                            <w:r w:rsidRPr="005D64BA">
                              <w:rPr>
                                <w:b/>
                                <w:snapToGrid w:val="0"/>
                                <w:color w:val="0000FF"/>
                                <w:sz w:val="80"/>
                                <w:szCs w:val="80"/>
                              </w:rPr>
                              <w:t xml:space="preserve"> Standards for </w:t>
                            </w:r>
                            <w:r>
                              <w:rPr>
                                <w:b/>
                                <w:snapToGrid w:val="0"/>
                                <w:color w:val="0000FF"/>
                                <w:sz w:val="80"/>
                                <w:szCs w:val="80"/>
                              </w:rPr>
                              <w:t>Distribution Interconnection</w:t>
                            </w:r>
                          </w:p>
                          <w:p w14:paraId="65BF3CCD" w14:textId="77777777" w:rsidR="004668EB" w:rsidRPr="005D64BA" w:rsidRDefault="004668EB" w:rsidP="004668EB">
                            <w:pPr>
                              <w:pStyle w:val="Heading8"/>
                              <w:rPr>
                                <w:b w:val="0"/>
                                <w:sz w:val="32"/>
                              </w:rPr>
                            </w:pPr>
                          </w:p>
                          <w:p w14:paraId="748C71A4" w14:textId="5255355D" w:rsidR="004668EB" w:rsidRPr="00E97090" w:rsidRDefault="004668EB" w:rsidP="004668EB">
                            <w:pPr>
                              <w:autoSpaceDE w:val="0"/>
                              <w:autoSpaceDN w:val="0"/>
                              <w:adjustRightInd w:val="0"/>
                              <w:spacing w:after="120"/>
                              <w:jc w:val="center"/>
                              <w:rPr>
                                <w:b/>
                                <w:color w:val="0000FF"/>
                                <w:sz w:val="32"/>
                                <w:szCs w:val="32"/>
                              </w:rPr>
                            </w:pPr>
                            <w:r>
                              <w:rPr>
                                <w:b/>
                                <w:color w:val="0000FF"/>
                                <w:sz w:val="32"/>
                                <w:szCs w:val="32"/>
                              </w:rPr>
                              <w:t xml:space="preserve">Effective </w:t>
                            </w:r>
                            <w:r w:rsidR="00AC67B6">
                              <w:rPr>
                                <w:b/>
                                <w:color w:val="0000FF"/>
                                <w:sz w:val="32"/>
                                <w:szCs w:val="32"/>
                              </w:rPr>
                              <w:t>J</w:t>
                            </w:r>
                            <w:r w:rsidR="00960D84">
                              <w:rPr>
                                <w:b/>
                                <w:color w:val="0000FF"/>
                                <w:sz w:val="32"/>
                                <w:szCs w:val="32"/>
                              </w:rPr>
                              <w:t>uly</w:t>
                            </w:r>
                            <w:r>
                              <w:rPr>
                                <w:b/>
                                <w:color w:val="0000FF"/>
                                <w:sz w:val="32"/>
                                <w:szCs w:val="32"/>
                              </w:rPr>
                              <w:t xml:space="preserve"> </w:t>
                            </w:r>
                            <w:r w:rsidR="00960D84">
                              <w:rPr>
                                <w:b/>
                                <w:color w:val="0000FF"/>
                                <w:sz w:val="32"/>
                                <w:szCs w:val="32"/>
                              </w:rPr>
                              <w:t>8</w:t>
                            </w:r>
                            <w:r>
                              <w:rPr>
                                <w:b/>
                                <w:color w:val="0000FF"/>
                                <w:sz w:val="32"/>
                                <w:szCs w:val="32"/>
                              </w:rPr>
                              <w:t>, 202</w:t>
                            </w:r>
                            <w:r w:rsidR="00AC67B6">
                              <w:rPr>
                                <w:b/>
                                <w:color w:val="0000FF"/>
                                <w:sz w:val="32"/>
                                <w:szCs w:val="32"/>
                              </w:rPr>
                              <w:t>4</w:t>
                            </w:r>
                            <w:r w:rsidR="00040BE4">
                              <w:rPr>
                                <w:b/>
                                <w:color w:val="0000FF"/>
                                <w:sz w:val="32"/>
                                <w:szCs w:val="32"/>
                              </w:rPr>
                              <w:t xml:space="preserve"> </w:t>
                            </w:r>
                          </w:p>
                          <w:p w14:paraId="4AF0935E" w14:textId="77777777" w:rsidR="004668EB" w:rsidRPr="005D64BA" w:rsidRDefault="004668EB" w:rsidP="004668EB"/>
                          <w:p w14:paraId="0A52617B" w14:textId="5A6C7164" w:rsidR="004668EB" w:rsidRPr="005D64BA" w:rsidRDefault="004668EB" w:rsidP="004668EB">
                            <w:pPr>
                              <w:jc w:val="center"/>
                            </w:pPr>
                            <w:r w:rsidRPr="00E97090">
                              <w:rPr>
                                <w:i/>
                              </w:rPr>
                              <w:t xml:space="preserve">This document is not copyrighted. </w:t>
                            </w:r>
                            <w:r>
                              <w:rPr>
                                <w:i/>
                              </w:rPr>
                              <w:t xml:space="preserve"> </w:t>
                            </w:r>
                            <w:r w:rsidRPr="00E97090">
                              <w:rPr>
                                <w:i/>
                              </w:rPr>
                              <w:t>Copying is encouraged</w:t>
                            </w:r>
                            <w:r w:rsidR="00D868E8">
                              <w:t>; however, this Standard is subject to change.</w:t>
                            </w:r>
                          </w:p>
                          <w:p w14:paraId="1572677B" w14:textId="77777777" w:rsidR="004668EB" w:rsidRPr="005D64BA" w:rsidRDefault="004668EB" w:rsidP="004668EB">
                            <w:pPr>
                              <w:jc w:val="center"/>
                            </w:pPr>
                          </w:p>
                          <w:p w14:paraId="60F88B36" w14:textId="77777777" w:rsidR="004668EB" w:rsidRPr="005D64BA" w:rsidRDefault="004668EB" w:rsidP="004668EB">
                            <w:pPr>
                              <w:jc w:val="center"/>
                            </w:pPr>
                            <w:r w:rsidRPr="005D64BA">
                              <w:t xml:space="preserve">The latest version is available at </w:t>
                            </w:r>
                            <w:hyperlink r:id="rId19" w:history="1">
                              <w:r w:rsidRPr="005D64BA">
                                <w:rPr>
                                  <w:b/>
                                  <w:color w:val="0000FF"/>
                                </w:rPr>
                                <w:t>www.entergy.com</w:t>
                              </w:r>
                            </w:hyperlink>
                            <w:r w:rsidRPr="005D64BA">
                              <w:t>.</w:t>
                            </w:r>
                          </w:p>
                          <w:p w14:paraId="3A0172EE" w14:textId="77777777" w:rsidR="004668EB" w:rsidRPr="005D64BA" w:rsidRDefault="004668EB" w:rsidP="004668EB">
                            <w:pPr>
                              <w:jc w:val="center"/>
                              <w:rPr>
                                <w:sz w:val="17"/>
                                <w:szCs w:val="17"/>
                              </w:rPr>
                            </w:pPr>
                            <w:r w:rsidRPr="005D64BA">
                              <w:rPr>
                                <w:sz w:val="17"/>
                                <w:szCs w:val="17"/>
                              </w:rPr>
                              <w:t xml:space="preserve">(Under “for </w:t>
                            </w:r>
                            <w:r>
                              <w:rPr>
                                <w:sz w:val="17"/>
                                <w:szCs w:val="17"/>
                              </w:rPr>
                              <w:t>producer</w:t>
                            </w:r>
                            <w:r w:rsidRPr="005D64BA">
                              <w:rPr>
                                <w:sz w:val="17"/>
                                <w:szCs w:val="17"/>
                              </w:rPr>
                              <w:t xml:space="preserve">s” click on your State. </w:t>
                            </w:r>
                            <w:r>
                              <w:rPr>
                                <w:sz w:val="17"/>
                                <w:szCs w:val="17"/>
                              </w:rPr>
                              <w:t xml:space="preserve"> </w:t>
                            </w:r>
                            <w:r w:rsidRPr="005D64BA">
                              <w:rPr>
                                <w:sz w:val="17"/>
                                <w:szCs w:val="17"/>
                              </w:rPr>
                              <w:t xml:space="preserve">On your State webpage, under “your business”, click on </w:t>
                            </w:r>
                            <w:hyperlink r:id="rId20" w:history="1">
                              <w:r>
                                <w:rPr>
                                  <w:sz w:val="17"/>
                                  <w:szCs w:val="17"/>
                                </w:rPr>
                                <w:t>Builder</w:t>
                              </w:r>
                            </w:hyperlink>
                            <w:r>
                              <w:rPr>
                                <w:sz w:val="17"/>
                                <w:szCs w:val="17"/>
                              </w:rPr>
                              <w:t xml:space="preserve"> Standards</w:t>
                            </w:r>
                            <w:r w:rsidRPr="005D64BA">
                              <w:rPr>
                                <w:sz w:val="17"/>
                                <w:szCs w:val="17"/>
                              </w:rPr>
                              <w:t>)</w:t>
                            </w:r>
                          </w:p>
                          <w:p w14:paraId="64A2E5E8" w14:textId="77777777" w:rsidR="004668EB" w:rsidRDefault="004668EB" w:rsidP="004668EB"/>
                          <w:p w14:paraId="585AE021" w14:textId="77777777" w:rsidR="004668EB" w:rsidRDefault="004668EB" w:rsidP="004668EB"/>
                          <w:p w14:paraId="31552C94" w14:textId="77777777" w:rsidR="004668EB" w:rsidRPr="009C2BBB" w:rsidRDefault="004668EB" w:rsidP="004668EB">
                            <w:pPr>
                              <w:jc w:val="center"/>
                              <w:rPr>
                                <w:sz w:val="17"/>
                                <w:szCs w:val="17"/>
                              </w:rPr>
                            </w:pPr>
                            <w:r w:rsidRPr="009C2BBB">
                              <w:rPr>
                                <w:sz w:val="17"/>
                                <w:szCs w:val="17"/>
                              </w:rPr>
                              <w:t>The Entergy name and logo are registered service marks of Entergy Corporation and may not be used without the express, written consent of Entergy Corporation.</w:t>
                            </w:r>
                          </w:p>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53CFA" id="Rectangle 2" o:spid="_x0000_s1026" style="position:absolute;margin-left:-6.45pt;margin-top:176.2pt;width:468pt;height:396.2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" o:allowincell="f" filled="f" fillcolor="#618ffd" stroked="f" strokeweight="1pt">
                <v:textbox inset="2.51356mm,3.5pt,2.51356mm,3.5pt">
                  <w:txbxContent>
                    <w:p w14:paraId="7E538917" w14:textId="77777777" w:rsidR="004668EB" w:rsidRPr="005D64BA" w:rsidRDefault="004668EB" w:rsidP="004668EB">
                      <w:pPr>
                        <w:jc w:val="center"/>
                        <w:rPr>
                          <w:b/>
                          <w:snapToGrid w:val="0"/>
                          <w:color w:val="0000FF"/>
                          <w:sz w:val="80"/>
                          <w:szCs w:val="80"/>
                        </w:rPr>
                      </w:pPr>
                      <w:r>
                        <w:rPr>
                          <w:b/>
                          <w:snapToGrid w:val="0"/>
                          <w:color w:val="0000FF"/>
                          <w:sz w:val="80"/>
                          <w:szCs w:val="80"/>
                        </w:rPr>
                        <w:t>Distributed Energy Resource</w:t>
                      </w:r>
                      <w:r w:rsidRPr="005D64BA">
                        <w:rPr>
                          <w:b/>
                          <w:snapToGrid w:val="0"/>
                          <w:color w:val="0000FF"/>
                          <w:sz w:val="80"/>
                          <w:szCs w:val="80"/>
                        </w:rPr>
                        <w:t xml:space="preserve"> Standards for </w:t>
                      </w:r>
                      <w:r>
                        <w:rPr>
                          <w:b/>
                          <w:snapToGrid w:val="0"/>
                          <w:color w:val="0000FF"/>
                          <w:sz w:val="80"/>
                          <w:szCs w:val="80"/>
                        </w:rPr>
                        <w:t>Distribution Interconnection</w:t>
                      </w:r>
                    </w:p>
                    <w:p w14:paraId="65BF3CCD" w14:textId="77777777" w:rsidR="004668EB" w:rsidRPr="005D64BA" w:rsidRDefault="004668EB" w:rsidP="004668EB">
                      <w:pPr>
                        <w:pStyle w:val="Heading8"/>
                        <w:rPr>
                          <w:b w:val="0"/>
                          <w:sz w:val="32"/>
                        </w:rPr>
                      </w:pPr>
                    </w:p>
                    <w:p w14:paraId="748C71A4" w14:textId="5255355D" w:rsidR="004668EB" w:rsidRPr="00E97090" w:rsidRDefault="004668EB" w:rsidP="004668EB">
                      <w:pPr>
                        <w:autoSpaceDE w:val="0"/>
                        <w:autoSpaceDN w:val="0"/>
                        <w:adjustRightInd w:val="0"/>
                        <w:spacing w:after="120"/>
                        <w:jc w:val="center"/>
                        <w:rPr>
                          <w:b/>
                          <w:color w:val="0000FF"/>
                          <w:sz w:val="32"/>
                          <w:szCs w:val="32"/>
                        </w:rPr>
                      </w:pPr>
                      <w:r>
                        <w:rPr>
                          <w:b/>
                          <w:color w:val="0000FF"/>
                          <w:sz w:val="32"/>
                          <w:szCs w:val="32"/>
                        </w:rPr>
                        <w:t xml:space="preserve">Effective </w:t>
                      </w:r>
                      <w:r w:rsidR="00AC67B6">
                        <w:rPr>
                          <w:b/>
                          <w:color w:val="0000FF"/>
                          <w:sz w:val="32"/>
                          <w:szCs w:val="32"/>
                        </w:rPr>
                        <w:t>J</w:t>
                      </w:r>
                      <w:r w:rsidR="00960D84">
                        <w:rPr>
                          <w:b/>
                          <w:color w:val="0000FF"/>
                          <w:sz w:val="32"/>
                          <w:szCs w:val="32"/>
                        </w:rPr>
                        <w:t>uly</w:t>
                      </w:r>
                      <w:r>
                        <w:rPr>
                          <w:b/>
                          <w:color w:val="0000FF"/>
                          <w:sz w:val="32"/>
                          <w:szCs w:val="32"/>
                        </w:rPr>
                        <w:t xml:space="preserve"> </w:t>
                      </w:r>
                      <w:r w:rsidR="00960D84">
                        <w:rPr>
                          <w:b/>
                          <w:color w:val="0000FF"/>
                          <w:sz w:val="32"/>
                          <w:szCs w:val="32"/>
                        </w:rPr>
                        <w:t>8</w:t>
                      </w:r>
                      <w:r>
                        <w:rPr>
                          <w:b/>
                          <w:color w:val="0000FF"/>
                          <w:sz w:val="32"/>
                          <w:szCs w:val="32"/>
                        </w:rPr>
                        <w:t>, 202</w:t>
                      </w:r>
                      <w:r w:rsidR="00AC67B6">
                        <w:rPr>
                          <w:b/>
                          <w:color w:val="0000FF"/>
                          <w:sz w:val="32"/>
                          <w:szCs w:val="32"/>
                        </w:rPr>
                        <w:t>4</w:t>
                      </w:r>
                      <w:r w:rsidR="00040BE4">
                        <w:rPr>
                          <w:b/>
                          <w:color w:val="0000FF"/>
                          <w:sz w:val="32"/>
                          <w:szCs w:val="32"/>
                        </w:rPr>
                        <w:t xml:space="preserve"> </w:t>
                      </w:r>
                    </w:p>
                    <w:p w14:paraId="4AF0935E" w14:textId="77777777" w:rsidR="004668EB" w:rsidRPr="005D64BA" w:rsidRDefault="004668EB" w:rsidP="004668EB"/>
                    <w:p w14:paraId="0A52617B" w14:textId="5A6C7164" w:rsidR="004668EB" w:rsidRPr="005D64BA" w:rsidRDefault="004668EB" w:rsidP="004668EB">
                      <w:pPr>
                        <w:jc w:val="center"/>
                      </w:pPr>
                      <w:r w:rsidRPr="00E97090">
                        <w:rPr>
                          <w:i/>
                        </w:rPr>
                        <w:t xml:space="preserve">This document is not copyrighted. </w:t>
                      </w:r>
                      <w:r>
                        <w:rPr>
                          <w:i/>
                        </w:rPr>
                        <w:t xml:space="preserve"> </w:t>
                      </w:r>
                      <w:r w:rsidRPr="00E97090">
                        <w:rPr>
                          <w:i/>
                        </w:rPr>
                        <w:t>Copying is encouraged</w:t>
                      </w:r>
                      <w:r w:rsidR="00D868E8">
                        <w:t>; however, this Standard is subject to change.</w:t>
                      </w:r>
                    </w:p>
                    <w:p w14:paraId="1572677B" w14:textId="77777777" w:rsidR="004668EB" w:rsidRPr="005D64BA" w:rsidRDefault="004668EB" w:rsidP="004668EB">
                      <w:pPr>
                        <w:jc w:val="center"/>
                      </w:pPr>
                    </w:p>
                    <w:p w14:paraId="60F88B36" w14:textId="77777777" w:rsidR="004668EB" w:rsidRPr="005D64BA" w:rsidRDefault="004668EB" w:rsidP="004668EB">
                      <w:pPr>
                        <w:jc w:val="center"/>
                      </w:pPr>
                      <w:r w:rsidRPr="005D64BA">
                        <w:t xml:space="preserve">The latest version is available at </w:t>
                      </w:r>
                      <w:hyperlink r:id="rId21" w:history="1">
                        <w:r w:rsidRPr="005D64BA">
                          <w:rPr>
                            <w:b/>
                            <w:color w:val="0000FF"/>
                          </w:rPr>
                          <w:t>www.entergy.com</w:t>
                        </w:r>
                      </w:hyperlink>
                      <w:r w:rsidRPr="005D64BA">
                        <w:t>.</w:t>
                      </w:r>
                    </w:p>
                    <w:p w14:paraId="3A0172EE" w14:textId="77777777" w:rsidR="004668EB" w:rsidRPr="005D64BA" w:rsidRDefault="004668EB" w:rsidP="004668EB">
                      <w:pPr>
                        <w:jc w:val="center"/>
                        <w:rPr>
                          <w:sz w:val="17"/>
                          <w:szCs w:val="17"/>
                        </w:rPr>
                      </w:pPr>
                      <w:r w:rsidRPr="005D64BA">
                        <w:rPr>
                          <w:sz w:val="17"/>
                          <w:szCs w:val="17"/>
                        </w:rPr>
                        <w:t xml:space="preserve">(Under “for </w:t>
                      </w:r>
                      <w:r>
                        <w:rPr>
                          <w:sz w:val="17"/>
                          <w:szCs w:val="17"/>
                        </w:rPr>
                        <w:t>producer</w:t>
                      </w:r>
                      <w:r w:rsidRPr="005D64BA">
                        <w:rPr>
                          <w:sz w:val="17"/>
                          <w:szCs w:val="17"/>
                        </w:rPr>
                        <w:t xml:space="preserve">s” click on your State. </w:t>
                      </w:r>
                      <w:r>
                        <w:rPr>
                          <w:sz w:val="17"/>
                          <w:szCs w:val="17"/>
                        </w:rPr>
                        <w:t xml:space="preserve"> </w:t>
                      </w:r>
                      <w:r w:rsidRPr="005D64BA">
                        <w:rPr>
                          <w:sz w:val="17"/>
                          <w:szCs w:val="17"/>
                        </w:rPr>
                        <w:t xml:space="preserve">On your State webpage, under “your business”, click on </w:t>
                      </w:r>
                      <w:hyperlink r:id="rId22" w:history="1">
                        <w:r>
                          <w:rPr>
                            <w:sz w:val="17"/>
                            <w:szCs w:val="17"/>
                          </w:rPr>
                          <w:t>Builder</w:t>
                        </w:r>
                      </w:hyperlink>
                      <w:r>
                        <w:rPr>
                          <w:sz w:val="17"/>
                          <w:szCs w:val="17"/>
                        </w:rPr>
                        <w:t xml:space="preserve"> Standards</w:t>
                      </w:r>
                      <w:r w:rsidRPr="005D64BA">
                        <w:rPr>
                          <w:sz w:val="17"/>
                          <w:szCs w:val="17"/>
                        </w:rPr>
                        <w:t>)</w:t>
                      </w:r>
                    </w:p>
                    <w:p w14:paraId="64A2E5E8" w14:textId="77777777" w:rsidR="004668EB" w:rsidRDefault="004668EB" w:rsidP="004668EB"/>
                    <w:p w14:paraId="585AE021" w14:textId="77777777" w:rsidR="004668EB" w:rsidRDefault="004668EB" w:rsidP="004668EB"/>
                    <w:p w14:paraId="31552C94" w14:textId="77777777" w:rsidR="004668EB" w:rsidRPr="009C2BBB" w:rsidRDefault="004668EB" w:rsidP="004668EB">
                      <w:pPr>
                        <w:jc w:val="center"/>
                        <w:rPr>
                          <w:sz w:val="17"/>
                          <w:szCs w:val="17"/>
                        </w:rPr>
                      </w:pPr>
                      <w:r w:rsidRPr="009C2BBB">
                        <w:rPr>
                          <w:sz w:val="17"/>
                          <w:szCs w:val="17"/>
                        </w:rPr>
                        <w:t>The Entergy name and logo are registered service marks of Entergy Corporation and may not be used without the express, written consent of Entergy Corporation.</w:t>
                      </w:r>
                    </w:p>
                  </w:txbxContent>
                </v:textbox>
              </v:rect>
            </w:pict>
          </mc:Fallback>
        </mc:AlternateContent>
      </w:r>
      <w:r w:rsidRPr="00120E39">
        <w:rPr>
          <w:noProof/>
        </w:rPr>
        <w:drawing>
          <wp:inline distT="0" distB="0" distL="0" distR="0" wp14:anchorId="51BF977A" wp14:editId="49ED905C">
            <wp:extent cx="5486400" cy="1653540"/>
            <wp:effectExtent l="0" t="0" r="0" b="381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1653540"/>
                    </a:xfrm>
                    <a:prstGeom prst="rect">
                      <a:avLst/>
                    </a:prstGeom>
                  </pic:spPr>
                </pic:pic>
              </a:graphicData>
            </a:graphic>
          </wp:inline>
        </w:drawing>
      </w:r>
    </w:p>
    <w:tbl>
      <w:tblPr>
        <w:tblW w:w="9378" w:type="dxa"/>
        <w:tblLayout w:type="fixed"/>
        <w:tblCellMar>
          <w:left w:w="0" w:type="dxa"/>
          <w:right w:w="0" w:type="dxa"/>
        </w:tblCellMar>
        <w:tblLook w:val="0000" w:firstRow="0" w:lastRow="0" w:firstColumn="0" w:lastColumn="0" w:noHBand="0" w:noVBand="0"/>
      </w:tblPr>
      <w:tblGrid>
        <w:gridCol w:w="900"/>
        <w:gridCol w:w="3744"/>
        <w:gridCol w:w="216"/>
        <w:gridCol w:w="4500"/>
        <w:gridCol w:w="18"/>
      </w:tblGrid>
      <w:tr w:rsidR="004668EB" w14:paraId="42EC95AD" w14:textId="77777777" w:rsidTr="00B96E8C">
        <w:trPr>
          <w:gridAfter w:val="1"/>
          <w:wAfter w:w="18" w:type="dxa"/>
          <w:cantSplit/>
        </w:trPr>
        <w:tc>
          <w:tcPr>
            <w:tcW w:w="900" w:type="dxa"/>
          </w:tcPr>
          <w:p w14:paraId="71C9B59A" w14:textId="77777777" w:rsidR="004668EB" w:rsidRDefault="004668EB" w:rsidP="0049744F">
            <w:pPr>
              <w:jc w:val="right"/>
              <w:rPr>
                <w:sz w:val="28"/>
              </w:rPr>
            </w:pPr>
            <w:r w:rsidRPr="00381549">
              <w:rPr>
                <w:noProof/>
                <w:sz w:val="28"/>
              </w:rPr>
              <w:lastRenderedPageBreak/>
              <w:drawing>
                <wp:anchor distT="0" distB="0" distL="114300" distR="114300" simplePos="0" relativeHeight="252518912" behindDoc="1" locked="0" layoutInCell="1" allowOverlap="1" wp14:anchorId="5EB8C6AE" wp14:editId="71AAD713">
                  <wp:simplePos x="0" y="0"/>
                  <wp:positionH relativeFrom="column">
                    <wp:posOffset>0</wp:posOffset>
                  </wp:positionH>
                  <wp:positionV relativeFrom="paragraph">
                    <wp:posOffset>3810</wp:posOffset>
                  </wp:positionV>
                  <wp:extent cx="1614115" cy="486735"/>
                  <wp:effectExtent l="0" t="0" r="5715" b="889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3412" cy="492554"/>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 </w:t>
            </w:r>
          </w:p>
        </w:tc>
        <w:tc>
          <w:tcPr>
            <w:tcW w:w="3744" w:type="dxa"/>
          </w:tcPr>
          <w:p w14:paraId="6248D3DF" w14:textId="77777777" w:rsidR="004668EB" w:rsidRDefault="004668EB" w:rsidP="0049744F">
            <w:pPr>
              <w:spacing w:before="444" w:after="60"/>
              <w:rPr>
                <w:sz w:val="28"/>
              </w:rPr>
            </w:pPr>
          </w:p>
        </w:tc>
        <w:tc>
          <w:tcPr>
            <w:tcW w:w="4716" w:type="dxa"/>
            <w:gridSpan w:val="2"/>
          </w:tcPr>
          <w:p w14:paraId="1EF506D4" w14:textId="77777777" w:rsidR="004668EB" w:rsidRDefault="004668EB" w:rsidP="0049744F">
            <w:pPr>
              <w:tabs>
                <w:tab w:val="left" w:pos="216"/>
              </w:tabs>
              <w:spacing w:before="60"/>
              <w:jc w:val="center"/>
              <w:rPr>
                <w:b/>
                <w:sz w:val="28"/>
              </w:rPr>
            </w:pPr>
            <w:r>
              <w:rPr>
                <w:b/>
                <w:spacing w:val="-5"/>
                <w:sz w:val="32"/>
              </w:rPr>
              <w:t>Utility Operations</w:t>
            </w:r>
          </w:p>
          <w:p w14:paraId="3913AD50" w14:textId="77777777" w:rsidR="004668EB" w:rsidRPr="001A2975" w:rsidRDefault="004668EB" w:rsidP="0049744F">
            <w:pPr>
              <w:tabs>
                <w:tab w:val="left" w:pos="216"/>
              </w:tabs>
              <w:jc w:val="center"/>
              <w:rPr>
                <w:szCs w:val="24"/>
              </w:rPr>
            </w:pPr>
            <w:r w:rsidRPr="001A2975">
              <w:rPr>
                <w:b/>
                <w:spacing w:val="-5"/>
                <w:szCs w:val="24"/>
              </w:rPr>
              <w:t>DISTRIBUTION DESIGN BASIS</w:t>
            </w:r>
          </w:p>
        </w:tc>
      </w:tr>
      <w:tr w:rsidR="004668EB" w14:paraId="06CF6825" w14:textId="77777777" w:rsidTr="00B96E8C">
        <w:tblPrEx>
          <w:tblCellMar>
            <w:left w:w="72" w:type="dxa"/>
            <w:right w:w="72" w:type="dxa"/>
          </w:tblCellMar>
        </w:tblPrEx>
        <w:trPr>
          <w:cantSplit/>
        </w:trPr>
        <w:tc>
          <w:tcPr>
            <w:tcW w:w="4860" w:type="dxa"/>
            <w:gridSpan w:val="3"/>
            <w:tcBorders>
              <w:top w:val="single" w:sz="12" w:space="0" w:color="auto"/>
              <w:bottom w:val="single" w:sz="6" w:space="0" w:color="auto"/>
              <w:right w:val="single" w:sz="6" w:space="0" w:color="auto"/>
            </w:tcBorders>
          </w:tcPr>
          <w:p w14:paraId="0936EFDC" w14:textId="77777777" w:rsidR="004668EB" w:rsidRDefault="004668EB" w:rsidP="0049744F">
            <w:pPr>
              <w:tabs>
                <w:tab w:val="right" w:pos="9360"/>
              </w:tabs>
              <w:ind w:left="720" w:hanging="990"/>
            </w:pPr>
            <w:r>
              <w:rPr>
                <w:sz w:val="20"/>
              </w:rPr>
              <w:t xml:space="preserve">     TITLE</w:t>
            </w:r>
            <w:r>
              <w:t>:</w:t>
            </w:r>
            <w:r>
              <w:tab/>
            </w:r>
            <w:r>
              <w:rPr>
                <w:b/>
                <w:sz w:val="22"/>
                <w:szCs w:val="22"/>
              </w:rPr>
              <w:t>Distributed Energy Resource Standards for Distribution Interconnection</w:t>
            </w:r>
          </w:p>
        </w:tc>
        <w:tc>
          <w:tcPr>
            <w:tcW w:w="4518" w:type="dxa"/>
            <w:gridSpan w:val="2"/>
            <w:tcBorders>
              <w:top w:val="single" w:sz="12" w:space="0" w:color="auto"/>
              <w:left w:val="single" w:sz="6" w:space="0" w:color="auto"/>
              <w:bottom w:val="single" w:sz="6" w:space="0" w:color="auto"/>
            </w:tcBorders>
          </w:tcPr>
          <w:p w14:paraId="1B9C6E84" w14:textId="77777777" w:rsidR="004668EB" w:rsidRDefault="004668EB" w:rsidP="0049744F">
            <w:pPr>
              <w:tabs>
                <w:tab w:val="center" w:pos="3600"/>
              </w:tabs>
            </w:pPr>
            <w:r>
              <w:rPr>
                <w:sz w:val="20"/>
              </w:rPr>
              <w:t>STANDARD NUMBER:</w:t>
            </w:r>
            <w:r>
              <w:rPr>
                <w:sz w:val="20"/>
              </w:rPr>
              <w:tab/>
              <w:t>EFFECTIVE DATE:</w:t>
            </w:r>
          </w:p>
          <w:p w14:paraId="5B487C24" w14:textId="03D07374" w:rsidR="004668EB" w:rsidRPr="00714184" w:rsidRDefault="004668EB" w:rsidP="0049744F">
            <w:pPr>
              <w:tabs>
                <w:tab w:val="center" w:pos="3600"/>
              </w:tabs>
              <w:rPr>
                <w:b/>
              </w:rPr>
            </w:pPr>
            <w:r>
              <w:rPr>
                <w:b/>
                <w:sz w:val="22"/>
                <w:szCs w:val="22"/>
              </w:rPr>
              <w:t>DR07-01</w:t>
            </w:r>
            <w:r w:rsidRPr="00065DAC">
              <w:rPr>
                <w:b/>
                <w:sz w:val="22"/>
                <w:szCs w:val="22"/>
              </w:rPr>
              <w:t xml:space="preserve">, Rev. </w:t>
            </w:r>
            <w:r w:rsidR="00960D84">
              <w:rPr>
                <w:b/>
                <w:sz w:val="22"/>
                <w:szCs w:val="22"/>
              </w:rPr>
              <w:t>22</w:t>
            </w:r>
            <w:r>
              <w:rPr>
                <w:b/>
              </w:rPr>
              <w:tab/>
            </w:r>
            <w:r w:rsidR="00960D84">
              <w:rPr>
                <w:b/>
                <w:sz w:val="22"/>
                <w:szCs w:val="22"/>
              </w:rPr>
              <w:t>7</w:t>
            </w:r>
            <w:r w:rsidRPr="00065DAC">
              <w:rPr>
                <w:b/>
                <w:sz w:val="22"/>
                <w:szCs w:val="22"/>
              </w:rPr>
              <w:t>/</w:t>
            </w:r>
            <w:r w:rsidR="009A2E32">
              <w:rPr>
                <w:b/>
                <w:sz w:val="22"/>
                <w:szCs w:val="22"/>
              </w:rPr>
              <w:t>0</w:t>
            </w:r>
            <w:r w:rsidR="00960D84">
              <w:rPr>
                <w:b/>
                <w:sz w:val="22"/>
                <w:szCs w:val="22"/>
              </w:rPr>
              <w:t>8</w:t>
            </w:r>
            <w:r w:rsidRPr="00065DAC">
              <w:rPr>
                <w:b/>
                <w:sz w:val="22"/>
                <w:szCs w:val="22"/>
              </w:rPr>
              <w:t>/20</w:t>
            </w:r>
            <w:r>
              <w:rPr>
                <w:b/>
                <w:sz w:val="22"/>
                <w:szCs w:val="22"/>
              </w:rPr>
              <w:t>2</w:t>
            </w:r>
            <w:r w:rsidR="00960D84">
              <w:rPr>
                <w:b/>
                <w:sz w:val="22"/>
                <w:szCs w:val="22"/>
              </w:rPr>
              <w:t>4</w:t>
            </w:r>
            <w:r>
              <w:t xml:space="preserve">                  </w:t>
            </w:r>
          </w:p>
        </w:tc>
      </w:tr>
      <w:tr w:rsidR="004668EB" w14:paraId="48CCD213" w14:textId="77777777" w:rsidTr="00B96E8C">
        <w:tblPrEx>
          <w:tblCellMar>
            <w:left w:w="72" w:type="dxa"/>
            <w:right w:w="72" w:type="dxa"/>
          </w:tblCellMar>
        </w:tblPrEx>
        <w:trPr>
          <w:cantSplit/>
        </w:trPr>
        <w:tc>
          <w:tcPr>
            <w:tcW w:w="4860" w:type="dxa"/>
            <w:gridSpan w:val="3"/>
            <w:tcBorders>
              <w:top w:val="single" w:sz="6" w:space="0" w:color="auto"/>
              <w:bottom w:val="single" w:sz="12" w:space="0" w:color="auto"/>
              <w:right w:val="single" w:sz="6" w:space="0" w:color="auto"/>
            </w:tcBorders>
          </w:tcPr>
          <w:p w14:paraId="5DDAF89B" w14:textId="77777777" w:rsidR="004668EB" w:rsidRPr="00065DAC" w:rsidRDefault="004668EB" w:rsidP="0049744F">
            <w:pPr>
              <w:tabs>
                <w:tab w:val="left" w:pos="1800"/>
              </w:tabs>
              <w:rPr>
                <w:b/>
                <w:sz w:val="22"/>
                <w:szCs w:val="22"/>
              </w:rPr>
            </w:pPr>
            <w:r>
              <w:rPr>
                <w:sz w:val="20"/>
              </w:rPr>
              <w:t xml:space="preserve">PREPARED BY: </w:t>
            </w:r>
            <w:r>
              <w:rPr>
                <w:b/>
                <w:sz w:val="22"/>
                <w:szCs w:val="22"/>
              </w:rPr>
              <w:t>DER Team</w:t>
            </w:r>
          </w:p>
          <w:p w14:paraId="34802FBF" w14:textId="77777777" w:rsidR="004668EB" w:rsidRDefault="004668EB" w:rsidP="0049744F">
            <w:pPr>
              <w:tabs>
                <w:tab w:val="center" w:pos="3060"/>
              </w:tabs>
              <w:jc w:val="center"/>
            </w:pPr>
            <w:r w:rsidRPr="00065DAC">
              <w:rPr>
                <w:b/>
                <w:sz w:val="22"/>
                <w:szCs w:val="22"/>
              </w:rPr>
              <w:t>Distribution Design Basis</w:t>
            </w:r>
          </w:p>
        </w:tc>
        <w:tc>
          <w:tcPr>
            <w:tcW w:w="4518" w:type="dxa"/>
            <w:gridSpan w:val="2"/>
            <w:tcBorders>
              <w:top w:val="single" w:sz="6" w:space="0" w:color="auto"/>
              <w:left w:val="single" w:sz="6" w:space="0" w:color="auto"/>
              <w:bottom w:val="single" w:sz="12" w:space="0" w:color="auto"/>
            </w:tcBorders>
          </w:tcPr>
          <w:p w14:paraId="34B47945" w14:textId="3F927F94" w:rsidR="004668EB" w:rsidRPr="00065DAC" w:rsidRDefault="004668EB" w:rsidP="0049744F">
            <w:pPr>
              <w:tabs>
                <w:tab w:val="center" w:pos="3060"/>
              </w:tabs>
              <w:rPr>
                <w:sz w:val="22"/>
                <w:szCs w:val="22"/>
              </w:rPr>
            </w:pPr>
            <w:r>
              <w:rPr>
                <w:sz w:val="20"/>
              </w:rPr>
              <w:t xml:space="preserve">APPROVED BY:  </w:t>
            </w:r>
            <w:r w:rsidR="00492647">
              <w:rPr>
                <w:b/>
                <w:sz w:val="22"/>
                <w:szCs w:val="22"/>
              </w:rPr>
              <w:t>Gerard Berndsen</w:t>
            </w:r>
            <w:r w:rsidRPr="00065DAC">
              <w:rPr>
                <w:sz w:val="22"/>
                <w:szCs w:val="22"/>
              </w:rPr>
              <w:tab/>
            </w:r>
          </w:p>
          <w:p w14:paraId="0A9D1F77" w14:textId="77777777" w:rsidR="004668EB" w:rsidRPr="00643B50" w:rsidRDefault="004668EB" w:rsidP="0049744F">
            <w:pPr>
              <w:tabs>
                <w:tab w:val="center" w:pos="2250"/>
              </w:tabs>
              <w:jc w:val="center"/>
              <w:rPr>
                <w:szCs w:val="24"/>
              </w:rPr>
            </w:pPr>
            <w:r w:rsidRPr="00065DAC">
              <w:rPr>
                <w:b/>
                <w:sz w:val="22"/>
                <w:szCs w:val="22"/>
              </w:rPr>
              <w:t>Manager, Distribution Design Basis</w:t>
            </w:r>
          </w:p>
        </w:tc>
      </w:tr>
    </w:tbl>
    <w:p w14:paraId="0BAB8911" w14:textId="77777777" w:rsidR="00960D84" w:rsidRPr="0049744F" w:rsidRDefault="00960D84" w:rsidP="00960D84">
      <w:pPr>
        <w:pStyle w:val="Heading2"/>
        <w:rPr>
          <w:b w:val="0"/>
          <w:color w:val="4472C4" w:themeColor="accent1"/>
        </w:rPr>
      </w:pPr>
      <w:bookmarkStart w:id="0" w:name="_Toc170896480"/>
      <w:r w:rsidRPr="0049744F">
        <w:rPr>
          <w:color w:val="4472C4" w:themeColor="accent1"/>
        </w:rPr>
        <w:t>INTRODUCTION AND SUMMARY OF INTERCONNECTION TYPES</w:t>
      </w:r>
      <w:bookmarkEnd w:id="0"/>
    </w:p>
    <w:p w14:paraId="4EB61762" w14:textId="77777777" w:rsidR="00960D84" w:rsidRPr="00CA7C18" w:rsidRDefault="00960D84" w:rsidP="00960D84">
      <w:r>
        <w:t xml:space="preserve">The Distributed Energy Standards for </w:t>
      </w:r>
      <w:r w:rsidRPr="00CA7C18">
        <w:t xml:space="preserve">Interconnection </w:t>
      </w:r>
      <w:r>
        <w:t>contemplate</w:t>
      </w:r>
      <w:r w:rsidRPr="00CA7C18">
        <w:t xml:space="preserve"> seven distinct configurations (</w:t>
      </w:r>
      <w:r>
        <w:t>Cases</w:t>
      </w:r>
      <w:r w:rsidRPr="00CA7C18">
        <w:t>) based on the project type that is connect</w:t>
      </w:r>
      <w:r>
        <w:t>ing</w:t>
      </w:r>
      <w:r w:rsidRPr="00CA7C18">
        <w:t>, planned to be connected, or facility additions and</w:t>
      </w:r>
      <w:r>
        <w:t>/or</w:t>
      </w:r>
      <w:r w:rsidRPr="00CA7C18">
        <w:t xml:space="preserve"> modifications to existing facilities interconnected to </w:t>
      </w:r>
      <w:r>
        <w:t>the Distribution System of one of the utility operating companies</w:t>
      </w:r>
      <w:r w:rsidRPr="00CA7C18">
        <w:t xml:space="preserve">.  </w:t>
      </w:r>
    </w:p>
    <w:p w14:paraId="3AABEC02" w14:textId="77777777" w:rsidR="00960D84" w:rsidRPr="00CA7C18" w:rsidRDefault="00960D84" w:rsidP="00960D84"/>
    <w:p w14:paraId="7089E7A8" w14:textId="77777777" w:rsidR="00960D84" w:rsidRPr="002D4F24" w:rsidRDefault="00960D84" w:rsidP="00960D84">
      <w:pPr>
        <w:spacing w:after="240"/>
        <w:rPr>
          <w:rFonts w:cs="Arial"/>
          <w:szCs w:val="24"/>
        </w:rPr>
      </w:pPr>
      <w:r w:rsidRPr="002D4F24">
        <w:rPr>
          <w:rFonts w:cs="Arial"/>
          <w:szCs w:val="24"/>
        </w:rPr>
        <w:t>Distribut</w:t>
      </w:r>
      <w:r>
        <w:rPr>
          <w:rFonts w:cs="Arial"/>
          <w:szCs w:val="24"/>
        </w:rPr>
        <w:t>ed</w:t>
      </w:r>
      <w:r w:rsidRPr="002D4F24">
        <w:rPr>
          <w:rFonts w:cs="Arial"/>
          <w:szCs w:val="24"/>
        </w:rPr>
        <w:t xml:space="preserve"> </w:t>
      </w:r>
      <w:r>
        <w:rPr>
          <w:rFonts w:cs="Arial"/>
          <w:szCs w:val="24"/>
        </w:rPr>
        <w:t xml:space="preserve">Energy Resources (DER) or generators </w:t>
      </w:r>
      <w:r w:rsidRPr="002D4F24">
        <w:rPr>
          <w:rFonts w:cs="Arial"/>
          <w:szCs w:val="24"/>
        </w:rPr>
        <w:t xml:space="preserve">installed within </w:t>
      </w:r>
      <w:r>
        <w:rPr>
          <w:rFonts w:cs="Arial"/>
          <w:szCs w:val="24"/>
        </w:rPr>
        <w:t>one of the Company</w:t>
      </w:r>
      <w:r w:rsidRPr="002D4F24">
        <w:rPr>
          <w:rFonts w:cs="Arial"/>
          <w:szCs w:val="24"/>
        </w:rPr>
        <w:t xml:space="preserve">’s </w:t>
      </w:r>
      <w:r>
        <w:rPr>
          <w:rFonts w:cs="Arial"/>
          <w:szCs w:val="24"/>
        </w:rPr>
        <w:t xml:space="preserve">utility’s </w:t>
      </w:r>
      <w:r w:rsidRPr="002D4F24">
        <w:rPr>
          <w:rFonts w:cs="Arial"/>
          <w:szCs w:val="24"/>
        </w:rPr>
        <w:t>service area</w:t>
      </w:r>
      <w:r>
        <w:rPr>
          <w:rFonts w:cs="Arial"/>
          <w:szCs w:val="24"/>
        </w:rPr>
        <w:t>s</w:t>
      </w:r>
      <w:r w:rsidRPr="002D4F24">
        <w:rPr>
          <w:rFonts w:cs="Arial"/>
          <w:szCs w:val="24"/>
        </w:rPr>
        <w:t xml:space="preserve"> will fall into one of seven </w:t>
      </w:r>
      <w:r>
        <w:rPr>
          <w:rFonts w:cs="Arial"/>
          <w:szCs w:val="24"/>
        </w:rPr>
        <w:t>cases</w:t>
      </w:r>
      <w:r w:rsidRPr="002D4F24">
        <w:rPr>
          <w:rFonts w:cs="Arial"/>
          <w:szCs w:val="24"/>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550"/>
      </w:tblGrid>
      <w:tr w:rsidR="00960D84" w:rsidRPr="002D4F24" w14:paraId="16926716" w14:textId="77777777" w:rsidTr="00FD58FA">
        <w:tc>
          <w:tcPr>
            <w:tcW w:w="1188" w:type="dxa"/>
          </w:tcPr>
          <w:p w14:paraId="75891D8D" w14:textId="77777777" w:rsidR="00960D84" w:rsidRPr="002D4F24" w:rsidRDefault="00960D84" w:rsidP="00FD58FA">
            <w:pPr>
              <w:pStyle w:val="BodyText2"/>
              <w:rPr>
                <w:rFonts w:cs="Arial"/>
                <w:szCs w:val="24"/>
              </w:rPr>
            </w:pPr>
            <w:r w:rsidRPr="002D4F24">
              <w:rPr>
                <w:rFonts w:cs="Arial"/>
                <w:szCs w:val="24"/>
              </w:rPr>
              <w:t>Case 1.</w:t>
            </w:r>
          </w:p>
        </w:tc>
        <w:tc>
          <w:tcPr>
            <w:tcW w:w="8550" w:type="dxa"/>
          </w:tcPr>
          <w:p w14:paraId="283F9E70" w14:textId="77777777" w:rsidR="00960D84" w:rsidRPr="002D4F24" w:rsidRDefault="00960D84" w:rsidP="00FD58FA">
            <w:pPr>
              <w:rPr>
                <w:rFonts w:cs="Arial"/>
                <w:szCs w:val="24"/>
              </w:rPr>
            </w:pPr>
            <w:r w:rsidRPr="002D4F24">
              <w:rPr>
                <w:rFonts w:cs="Arial"/>
                <w:szCs w:val="24"/>
              </w:rPr>
              <w:t xml:space="preserve">The </w:t>
            </w:r>
            <w:r>
              <w:rPr>
                <w:rFonts w:cs="Arial"/>
                <w:szCs w:val="24"/>
              </w:rPr>
              <w:t>Customer</w:t>
            </w:r>
            <w:r w:rsidRPr="002D4F24">
              <w:rPr>
                <w:rFonts w:cs="Arial"/>
                <w:szCs w:val="24"/>
              </w:rPr>
              <w:t xml:space="preserve"> may build facilities that are NEVER connected to the </w:t>
            </w:r>
            <w:r>
              <w:rPr>
                <w:rFonts w:cs="Arial"/>
                <w:szCs w:val="24"/>
              </w:rPr>
              <w:t>Company</w:t>
            </w:r>
            <w:r w:rsidRPr="002D4F24">
              <w:rPr>
                <w:rFonts w:cs="Arial"/>
                <w:szCs w:val="24"/>
              </w:rPr>
              <w:t xml:space="preserve"> </w:t>
            </w:r>
            <w:r>
              <w:rPr>
                <w:rFonts w:cs="Arial"/>
                <w:szCs w:val="24"/>
              </w:rPr>
              <w:t>D</w:t>
            </w:r>
            <w:r w:rsidRPr="002D4F24">
              <w:rPr>
                <w:rFonts w:cs="Arial"/>
                <w:szCs w:val="24"/>
              </w:rPr>
              <w:t xml:space="preserve">istribution </w:t>
            </w:r>
            <w:r>
              <w:rPr>
                <w:rFonts w:cs="Arial"/>
                <w:szCs w:val="24"/>
              </w:rPr>
              <w:t>S</w:t>
            </w:r>
            <w:r w:rsidRPr="002D4F24">
              <w:rPr>
                <w:rFonts w:cs="Arial"/>
                <w:szCs w:val="24"/>
              </w:rPr>
              <w:t>ystem</w:t>
            </w:r>
            <w:r>
              <w:rPr>
                <w:rFonts w:cs="Arial"/>
                <w:szCs w:val="24"/>
              </w:rPr>
              <w:t>;</w:t>
            </w:r>
            <w:r w:rsidRPr="002D4F24">
              <w:rPr>
                <w:rFonts w:cs="Arial"/>
                <w:szCs w:val="24"/>
              </w:rPr>
              <w:t xml:space="preserve"> some examples are:</w:t>
            </w:r>
          </w:p>
          <w:p w14:paraId="2BADFE0A" w14:textId="77777777" w:rsidR="00960D84" w:rsidRPr="0084553F" w:rsidRDefault="00960D84" w:rsidP="00FD58FA">
            <w:pPr>
              <w:numPr>
                <w:ilvl w:val="0"/>
                <w:numId w:val="20"/>
              </w:numPr>
              <w:rPr>
                <w:rFonts w:cs="Arial"/>
                <w:szCs w:val="24"/>
              </w:rPr>
            </w:pPr>
            <w:r>
              <w:rPr>
                <w:rFonts w:cs="Arial"/>
                <w:szCs w:val="24"/>
              </w:rPr>
              <w:t>A</w:t>
            </w:r>
            <w:r w:rsidRPr="0084553F">
              <w:rPr>
                <w:rFonts w:cs="Arial"/>
                <w:szCs w:val="24"/>
              </w:rPr>
              <w:t xml:space="preserve"> backup generator with automatic open-circuit transfer</w:t>
            </w:r>
            <w:r>
              <w:rPr>
                <w:rFonts w:cs="Arial"/>
                <w:szCs w:val="24"/>
              </w:rPr>
              <w:t xml:space="preserve"> switch</w:t>
            </w:r>
            <w:r w:rsidRPr="0084553F">
              <w:rPr>
                <w:rFonts w:cs="Arial"/>
                <w:szCs w:val="24"/>
              </w:rPr>
              <w:t>.</w:t>
            </w:r>
          </w:p>
          <w:p w14:paraId="4CF786D2" w14:textId="77777777" w:rsidR="00960D84" w:rsidRPr="0084553F" w:rsidRDefault="00960D84" w:rsidP="00FD58FA">
            <w:pPr>
              <w:numPr>
                <w:ilvl w:val="0"/>
                <w:numId w:val="20"/>
              </w:numPr>
              <w:rPr>
                <w:rFonts w:cs="Arial"/>
                <w:szCs w:val="24"/>
              </w:rPr>
            </w:pPr>
            <w:r w:rsidRPr="0084553F">
              <w:rPr>
                <w:rFonts w:cs="Arial"/>
                <w:szCs w:val="24"/>
              </w:rPr>
              <w:t>An emergency generator</w:t>
            </w:r>
            <w:r>
              <w:rPr>
                <w:rFonts w:cs="Arial"/>
                <w:szCs w:val="24"/>
              </w:rPr>
              <w:t>, w</w:t>
            </w:r>
            <w:r w:rsidRPr="0084553F">
              <w:rPr>
                <w:rFonts w:cs="Arial"/>
                <w:szCs w:val="24"/>
              </w:rPr>
              <w:t>here electric cords are run directly to th</w:t>
            </w:r>
            <w:r>
              <w:rPr>
                <w:rFonts w:cs="Arial"/>
                <w:szCs w:val="24"/>
              </w:rPr>
              <w:t>e</w:t>
            </w:r>
            <w:r w:rsidRPr="0084553F">
              <w:rPr>
                <w:rFonts w:cs="Arial"/>
                <w:szCs w:val="24"/>
              </w:rPr>
              <w:t xml:space="preserve"> generator for essential lights and appliances.</w:t>
            </w:r>
          </w:p>
          <w:p w14:paraId="4EFC012D" w14:textId="77777777" w:rsidR="00960D84" w:rsidRDefault="00960D84" w:rsidP="00FD58FA">
            <w:pPr>
              <w:numPr>
                <w:ilvl w:val="0"/>
                <w:numId w:val="20"/>
              </w:numPr>
              <w:rPr>
                <w:rFonts w:cs="Arial"/>
                <w:szCs w:val="24"/>
              </w:rPr>
            </w:pPr>
            <w:r w:rsidRPr="0084553F">
              <w:rPr>
                <w:rFonts w:cs="Arial"/>
                <w:szCs w:val="24"/>
              </w:rPr>
              <w:t xml:space="preserve">A </w:t>
            </w:r>
            <w:r>
              <w:rPr>
                <w:rFonts w:cs="Arial"/>
                <w:szCs w:val="24"/>
              </w:rPr>
              <w:t>structure</w:t>
            </w:r>
            <w:r w:rsidRPr="0084553F">
              <w:rPr>
                <w:rFonts w:cs="Arial"/>
                <w:szCs w:val="24"/>
              </w:rPr>
              <w:t xml:space="preserve"> with a switch, rated for the </w:t>
            </w:r>
            <w:r>
              <w:rPr>
                <w:rFonts w:cs="Arial"/>
                <w:szCs w:val="24"/>
              </w:rPr>
              <w:t>C</w:t>
            </w:r>
            <w:r w:rsidRPr="0084553F">
              <w:rPr>
                <w:rFonts w:cs="Arial"/>
                <w:szCs w:val="24"/>
              </w:rPr>
              <w:t>ustomer’s generator size that does not allow electricity to flow from the generator into the facility when the facility is connected to the electric utility system.</w:t>
            </w:r>
          </w:p>
          <w:p w14:paraId="34C601DA" w14:textId="77777777" w:rsidR="00960D84" w:rsidRDefault="00960D84" w:rsidP="00FD58FA">
            <w:pPr>
              <w:rPr>
                <w:rFonts w:cs="Arial"/>
                <w:b/>
                <w:szCs w:val="24"/>
              </w:rPr>
            </w:pPr>
          </w:p>
          <w:p w14:paraId="2B41CE41" w14:textId="77777777" w:rsidR="00960D84" w:rsidRPr="00C65EAF" w:rsidRDefault="00960D84" w:rsidP="00FD58FA">
            <w:pPr>
              <w:rPr>
                <w:rFonts w:cs="Arial"/>
                <w:b/>
                <w:szCs w:val="24"/>
              </w:rPr>
            </w:pPr>
            <w:r w:rsidRPr="00C65EAF">
              <w:rPr>
                <w:rFonts w:cs="Arial"/>
                <w:b/>
                <w:szCs w:val="24"/>
              </w:rPr>
              <w:t xml:space="preserve">No </w:t>
            </w:r>
            <w:r>
              <w:rPr>
                <w:rFonts w:cs="Arial"/>
                <w:b/>
                <w:szCs w:val="24"/>
              </w:rPr>
              <w:t>Interconnection A</w:t>
            </w:r>
            <w:r w:rsidRPr="00C65EAF">
              <w:rPr>
                <w:rFonts w:cs="Arial"/>
                <w:b/>
                <w:szCs w:val="24"/>
              </w:rPr>
              <w:t xml:space="preserve">pplication is required unless the Customer is </w:t>
            </w:r>
            <w:r>
              <w:rPr>
                <w:rFonts w:cs="Arial"/>
                <w:b/>
                <w:szCs w:val="24"/>
              </w:rPr>
              <w:t>participating</w:t>
            </w:r>
            <w:r w:rsidRPr="00C65EAF">
              <w:rPr>
                <w:rFonts w:cs="Arial"/>
                <w:b/>
                <w:szCs w:val="24"/>
              </w:rPr>
              <w:t xml:space="preserve"> in </w:t>
            </w:r>
            <w:r>
              <w:rPr>
                <w:rFonts w:cs="Arial"/>
                <w:b/>
                <w:szCs w:val="24"/>
              </w:rPr>
              <w:t>a</w:t>
            </w:r>
            <w:r w:rsidRPr="00C65EAF">
              <w:rPr>
                <w:rFonts w:cs="Arial"/>
                <w:b/>
                <w:szCs w:val="24"/>
              </w:rPr>
              <w:t xml:space="preserve"> demand response program.</w:t>
            </w:r>
          </w:p>
        </w:tc>
      </w:tr>
    </w:tbl>
    <w:p w14:paraId="098977CF" w14:textId="77777777" w:rsidR="00960D84" w:rsidRDefault="00960D84" w:rsidP="00960D84">
      <w:pPr>
        <w:rPr>
          <w:rFonts w:cs="Arial"/>
          <w:szCs w:val="24"/>
        </w:rPr>
      </w:pPr>
      <w:r>
        <w:rPr>
          <w:rFonts w:cs="Arial"/>
          <w:noProof/>
          <w:szCs w:val="24"/>
        </w:rPr>
        <mc:AlternateContent>
          <mc:Choice Requires="wps">
            <w:drawing>
              <wp:anchor distT="0" distB="0" distL="114300" distR="114300" simplePos="0" relativeHeight="253102592" behindDoc="1" locked="0" layoutInCell="1" allowOverlap="1" wp14:anchorId="64DC4956" wp14:editId="71F64BE5">
                <wp:simplePos x="0" y="0"/>
                <wp:positionH relativeFrom="column">
                  <wp:posOffset>47625</wp:posOffset>
                </wp:positionH>
                <wp:positionV relativeFrom="paragraph">
                  <wp:posOffset>133350</wp:posOffset>
                </wp:positionV>
                <wp:extent cx="6000750" cy="2266950"/>
                <wp:effectExtent l="0" t="0" r="19050" b="19050"/>
                <wp:wrapNone/>
                <wp:docPr id="991" name="Rectangle 991"/>
                <wp:cNvGraphicFramePr/>
                <a:graphic xmlns:a="http://schemas.openxmlformats.org/drawingml/2006/main">
                  <a:graphicData uri="http://schemas.microsoft.com/office/word/2010/wordprocessingShape">
                    <wps:wsp>
                      <wps:cNvSpPr/>
                      <wps:spPr>
                        <a:xfrm>
                          <a:off x="0" y="0"/>
                          <a:ext cx="6000750" cy="22669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3BB01" id="Rectangle 991" o:spid="_x0000_s1026" style="position:absolute;margin-left:3.75pt;margin-top:10.5pt;width:472.5pt;height:178.5pt;z-index:-2502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" fillcolor="white [3201]" strokecolor="#70ad47 [3209]" strokeweight="1pt"/>
            </w:pict>
          </mc:Fallback>
        </mc:AlternateContent>
      </w:r>
      <w:r>
        <w:rPr>
          <w:rFonts w:cs="Arial"/>
          <w:szCs w:val="24"/>
        </w:rPr>
        <w:t xml:space="preserve"> </w:t>
      </w:r>
    </w:p>
    <w:p w14:paraId="79C5F83E" w14:textId="77777777" w:rsidR="00960D84" w:rsidRDefault="00960D84" w:rsidP="00960D84">
      <w:pPr>
        <w:jc w:val="center"/>
        <w:rPr>
          <w:rFonts w:cs="Arial"/>
          <w:b/>
          <w:bCs/>
          <w:szCs w:val="24"/>
        </w:rPr>
      </w:pPr>
      <w:r w:rsidRPr="00E05B56">
        <w:rPr>
          <w:rFonts w:cs="Arial"/>
          <w:b/>
          <w:bCs/>
          <w:szCs w:val="24"/>
        </w:rPr>
        <w:t xml:space="preserve">Simple block diagram representing basic generator interconnection for </w:t>
      </w:r>
    </w:p>
    <w:p w14:paraId="3AD15DA2" w14:textId="77777777" w:rsidR="00960D84" w:rsidRDefault="00960D84" w:rsidP="00960D84">
      <w:pPr>
        <w:jc w:val="center"/>
        <w:rPr>
          <w:rFonts w:cs="Arial"/>
          <w:szCs w:val="24"/>
        </w:rPr>
      </w:pPr>
      <w:r w:rsidRPr="00E05B56">
        <w:rPr>
          <w:rFonts w:cs="Arial"/>
          <w:b/>
          <w:bCs/>
          <w:szCs w:val="24"/>
        </w:rPr>
        <w:t xml:space="preserve">Cases 1, 2, </w:t>
      </w:r>
      <w:r>
        <w:rPr>
          <w:rFonts w:cs="Arial"/>
          <w:b/>
          <w:bCs/>
          <w:szCs w:val="24"/>
        </w:rPr>
        <w:t>and</w:t>
      </w:r>
      <w:r w:rsidRPr="00E05B56">
        <w:rPr>
          <w:rFonts w:cs="Arial"/>
          <w:b/>
          <w:bCs/>
          <w:szCs w:val="24"/>
        </w:rPr>
        <w:t xml:space="preserve"> 3.</w:t>
      </w:r>
    </w:p>
    <w:p w14:paraId="0D01D41D" w14:textId="77777777" w:rsidR="00960D84" w:rsidRDefault="00960D84" w:rsidP="00960D84">
      <w:pPr>
        <w:rPr>
          <w:rFonts w:cs="Arial"/>
          <w:szCs w:val="24"/>
        </w:rPr>
      </w:pPr>
    </w:p>
    <w:p w14:paraId="1A332239" w14:textId="77777777" w:rsidR="00960D84" w:rsidRDefault="00960D84" w:rsidP="00960D84">
      <w:pPr>
        <w:rPr>
          <w:rFonts w:cs="Arial"/>
          <w:b/>
          <w:bCs/>
          <w:szCs w:val="24"/>
        </w:rPr>
      </w:pPr>
      <w:r w:rsidRPr="00E05B56">
        <w:rPr>
          <w:rFonts w:cs="Arial"/>
          <w:b/>
          <w:bCs/>
          <w:noProof/>
          <w:szCs w:val="24"/>
        </w:rPr>
        <mc:AlternateContent>
          <mc:Choice Requires="wps">
            <w:drawing>
              <wp:anchor distT="0" distB="0" distL="114300" distR="114300" simplePos="0" relativeHeight="252573184" behindDoc="0" locked="0" layoutInCell="1" allowOverlap="1" wp14:anchorId="10CA805D" wp14:editId="43AB201D">
                <wp:simplePos x="0" y="0"/>
                <wp:positionH relativeFrom="column">
                  <wp:posOffset>1313815</wp:posOffset>
                </wp:positionH>
                <wp:positionV relativeFrom="paragraph">
                  <wp:posOffset>97155</wp:posOffset>
                </wp:positionV>
                <wp:extent cx="1537335" cy="450215"/>
                <wp:effectExtent l="0" t="0" r="0" b="0"/>
                <wp:wrapNone/>
                <wp:docPr id="57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50215"/>
                        </a:xfrm>
                        <a:prstGeom prst="rect">
                          <a:avLst/>
                        </a:prstGeom>
                        <a:solidFill>
                          <a:srgbClr val="FFFFFF"/>
                        </a:solidFill>
                        <a:ln w="9525">
                          <a:solidFill>
                            <a:srgbClr val="000000"/>
                          </a:solidFill>
                          <a:miter lim="800000"/>
                          <a:headEnd/>
                          <a:tailEnd/>
                        </a:ln>
                      </wps:spPr>
                      <wps:txbx>
                        <w:txbxContent>
                          <w:p w14:paraId="312E461F" w14:textId="77777777" w:rsidR="00960D84" w:rsidRDefault="00960D84" w:rsidP="00960D84">
                            <w:r>
                              <w:t>Company Distribution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A805D" id="_x0000_t202" coordsize="21600,21600" o:spt="202" path="m,l,21600r21600,l21600,xe">
                <v:stroke joinstyle="miter"/>
                <v:path gradientshapeok="t" o:connecttype="rect"/>
              </v:shapetype>
              <v:shape id="Text Box 116" o:spid="_x0000_s1027" type="#_x0000_t202" style="position:absolute;margin-left:103.45pt;margin-top:7.65pt;width:121.05pt;height:35.45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">
                <v:textbox>
                  <w:txbxContent>
                    <w:p w14:paraId="312E461F" w14:textId="77777777" w:rsidR="00960D84" w:rsidRDefault="00960D84" w:rsidP="00960D84">
                      <w:r>
                        <w:t>Company Distribution System</w:t>
                      </w:r>
                    </w:p>
                  </w:txbxContent>
                </v:textbox>
              </v:shape>
            </w:pict>
          </mc:Fallback>
        </mc:AlternateContent>
      </w:r>
      <w:r w:rsidRPr="00E05B56">
        <w:rPr>
          <w:rFonts w:cs="Arial"/>
          <w:b/>
          <w:bCs/>
          <w:noProof/>
          <w:szCs w:val="24"/>
        </w:rPr>
        <mc:AlternateContent>
          <mc:Choice Requires="wps">
            <w:drawing>
              <wp:anchor distT="0" distB="0" distL="114300" distR="114300" simplePos="0" relativeHeight="252574208" behindDoc="0" locked="0" layoutInCell="1" allowOverlap="1" wp14:anchorId="16FBD872" wp14:editId="56AB5412">
                <wp:simplePos x="0" y="0"/>
                <wp:positionH relativeFrom="column">
                  <wp:posOffset>3771265</wp:posOffset>
                </wp:positionH>
                <wp:positionV relativeFrom="paragraph">
                  <wp:posOffset>97155</wp:posOffset>
                </wp:positionV>
                <wp:extent cx="914400" cy="342900"/>
                <wp:effectExtent l="0" t="0" r="0" b="0"/>
                <wp:wrapNone/>
                <wp:docPr id="57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744D8A5" w14:textId="77777777" w:rsidR="00960D84" w:rsidRDefault="00960D84" w:rsidP="00960D84">
                            <w:r>
                              <w:t>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BD872" id="Text Box 117" o:spid="_x0000_s1028" type="#_x0000_t202" style="position:absolute;margin-left:296.95pt;margin-top:7.65pt;width:1in;height:27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">
                <v:textbox>
                  <w:txbxContent>
                    <w:p w14:paraId="5744D8A5" w14:textId="77777777" w:rsidR="00960D84" w:rsidRDefault="00960D84" w:rsidP="00960D84">
                      <w:r>
                        <w:t>Generator</w:t>
                      </w:r>
                    </w:p>
                  </w:txbxContent>
                </v:textbox>
              </v:shape>
            </w:pict>
          </mc:Fallback>
        </mc:AlternateContent>
      </w:r>
      <w:r w:rsidRPr="00E05B56">
        <w:rPr>
          <w:rFonts w:cs="Arial"/>
          <w:b/>
          <w:bCs/>
          <w:szCs w:val="24"/>
        </w:rPr>
        <w:tab/>
        <w:t xml:space="preserve"> </w:t>
      </w:r>
    </w:p>
    <w:p w14:paraId="36B49556" w14:textId="77777777" w:rsidR="00960D84" w:rsidRPr="00E05B56" w:rsidRDefault="00960D84" w:rsidP="00960D84">
      <w:pPr>
        <w:rPr>
          <w:rFonts w:cs="Arial"/>
          <w:b/>
          <w:bCs/>
          <w:szCs w:val="24"/>
        </w:rPr>
      </w:pPr>
    </w:p>
    <w:p w14:paraId="48D1D9A9" w14:textId="77777777" w:rsidR="00960D84" w:rsidRPr="002D4F24" w:rsidRDefault="00960D84" w:rsidP="00960D84">
      <w:pPr>
        <w:rPr>
          <w:rFonts w:cs="Arial"/>
          <w:szCs w:val="24"/>
        </w:rPr>
      </w:pPr>
      <w:r>
        <w:rPr>
          <w:rFonts w:cs="Arial"/>
          <w:noProof/>
          <w:szCs w:val="24"/>
        </w:rPr>
        <mc:AlternateContent>
          <mc:Choice Requires="wps">
            <w:drawing>
              <wp:anchor distT="0" distB="0" distL="114300" distR="114300" simplePos="0" relativeHeight="252577280" behindDoc="0" locked="0" layoutInCell="1" allowOverlap="1" wp14:anchorId="05C51B65" wp14:editId="75B8B7E5">
                <wp:simplePos x="0" y="0"/>
                <wp:positionH relativeFrom="column">
                  <wp:posOffset>3314700</wp:posOffset>
                </wp:positionH>
                <wp:positionV relativeFrom="paragraph">
                  <wp:posOffset>161290</wp:posOffset>
                </wp:positionV>
                <wp:extent cx="456565" cy="279400"/>
                <wp:effectExtent l="0" t="0" r="0" b="0"/>
                <wp:wrapNone/>
                <wp:docPr id="57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6565" cy="279400"/>
                        </a:xfrm>
                        <a:prstGeom prst="line">
                          <a:avLst/>
                        </a:prstGeom>
                        <a:noFill/>
                        <a:ln w="254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79588" id="Line 138" o:spid="_x0000_s1026" style="position:absolute;flip:y;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7pt" to="296.9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" strokeweight="2pt">
                <v:stroke dashstyle="dash" endarrow="block"/>
              </v:line>
            </w:pict>
          </mc:Fallback>
        </mc:AlternateContent>
      </w:r>
      <w:r>
        <w:rPr>
          <w:rFonts w:cs="Arial"/>
          <w:noProof/>
          <w:szCs w:val="24"/>
        </w:rPr>
        <mc:AlternateContent>
          <mc:Choice Requires="wps">
            <w:drawing>
              <wp:anchor distT="0" distB="0" distL="114300" distR="114300" simplePos="0" relativeHeight="252575232" behindDoc="0" locked="0" layoutInCell="1" allowOverlap="1" wp14:anchorId="4A73D3F6" wp14:editId="5897634D">
                <wp:simplePos x="0" y="0"/>
                <wp:positionH relativeFrom="column">
                  <wp:posOffset>2851150</wp:posOffset>
                </wp:positionH>
                <wp:positionV relativeFrom="paragraph">
                  <wp:posOffset>161290</wp:posOffset>
                </wp:positionV>
                <wp:extent cx="463550" cy="279400"/>
                <wp:effectExtent l="0" t="0" r="0" b="0"/>
                <wp:wrapNone/>
                <wp:docPr id="57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3550" cy="2794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4AD5A" id="Line 118" o:spid="_x0000_s1026" style="position:absolute;flip:x y;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12.7pt" to="26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" strokeweight="2pt">
                <v:stroke endarrow="block"/>
              </v:line>
            </w:pict>
          </mc:Fallback>
        </mc:AlternateContent>
      </w:r>
    </w:p>
    <w:p w14:paraId="359804EF" w14:textId="77777777" w:rsidR="00960D84" w:rsidRPr="002D4F24" w:rsidRDefault="00960D84" w:rsidP="00960D84">
      <w:pPr>
        <w:rPr>
          <w:rFonts w:cs="Arial"/>
          <w:szCs w:val="24"/>
        </w:rPr>
      </w:pPr>
      <w:r>
        <w:rPr>
          <w:rFonts w:cs="Arial"/>
          <w:b/>
          <w:noProof/>
          <w:szCs w:val="24"/>
        </w:rPr>
        <mc:AlternateContent>
          <mc:Choice Requires="wps">
            <w:drawing>
              <wp:anchor distT="0" distB="0" distL="114300" distR="114300" simplePos="0" relativeHeight="252578304" behindDoc="0" locked="0" layoutInCell="1" allowOverlap="1" wp14:anchorId="42C96022" wp14:editId="4279C60D">
                <wp:simplePos x="0" y="0"/>
                <wp:positionH relativeFrom="column">
                  <wp:posOffset>4418965</wp:posOffset>
                </wp:positionH>
                <wp:positionV relativeFrom="paragraph">
                  <wp:posOffset>167005</wp:posOffset>
                </wp:positionV>
                <wp:extent cx="1501140" cy="664845"/>
                <wp:effectExtent l="0" t="0" r="0" b="0"/>
                <wp:wrapNone/>
                <wp:docPr id="57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664845"/>
                        </a:xfrm>
                        <a:prstGeom prst="wedgeRectCallout">
                          <a:avLst>
                            <a:gd name="adj1" fmla="val -81981"/>
                            <a:gd name="adj2" fmla="val -15616"/>
                          </a:avLst>
                        </a:prstGeom>
                        <a:solidFill>
                          <a:srgbClr val="FFFFFF"/>
                        </a:solidFill>
                        <a:ln w="9525">
                          <a:solidFill>
                            <a:srgbClr val="000000"/>
                          </a:solidFill>
                          <a:miter lim="800000"/>
                          <a:headEnd/>
                          <a:tailEnd/>
                        </a:ln>
                      </wps:spPr>
                      <wps:txbx>
                        <w:txbxContent>
                          <w:p w14:paraId="0738136D" w14:textId="77777777" w:rsidR="00960D84" w:rsidRPr="002031D8" w:rsidRDefault="00960D84" w:rsidP="00960D84">
                            <w:pPr>
                              <w:rPr>
                                <w:rFonts w:ascii="Arial Narrow" w:hAnsi="Arial Narrow"/>
                              </w:rPr>
                            </w:pPr>
                            <w:r w:rsidRPr="002031D8">
                              <w:rPr>
                                <w:rFonts w:ascii="Arial Narrow" w:hAnsi="Arial Narrow"/>
                              </w:rPr>
                              <w:t xml:space="preserve">Switch can choose one or the other power source, but not both </w:t>
                            </w:r>
                          </w:p>
                          <w:p w14:paraId="0D4DFC24" w14:textId="77777777" w:rsidR="00960D84" w:rsidRDefault="00960D84" w:rsidP="00960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9602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39" o:spid="_x0000_s1029" type="#_x0000_t61" style="position:absolute;margin-left:347.95pt;margin-top:13.15pt;width:118.2pt;height:52.3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" adj="-6908,7427">
                <v:textbox>
                  <w:txbxContent>
                    <w:p w14:paraId="0738136D" w14:textId="77777777" w:rsidR="00960D84" w:rsidRPr="002031D8" w:rsidRDefault="00960D84" w:rsidP="00960D84">
                      <w:pPr>
                        <w:rPr>
                          <w:rFonts w:ascii="Arial Narrow" w:hAnsi="Arial Narrow"/>
                        </w:rPr>
                      </w:pPr>
                      <w:r w:rsidRPr="002031D8">
                        <w:rPr>
                          <w:rFonts w:ascii="Arial Narrow" w:hAnsi="Arial Narrow"/>
                        </w:rPr>
                        <w:t xml:space="preserve">Switch can choose one or the other power source, but not both </w:t>
                      </w:r>
                    </w:p>
                    <w:p w14:paraId="0D4DFC24" w14:textId="77777777" w:rsidR="00960D84" w:rsidRDefault="00960D84" w:rsidP="00960D84"/>
                  </w:txbxContent>
                </v:textbox>
              </v:shape>
            </w:pict>
          </mc:Fallback>
        </mc:AlternateContent>
      </w:r>
    </w:p>
    <w:p w14:paraId="240204D1" w14:textId="77777777" w:rsidR="00960D84" w:rsidRPr="002D4F24" w:rsidRDefault="00960D84" w:rsidP="00960D84">
      <w:pPr>
        <w:rPr>
          <w:rFonts w:cs="Arial"/>
          <w:b/>
          <w:szCs w:val="24"/>
        </w:rPr>
      </w:pPr>
      <w:r>
        <w:rPr>
          <w:rFonts w:cs="Arial"/>
          <w:b/>
          <w:noProof/>
          <w:szCs w:val="24"/>
        </w:rPr>
        <mc:AlternateContent>
          <mc:Choice Requires="wps">
            <w:drawing>
              <wp:anchor distT="0" distB="0" distL="114300" distR="114300" simplePos="0" relativeHeight="252576256" behindDoc="0" locked="0" layoutInCell="1" allowOverlap="1" wp14:anchorId="54AFC86C" wp14:editId="76A8C00E">
                <wp:simplePos x="0" y="0"/>
                <wp:positionH relativeFrom="column">
                  <wp:posOffset>2851150</wp:posOffset>
                </wp:positionH>
                <wp:positionV relativeFrom="paragraph">
                  <wp:posOffset>90170</wp:posOffset>
                </wp:positionV>
                <wp:extent cx="1092200" cy="455930"/>
                <wp:effectExtent l="0" t="0" r="0" b="0"/>
                <wp:wrapNone/>
                <wp:docPr id="58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55930"/>
                        </a:xfrm>
                        <a:prstGeom prst="rect">
                          <a:avLst/>
                        </a:prstGeom>
                        <a:solidFill>
                          <a:srgbClr val="FFFFFF"/>
                        </a:solidFill>
                        <a:ln w="9525">
                          <a:solidFill>
                            <a:srgbClr val="000000"/>
                          </a:solidFill>
                          <a:miter lim="800000"/>
                          <a:headEnd/>
                          <a:tailEnd/>
                        </a:ln>
                      </wps:spPr>
                      <wps:txbx>
                        <w:txbxContent>
                          <w:p w14:paraId="03CEA5C2" w14:textId="77777777" w:rsidR="00960D84" w:rsidRDefault="00960D84" w:rsidP="00960D84">
                            <w:pPr>
                              <w:jc w:val="center"/>
                            </w:pPr>
                            <w:r>
                              <w:t>Customer 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FC86C" id="Text Box 120" o:spid="_x0000_s1030" type="#_x0000_t202" style="position:absolute;margin-left:224.5pt;margin-top:7.1pt;width:86pt;height:35.9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">
                <v:textbox>
                  <w:txbxContent>
                    <w:p w14:paraId="03CEA5C2" w14:textId="77777777" w:rsidR="00960D84" w:rsidRDefault="00960D84" w:rsidP="00960D84">
                      <w:pPr>
                        <w:jc w:val="center"/>
                      </w:pPr>
                      <w:r>
                        <w:t>Customer Facility</w:t>
                      </w:r>
                    </w:p>
                  </w:txbxContent>
                </v:textbox>
              </v:shape>
            </w:pict>
          </mc:Fallback>
        </mc:AlternateContent>
      </w:r>
    </w:p>
    <w:p w14:paraId="7C7F7E0B" w14:textId="77777777" w:rsidR="00960D84" w:rsidRPr="002D4F24" w:rsidRDefault="00960D84" w:rsidP="00960D84">
      <w:pPr>
        <w:rPr>
          <w:rFonts w:cs="Arial"/>
          <w:b/>
          <w:szCs w:val="24"/>
        </w:rPr>
      </w:pPr>
    </w:p>
    <w:p w14:paraId="42136E12" w14:textId="77777777" w:rsidR="00960D84" w:rsidRPr="002D4F24" w:rsidRDefault="00960D84" w:rsidP="00960D84">
      <w:pPr>
        <w:rPr>
          <w:rFonts w:cs="Arial"/>
          <w:b/>
          <w:szCs w:val="24"/>
        </w:rPr>
      </w:pPr>
    </w:p>
    <w:p w14:paraId="7E728EF6" w14:textId="77777777" w:rsidR="00960D84" w:rsidRPr="002D4F24" w:rsidRDefault="00960D84" w:rsidP="00960D84">
      <w:pPr>
        <w:rPr>
          <w:rFonts w:cs="Arial"/>
          <w:b/>
          <w:szCs w:val="24"/>
        </w:rPr>
      </w:pPr>
    </w:p>
    <w:p w14:paraId="0BE37F30" w14:textId="77777777" w:rsidR="00960D84" w:rsidRDefault="00960D84" w:rsidP="00960D84">
      <w:pPr>
        <w:jc w:val="center"/>
        <w:rPr>
          <w:rFonts w:cs="Arial"/>
          <w:b/>
          <w:szCs w:val="24"/>
        </w:rPr>
      </w:pPr>
      <w:r w:rsidRPr="002D4F24">
        <w:rPr>
          <w:rFonts w:cs="Arial"/>
          <w:b/>
          <w:szCs w:val="24"/>
        </w:rPr>
        <w:t xml:space="preserve">Refer to your local </w:t>
      </w:r>
      <w:r>
        <w:rPr>
          <w:rFonts w:cs="Arial"/>
          <w:b/>
          <w:szCs w:val="24"/>
        </w:rPr>
        <w:t xml:space="preserve">electrical </w:t>
      </w:r>
      <w:r w:rsidRPr="002D4F24">
        <w:rPr>
          <w:rFonts w:cs="Arial"/>
          <w:b/>
          <w:szCs w:val="24"/>
        </w:rPr>
        <w:t>inspector in this case</w:t>
      </w:r>
      <w:r>
        <w:rPr>
          <w:rFonts w:cs="Arial"/>
          <w:b/>
          <w:szCs w:val="24"/>
        </w:rPr>
        <w:t xml:space="preserve"> (if applicable)</w:t>
      </w:r>
      <w:r w:rsidRPr="002D4F24">
        <w:rPr>
          <w:rFonts w:cs="Arial"/>
          <w:b/>
          <w:szCs w:val="24"/>
        </w:rPr>
        <w:t>.</w:t>
      </w:r>
    </w:p>
    <w:p w14:paraId="319305D1" w14:textId="77777777" w:rsidR="00960D84" w:rsidRPr="002D4F24" w:rsidRDefault="00960D84" w:rsidP="00960D84">
      <w:pPr>
        <w:jc w:val="center"/>
        <w:rPr>
          <w:rFonts w:cs="Arial"/>
          <w:b/>
          <w:szCs w:val="24"/>
        </w:rPr>
      </w:pPr>
    </w:p>
    <w:p w14:paraId="7052F14C" w14:textId="77777777" w:rsidR="00960D84" w:rsidRDefault="00960D84" w:rsidP="00960D84">
      <w:pPr>
        <w:rPr>
          <w:rFonts w:cs="Arial"/>
          <w:b/>
          <w:sz w:val="16"/>
          <w:szCs w:val="16"/>
        </w:rPr>
      </w:pPr>
    </w:p>
    <w:p w14:paraId="38FFF0AA" w14:textId="77777777" w:rsidR="00960D84" w:rsidRDefault="00960D84" w:rsidP="00960D84">
      <w:pPr>
        <w:rPr>
          <w:rFonts w:cs="Arial"/>
          <w:b/>
          <w:sz w:val="16"/>
          <w:szCs w:val="16"/>
        </w:rPr>
      </w:pPr>
    </w:p>
    <w:p w14:paraId="4DC06D91" w14:textId="77777777" w:rsidR="00960D84" w:rsidRDefault="00960D84" w:rsidP="00960D84">
      <w:pPr>
        <w:rPr>
          <w:rFonts w:cs="Arial"/>
          <w:b/>
          <w:sz w:val="16"/>
          <w:szCs w:val="16"/>
        </w:rPr>
      </w:pPr>
      <w:r>
        <w:rPr>
          <w:rFonts w:cs="Arial"/>
          <w:b/>
          <w:sz w:val="16"/>
          <w:szCs w:val="16"/>
        </w:rPr>
        <w:br w:type="page"/>
      </w:r>
    </w:p>
    <w:p w14:paraId="6A383C46" w14:textId="77777777" w:rsidR="00960D84" w:rsidRPr="00BD0F41" w:rsidRDefault="00960D84" w:rsidP="00960D84">
      <w:pPr>
        <w:rPr>
          <w:rFonts w:cs="Arial"/>
          <w:b/>
          <w:sz w:val="16"/>
          <w:szCs w:val="1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550"/>
      </w:tblGrid>
      <w:tr w:rsidR="00960D84" w:rsidRPr="002D4F24" w14:paraId="1F3484C7" w14:textId="77777777" w:rsidTr="00FD58FA">
        <w:tc>
          <w:tcPr>
            <w:tcW w:w="1188" w:type="dxa"/>
          </w:tcPr>
          <w:p w14:paraId="0A6D3927" w14:textId="77777777" w:rsidR="00960D84" w:rsidRPr="002D4F24" w:rsidRDefault="00960D84" w:rsidP="00FD58FA">
            <w:pPr>
              <w:rPr>
                <w:rFonts w:cs="Arial"/>
                <w:szCs w:val="24"/>
              </w:rPr>
            </w:pPr>
            <w:r w:rsidRPr="002D4F24">
              <w:rPr>
                <w:rFonts w:cs="Arial"/>
                <w:szCs w:val="24"/>
              </w:rPr>
              <w:t>Case 2.</w:t>
            </w:r>
          </w:p>
        </w:tc>
        <w:tc>
          <w:tcPr>
            <w:tcW w:w="8550" w:type="dxa"/>
          </w:tcPr>
          <w:p w14:paraId="1B3639FA" w14:textId="77777777" w:rsidR="00960D84" w:rsidRPr="00BD0F41" w:rsidRDefault="00960D84" w:rsidP="00FD58FA">
            <w:pPr>
              <w:rPr>
                <w:rFonts w:cs="Arial"/>
                <w:szCs w:val="24"/>
              </w:rPr>
            </w:pPr>
            <w:r w:rsidRPr="00BD0F41">
              <w:rPr>
                <w:rFonts w:cs="Arial"/>
                <w:szCs w:val="24"/>
              </w:rPr>
              <w:t xml:space="preserve">The Customer may build facilities that are connected to their building or internal electrical system and are not intended to be connected to the </w:t>
            </w:r>
            <w:r>
              <w:rPr>
                <w:rFonts w:cs="Arial"/>
                <w:szCs w:val="24"/>
              </w:rPr>
              <w:t>Company’s D</w:t>
            </w:r>
            <w:r w:rsidRPr="00BD0F41">
              <w:rPr>
                <w:rFonts w:cs="Arial"/>
                <w:szCs w:val="24"/>
              </w:rPr>
              <w:t xml:space="preserve">istribution </w:t>
            </w:r>
            <w:r>
              <w:rPr>
                <w:rFonts w:cs="Arial"/>
                <w:szCs w:val="24"/>
              </w:rPr>
              <w:t>S</w:t>
            </w:r>
            <w:r w:rsidRPr="00BD0F41">
              <w:rPr>
                <w:rFonts w:cs="Arial"/>
                <w:szCs w:val="24"/>
              </w:rPr>
              <w:t xml:space="preserve">ystem. </w:t>
            </w:r>
            <w:r>
              <w:rPr>
                <w:rFonts w:cs="Arial"/>
                <w:szCs w:val="24"/>
              </w:rPr>
              <w:t xml:space="preserve"> </w:t>
            </w:r>
            <w:r w:rsidRPr="00BD0F41">
              <w:rPr>
                <w:rFonts w:cs="Arial"/>
                <w:szCs w:val="24"/>
              </w:rPr>
              <w:t xml:space="preserve">The Customer shall supply an open and visible break verifiable by Company personnel.  The location shall be on the outside of the facility accessible to Company personnel at all hours. </w:t>
            </w:r>
            <w:r>
              <w:rPr>
                <w:rFonts w:cs="Arial"/>
                <w:szCs w:val="24"/>
              </w:rPr>
              <w:t xml:space="preserve"> </w:t>
            </w:r>
            <w:r w:rsidRPr="00BD0F41">
              <w:rPr>
                <w:rFonts w:cs="Arial"/>
                <w:szCs w:val="24"/>
              </w:rPr>
              <w:t>A main disconnect in the off position qualifies as an open break.</w:t>
            </w:r>
            <w:r>
              <w:rPr>
                <w:rFonts w:cs="Arial"/>
                <w:szCs w:val="24"/>
              </w:rPr>
              <w:t xml:space="preserve"> </w:t>
            </w:r>
            <w:r w:rsidRPr="00BD0F41">
              <w:rPr>
                <w:rFonts w:cs="Arial"/>
                <w:szCs w:val="24"/>
              </w:rPr>
              <w:t xml:space="preserve"> It is recommended that the </w:t>
            </w:r>
            <w:r>
              <w:rPr>
                <w:rFonts w:cs="Arial"/>
                <w:szCs w:val="24"/>
              </w:rPr>
              <w:t>Customer</w:t>
            </w:r>
            <w:r w:rsidRPr="00BD0F41">
              <w:rPr>
                <w:rFonts w:cs="Arial"/>
                <w:szCs w:val="24"/>
              </w:rPr>
              <w:t xml:space="preserve"> tag the disconnect to help prevent accidental closing.</w:t>
            </w:r>
          </w:p>
          <w:p w14:paraId="0A5AF720" w14:textId="77777777" w:rsidR="00960D84" w:rsidRPr="00BD0F41" w:rsidRDefault="00960D84" w:rsidP="00FD58FA">
            <w:pPr>
              <w:numPr>
                <w:ilvl w:val="0"/>
                <w:numId w:val="22"/>
              </w:numPr>
              <w:rPr>
                <w:rFonts w:cs="Arial"/>
                <w:szCs w:val="24"/>
              </w:rPr>
            </w:pPr>
            <w:r w:rsidRPr="00BD0F41">
              <w:rPr>
                <w:rFonts w:cs="Arial"/>
                <w:b/>
                <w:szCs w:val="24"/>
              </w:rPr>
              <w:t xml:space="preserve">Failure to have a visible </w:t>
            </w:r>
            <w:r>
              <w:rPr>
                <w:rFonts w:cs="Arial"/>
                <w:b/>
                <w:szCs w:val="24"/>
              </w:rPr>
              <w:t>Disconnect Switch</w:t>
            </w:r>
            <w:r w:rsidRPr="00BD0F41">
              <w:rPr>
                <w:rFonts w:cs="Arial"/>
                <w:b/>
                <w:szCs w:val="24"/>
              </w:rPr>
              <w:t xml:space="preserve"> is </w:t>
            </w:r>
            <w:r>
              <w:rPr>
                <w:rFonts w:cs="Arial"/>
                <w:b/>
                <w:szCs w:val="24"/>
              </w:rPr>
              <w:t xml:space="preserve">a </w:t>
            </w:r>
            <w:r w:rsidRPr="00BD0F41">
              <w:rPr>
                <w:rFonts w:cs="Arial"/>
                <w:b/>
                <w:szCs w:val="24"/>
              </w:rPr>
              <w:t>reason for being disconnected</w:t>
            </w:r>
            <w:r w:rsidRPr="00BD0F41">
              <w:rPr>
                <w:rFonts w:cs="Arial"/>
                <w:szCs w:val="24"/>
              </w:rPr>
              <w:t xml:space="preserve"> and </w:t>
            </w:r>
            <w:r>
              <w:rPr>
                <w:rFonts w:cs="Arial"/>
                <w:szCs w:val="24"/>
              </w:rPr>
              <w:t xml:space="preserve">may </w:t>
            </w:r>
            <w:r w:rsidRPr="00BD0F41">
              <w:rPr>
                <w:rFonts w:cs="Arial"/>
                <w:szCs w:val="24"/>
              </w:rPr>
              <w:t xml:space="preserve">subject </w:t>
            </w:r>
            <w:r>
              <w:rPr>
                <w:rFonts w:cs="Arial"/>
                <w:szCs w:val="24"/>
              </w:rPr>
              <w:t>Customer</w:t>
            </w:r>
            <w:r w:rsidRPr="00BD0F41">
              <w:rPr>
                <w:rFonts w:cs="Arial"/>
                <w:szCs w:val="24"/>
              </w:rPr>
              <w:t xml:space="preserve"> to liability for resulting injury to people or property. </w:t>
            </w:r>
          </w:p>
          <w:p w14:paraId="5EC74F27" w14:textId="77777777" w:rsidR="00960D84" w:rsidRPr="006559DA" w:rsidRDefault="00960D84" w:rsidP="00FD58FA">
            <w:pPr>
              <w:numPr>
                <w:ilvl w:val="0"/>
                <w:numId w:val="22"/>
              </w:numPr>
              <w:rPr>
                <w:rFonts w:cs="Arial"/>
                <w:b/>
                <w:szCs w:val="24"/>
              </w:rPr>
            </w:pPr>
            <w:r w:rsidRPr="006559DA">
              <w:rPr>
                <w:rFonts w:cs="Arial"/>
                <w:b/>
                <w:szCs w:val="24"/>
              </w:rPr>
              <w:t xml:space="preserve">No Interconnection Application is required. </w:t>
            </w:r>
          </w:p>
        </w:tc>
      </w:tr>
      <w:tr w:rsidR="00960D84" w:rsidRPr="002D4F24" w14:paraId="7A6347C8" w14:textId="77777777" w:rsidTr="00FD58FA">
        <w:tc>
          <w:tcPr>
            <w:tcW w:w="1188" w:type="dxa"/>
          </w:tcPr>
          <w:p w14:paraId="3CD69891" w14:textId="77777777" w:rsidR="00960D84" w:rsidRPr="002D4F24" w:rsidRDefault="00960D84" w:rsidP="00FD58FA">
            <w:pPr>
              <w:rPr>
                <w:rFonts w:cs="Arial"/>
                <w:szCs w:val="24"/>
              </w:rPr>
            </w:pPr>
            <w:r w:rsidRPr="002D4F24">
              <w:rPr>
                <w:rFonts w:cs="Arial"/>
                <w:szCs w:val="24"/>
              </w:rPr>
              <w:t>Case 3.</w:t>
            </w:r>
          </w:p>
        </w:tc>
        <w:tc>
          <w:tcPr>
            <w:tcW w:w="8550" w:type="dxa"/>
          </w:tcPr>
          <w:p w14:paraId="0FA7B717" w14:textId="77777777" w:rsidR="00960D84" w:rsidRDefault="00960D84" w:rsidP="00FD58FA">
            <w:pPr>
              <w:rPr>
                <w:rFonts w:cs="Arial"/>
                <w:szCs w:val="24"/>
              </w:rPr>
            </w:pPr>
            <w:r w:rsidRPr="002D4F24">
              <w:rPr>
                <w:rFonts w:cs="Arial"/>
                <w:szCs w:val="24"/>
              </w:rPr>
              <w:t xml:space="preserve">The </w:t>
            </w:r>
            <w:r>
              <w:rPr>
                <w:rFonts w:cs="Arial"/>
                <w:szCs w:val="24"/>
              </w:rPr>
              <w:t>Customer</w:t>
            </w:r>
            <w:r w:rsidRPr="002D4F24">
              <w:rPr>
                <w:rFonts w:cs="Arial"/>
                <w:szCs w:val="24"/>
              </w:rPr>
              <w:t xml:space="preserve"> may build facilities that are NOT NORMALLY connected to the </w:t>
            </w:r>
            <w:r>
              <w:rPr>
                <w:rFonts w:cs="Arial"/>
                <w:szCs w:val="24"/>
              </w:rPr>
              <w:t>Company D</w:t>
            </w:r>
            <w:r w:rsidRPr="002D4F24">
              <w:rPr>
                <w:rFonts w:cs="Arial"/>
                <w:szCs w:val="24"/>
              </w:rPr>
              <w:t xml:space="preserve">istribution </w:t>
            </w:r>
            <w:r>
              <w:rPr>
                <w:rFonts w:cs="Arial"/>
                <w:szCs w:val="24"/>
              </w:rPr>
              <w:t>S</w:t>
            </w:r>
            <w:r w:rsidRPr="002D4F24">
              <w:rPr>
                <w:rFonts w:cs="Arial"/>
                <w:szCs w:val="24"/>
              </w:rPr>
              <w:t xml:space="preserve">ystem. </w:t>
            </w:r>
            <w:r>
              <w:rPr>
                <w:rFonts w:cs="Arial"/>
                <w:szCs w:val="24"/>
              </w:rPr>
              <w:t xml:space="preserve"> </w:t>
            </w:r>
            <w:r w:rsidRPr="002D4F24">
              <w:rPr>
                <w:rFonts w:cs="Arial"/>
                <w:szCs w:val="24"/>
              </w:rPr>
              <w:t xml:space="preserve">Total connection time is 10 CYCLES OR LESS (@60 cycles/second).  </w:t>
            </w:r>
            <w:r>
              <w:rPr>
                <w:rFonts w:cs="Arial"/>
                <w:szCs w:val="24"/>
              </w:rPr>
              <w:t>Some or a</w:t>
            </w:r>
            <w:r w:rsidRPr="002D4F24">
              <w:rPr>
                <w:rFonts w:cs="Arial"/>
                <w:szCs w:val="24"/>
              </w:rPr>
              <w:t>ll loads</w:t>
            </w:r>
            <w:r>
              <w:rPr>
                <w:rFonts w:cs="Arial"/>
                <w:szCs w:val="24"/>
              </w:rPr>
              <w:t>’</w:t>
            </w:r>
            <w:r w:rsidRPr="002D4F24">
              <w:rPr>
                <w:rFonts w:cs="Arial"/>
                <w:szCs w:val="24"/>
              </w:rPr>
              <w:t xml:space="preserve"> </w:t>
            </w:r>
            <w:r>
              <w:rPr>
                <w:rFonts w:cs="Arial"/>
                <w:szCs w:val="24"/>
              </w:rPr>
              <w:t xml:space="preserve">generated capacity could </w:t>
            </w:r>
            <w:r w:rsidRPr="002D4F24">
              <w:rPr>
                <w:rFonts w:cs="Arial"/>
                <w:szCs w:val="24"/>
              </w:rPr>
              <w:t xml:space="preserve">become displaced.  No energy is sold or </w:t>
            </w:r>
            <w:r>
              <w:rPr>
                <w:rFonts w:cs="Arial"/>
                <w:szCs w:val="24"/>
              </w:rPr>
              <w:t>exported</w:t>
            </w:r>
            <w:r w:rsidRPr="002D4F24">
              <w:rPr>
                <w:rFonts w:cs="Arial"/>
                <w:szCs w:val="24"/>
              </w:rPr>
              <w:t xml:space="preserve"> to the Company.</w:t>
            </w:r>
          </w:p>
          <w:p w14:paraId="30279A9D" w14:textId="77777777" w:rsidR="00960D84" w:rsidRPr="006559DA" w:rsidRDefault="00960D84" w:rsidP="00FD58FA">
            <w:pPr>
              <w:numPr>
                <w:ilvl w:val="0"/>
                <w:numId w:val="23"/>
              </w:numPr>
              <w:rPr>
                <w:rFonts w:cs="Arial"/>
                <w:b/>
                <w:szCs w:val="24"/>
              </w:rPr>
            </w:pPr>
            <w:r>
              <w:rPr>
                <w:rFonts w:cs="Arial"/>
                <w:b/>
                <w:szCs w:val="24"/>
              </w:rPr>
              <w:t>No</w:t>
            </w:r>
            <w:r w:rsidRPr="006559DA">
              <w:rPr>
                <w:rFonts w:cs="Arial"/>
                <w:b/>
                <w:szCs w:val="24"/>
              </w:rPr>
              <w:t xml:space="preserve"> Interconnection Application is required</w:t>
            </w:r>
            <w:r>
              <w:rPr>
                <w:rFonts w:cs="Arial"/>
                <w:b/>
                <w:szCs w:val="24"/>
              </w:rPr>
              <w:t xml:space="preserve"> with industry certified automatic sync and transfer controls.</w:t>
            </w:r>
          </w:p>
        </w:tc>
      </w:tr>
      <w:tr w:rsidR="00960D84" w:rsidRPr="002D4F24" w14:paraId="555368BE" w14:textId="77777777" w:rsidTr="00FD58FA">
        <w:tc>
          <w:tcPr>
            <w:tcW w:w="1188" w:type="dxa"/>
          </w:tcPr>
          <w:p w14:paraId="4DC5C030" w14:textId="77777777" w:rsidR="00960D84" w:rsidRPr="002D4F24" w:rsidRDefault="00960D84" w:rsidP="00FD58FA">
            <w:pPr>
              <w:rPr>
                <w:rFonts w:cs="Arial"/>
                <w:szCs w:val="24"/>
              </w:rPr>
            </w:pPr>
            <w:r w:rsidRPr="002D4F24">
              <w:rPr>
                <w:rFonts w:cs="Arial"/>
                <w:szCs w:val="24"/>
              </w:rPr>
              <w:t>Case 4.</w:t>
            </w:r>
          </w:p>
        </w:tc>
        <w:tc>
          <w:tcPr>
            <w:tcW w:w="8550" w:type="dxa"/>
          </w:tcPr>
          <w:p w14:paraId="366AC715" w14:textId="77777777" w:rsidR="00960D84" w:rsidRDefault="00960D84" w:rsidP="00FD58FA">
            <w:pPr>
              <w:rPr>
                <w:rFonts w:cs="Arial"/>
                <w:szCs w:val="24"/>
              </w:rPr>
            </w:pPr>
            <w:r w:rsidRPr="002D4F24">
              <w:rPr>
                <w:rFonts w:cs="Arial"/>
                <w:szCs w:val="24"/>
              </w:rPr>
              <w:t xml:space="preserve">The </w:t>
            </w:r>
            <w:r>
              <w:rPr>
                <w:rFonts w:cs="Arial"/>
                <w:szCs w:val="24"/>
              </w:rPr>
              <w:t>Customer</w:t>
            </w:r>
            <w:r w:rsidRPr="002D4F24">
              <w:rPr>
                <w:rFonts w:cs="Arial"/>
                <w:szCs w:val="24"/>
              </w:rPr>
              <w:t xml:space="preserve"> may build facilities that are connected to the </w:t>
            </w:r>
            <w:r>
              <w:rPr>
                <w:rFonts w:cs="Arial"/>
                <w:szCs w:val="24"/>
              </w:rPr>
              <w:t xml:space="preserve">Company Distribution System </w:t>
            </w:r>
            <w:r w:rsidRPr="002D4F24">
              <w:rPr>
                <w:rFonts w:cs="Arial"/>
                <w:szCs w:val="24"/>
              </w:rPr>
              <w:t xml:space="preserve">more than 10 cycles (may be hours, days, months, etc.).  Some or </w:t>
            </w:r>
            <w:r>
              <w:rPr>
                <w:rFonts w:cs="Arial"/>
                <w:szCs w:val="24"/>
              </w:rPr>
              <w:t>all of the Customer’s</w:t>
            </w:r>
            <w:r w:rsidRPr="002D4F24">
              <w:rPr>
                <w:rFonts w:cs="Arial"/>
                <w:szCs w:val="24"/>
              </w:rPr>
              <w:t xml:space="preserve"> load</w:t>
            </w:r>
            <w:r>
              <w:rPr>
                <w:rFonts w:cs="Arial"/>
                <w:szCs w:val="24"/>
              </w:rPr>
              <w:t xml:space="preserve"> may </w:t>
            </w:r>
            <w:r w:rsidRPr="002D4F24">
              <w:rPr>
                <w:rFonts w:cs="Arial"/>
                <w:szCs w:val="24"/>
              </w:rPr>
              <w:t>become displaced.  Stand-by facilities may or may not be requested.  No energy is sold or sent to the Company.</w:t>
            </w:r>
          </w:p>
          <w:p w14:paraId="39643BB5" w14:textId="77777777" w:rsidR="00960D84" w:rsidRPr="006559DA" w:rsidRDefault="00960D84" w:rsidP="00FD58FA">
            <w:pPr>
              <w:numPr>
                <w:ilvl w:val="0"/>
                <w:numId w:val="23"/>
              </w:numPr>
              <w:rPr>
                <w:rFonts w:cs="Arial"/>
                <w:b/>
                <w:szCs w:val="24"/>
              </w:rPr>
            </w:pPr>
            <w:r w:rsidRPr="006559DA">
              <w:rPr>
                <w:rFonts w:cs="Arial"/>
                <w:b/>
                <w:szCs w:val="24"/>
              </w:rPr>
              <w:t>An Interconnection Application is required.</w:t>
            </w:r>
          </w:p>
        </w:tc>
      </w:tr>
      <w:tr w:rsidR="00960D84" w:rsidRPr="002D4F24" w14:paraId="04C66967" w14:textId="77777777" w:rsidTr="00FD58FA">
        <w:tc>
          <w:tcPr>
            <w:tcW w:w="1188" w:type="dxa"/>
          </w:tcPr>
          <w:p w14:paraId="7BE620A1" w14:textId="77777777" w:rsidR="00960D84" w:rsidRPr="002D4F24" w:rsidRDefault="00960D84" w:rsidP="00FD58FA">
            <w:pPr>
              <w:rPr>
                <w:rFonts w:cs="Arial"/>
                <w:szCs w:val="24"/>
              </w:rPr>
            </w:pPr>
            <w:r w:rsidRPr="002D4F24">
              <w:rPr>
                <w:rFonts w:cs="Arial"/>
                <w:szCs w:val="24"/>
              </w:rPr>
              <w:t>Case 5.</w:t>
            </w:r>
          </w:p>
        </w:tc>
        <w:tc>
          <w:tcPr>
            <w:tcW w:w="8550" w:type="dxa"/>
          </w:tcPr>
          <w:p w14:paraId="467EB800" w14:textId="77777777" w:rsidR="00960D84" w:rsidRDefault="00960D84" w:rsidP="00FD58FA">
            <w:pPr>
              <w:rPr>
                <w:rFonts w:cs="Arial"/>
                <w:szCs w:val="24"/>
              </w:rPr>
            </w:pPr>
            <w:r w:rsidRPr="002D4F24">
              <w:rPr>
                <w:rFonts w:cs="Arial"/>
                <w:szCs w:val="24"/>
              </w:rPr>
              <w:t xml:space="preserve">The </w:t>
            </w:r>
            <w:r>
              <w:rPr>
                <w:rFonts w:cs="Arial"/>
                <w:szCs w:val="24"/>
              </w:rPr>
              <w:t>Customer</w:t>
            </w:r>
            <w:r w:rsidRPr="002D4F24">
              <w:rPr>
                <w:rFonts w:cs="Arial"/>
                <w:szCs w:val="24"/>
              </w:rPr>
              <w:t xml:space="preserve"> may build facilities that are normally connected to the </w:t>
            </w:r>
            <w:r>
              <w:rPr>
                <w:rFonts w:cs="Arial"/>
                <w:szCs w:val="24"/>
              </w:rPr>
              <w:t>Company D</w:t>
            </w:r>
            <w:r w:rsidRPr="002D4F24">
              <w:rPr>
                <w:rFonts w:cs="Arial"/>
                <w:szCs w:val="24"/>
              </w:rPr>
              <w:t xml:space="preserve">istribution </w:t>
            </w:r>
            <w:r>
              <w:rPr>
                <w:rFonts w:cs="Arial"/>
                <w:szCs w:val="24"/>
              </w:rPr>
              <w:t>S</w:t>
            </w:r>
            <w:r w:rsidRPr="002D4F24">
              <w:rPr>
                <w:rFonts w:cs="Arial"/>
                <w:szCs w:val="24"/>
              </w:rPr>
              <w:t xml:space="preserve">ystem.  Some or </w:t>
            </w:r>
            <w:r>
              <w:rPr>
                <w:rFonts w:cs="Arial"/>
                <w:szCs w:val="24"/>
              </w:rPr>
              <w:t>all of the Customer’s</w:t>
            </w:r>
            <w:r w:rsidRPr="002D4F24">
              <w:rPr>
                <w:rFonts w:cs="Arial"/>
                <w:szCs w:val="24"/>
              </w:rPr>
              <w:t xml:space="preserve"> load </w:t>
            </w:r>
            <w:r>
              <w:rPr>
                <w:rFonts w:cs="Arial"/>
                <w:szCs w:val="24"/>
              </w:rPr>
              <w:t xml:space="preserve">may </w:t>
            </w:r>
            <w:r w:rsidRPr="002D4F24">
              <w:rPr>
                <w:rFonts w:cs="Arial"/>
                <w:szCs w:val="24"/>
              </w:rPr>
              <w:t xml:space="preserve">become displaced.  Stand-by facilities are requested.  </w:t>
            </w:r>
            <w:r>
              <w:rPr>
                <w:rFonts w:cs="Arial"/>
                <w:szCs w:val="24"/>
              </w:rPr>
              <w:t>Depending on the jurisdiction, some form of</w:t>
            </w:r>
            <w:r w:rsidRPr="002D4F24">
              <w:rPr>
                <w:rFonts w:cs="Arial"/>
                <w:szCs w:val="24"/>
              </w:rPr>
              <w:t xml:space="preserve"> contract </w:t>
            </w:r>
            <w:r>
              <w:rPr>
                <w:rFonts w:cs="Arial"/>
                <w:szCs w:val="24"/>
              </w:rPr>
              <w:t>with the Company may be required</w:t>
            </w:r>
            <w:r w:rsidRPr="002D4F24">
              <w:rPr>
                <w:rFonts w:cs="Arial"/>
                <w:szCs w:val="24"/>
              </w:rPr>
              <w:t xml:space="preserve"> for </w:t>
            </w:r>
            <w:r>
              <w:rPr>
                <w:rFonts w:cs="Arial"/>
                <w:szCs w:val="24"/>
              </w:rPr>
              <w:t>Customer to export</w:t>
            </w:r>
            <w:r w:rsidRPr="002D4F24">
              <w:rPr>
                <w:rFonts w:cs="Arial"/>
                <w:szCs w:val="24"/>
              </w:rPr>
              <w:t xml:space="preserve"> energy to the Company</w:t>
            </w:r>
            <w:r>
              <w:rPr>
                <w:rFonts w:cs="Arial"/>
                <w:szCs w:val="24"/>
              </w:rPr>
              <w:t xml:space="preserve"> and to be credited or compensated for said energy deliveries</w:t>
            </w:r>
            <w:r w:rsidRPr="002D4F24">
              <w:rPr>
                <w:rFonts w:cs="Arial"/>
                <w:szCs w:val="24"/>
              </w:rPr>
              <w:t>.</w:t>
            </w:r>
          </w:p>
          <w:p w14:paraId="0665A70E" w14:textId="77777777" w:rsidR="00960D84" w:rsidRPr="006559DA" w:rsidRDefault="00960D84" w:rsidP="00FD58FA">
            <w:pPr>
              <w:numPr>
                <w:ilvl w:val="0"/>
                <w:numId w:val="23"/>
              </w:numPr>
              <w:rPr>
                <w:rFonts w:cs="Arial"/>
                <w:b/>
                <w:szCs w:val="24"/>
              </w:rPr>
            </w:pPr>
            <w:r w:rsidRPr="006559DA">
              <w:rPr>
                <w:rFonts w:cs="Arial"/>
                <w:b/>
                <w:szCs w:val="24"/>
              </w:rPr>
              <w:t>An Interconnection Application is required.</w:t>
            </w:r>
          </w:p>
        </w:tc>
      </w:tr>
      <w:tr w:rsidR="00960D84" w:rsidRPr="002D4F24" w14:paraId="35B7DA85" w14:textId="77777777" w:rsidTr="00FD58FA">
        <w:tc>
          <w:tcPr>
            <w:tcW w:w="1188" w:type="dxa"/>
          </w:tcPr>
          <w:p w14:paraId="4AC6596D" w14:textId="77777777" w:rsidR="00960D84" w:rsidRPr="002D4F24" w:rsidRDefault="00960D84" w:rsidP="00FD58FA">
            <w:pPr>
              <w:rPr>
                <w:rFonts w:cs="Arial"/>
                <w:szCs w:val="24"/>
              </w:rPr>
            </w:pPr>
            <w:r w:rsidRPr="002D4F24">
              <w:rPr>
                <w:rFonts w:cs="Arial"/>
                <w:szCs w:val="24"/>
              </w:rPr>
              <w:t>Case 6</w:t>
            </w:r>
          </w:p>
        </w:tc>
        <w:tc>
          <w:tcPr>
            <w:tcW w:w="8550" w:type="dxa"/>
          </w:tcPr>
          <w:p w14:paraId="36618F9A" w14:textId="77777777" w:rsidR="00960D84" w:rsidRDefault="00960D84" w:rsidP="00FD58FA">
            <w:pPr>
              <w:rPr>
                <w:rFonts w:cs="Arial"/>
                <w:szCs w:val="24"/>
              </w:rPr>
            </w:pPr>
            <w:r w:rsidRPr="002D4F24">
              <w:rPr>
                <w:rFonts w:cs="Arial"/>
                <w:szCs w:val="24"/>
              </w:rPr>
              <w:t xml:space="preserve">The </w:t>
            </w:r>
            <w:r>
              <w:rPr>
                <w:rFonts w:cs="Arial"/>
                <w:szCs w:val="24"/>
              </w:rPr>
              <w:t>Customer</w:t>
            </w:r>
            <w:r w:rsidRPr="002D4F24">
              <w:rPr>
                <w:rFonts w:cs="Arial"/>
                <w:szCs w:val="24"/>
              </w:rPr>
              <w:t xml:space="preserve"> may build facilities that are normally connected to the </w:t>
            </w:r>
            <w:r>
              <w:rPr>
                <w:rFonts w:cs="Arial"/>
                <w:szCs w:val="24"/>
              </w:rPr>
              <w:t>Company D</w:t>
            </w:r>
            <w:r w:rsidRPr="002D4F24">
              <w:rPr>
                <w:rFonts w:cs="Arial"/>
                <w:szCs w:val="24"/>
              </w:rPr>
              <w:t xml:space="preserve">istribution </w:t>
            </w:r>
            <w:r>
              <w:rPr>
                <w:rFonts w:cs="Arial"/>
                <w:szCs w:val="24"/>
              </w:rPr>
              <w:t>S</w:t>
            </w:r>
            <w:r w:rsidRPr="002D4F24">
              <w:rPr>
                <w:rFonts w:cs="Arial"/>
                <w:szCs w:val="24"/>
              </w:rPr>
              <w:t xml:space="preserve">ystem.  The </w:t>
            </w:r>
            <w:r>
              <w:rPr>
                <w:rFonts w:cs="Arial"/>
                <w:szCs w:val="24"/>
              </w:rPr>
              <w:t>Customer</w:t>
            </w:r>
            <w:r w:rsidRPr="002D4F24">
              <w:rPr>
                <w:rFonts w:cs="Arial"/>
                <w:szCs w:val="24"/>
              </w:rPr>
              <w:t xml:space="preserve"> has no </w:t>
            </w:r>
            <w:r>
              <w:rPr>
                <w:rFonts w:cs="Arial"/>
                <w:szCs w:val="24"/>
              </w:rPr>
              <w:t xml:space="preserve">significant </w:t>
            </w:r>
            <w:r w:rsidRPr="002D4F24">
              <w:rPr>
                <w:rFonts w:cs="Arial"/>
                <w:szCs w:val="24"/>
              </w:rPr>
              <w:t>on-site load</w:t>
            </w:r>
            <w:r>
              <w:rPr>
                <w:rFonts w:cs="Arial"/>
                <w:szCs w:val="24"/>
              </w:rPr>
              <w:t xml:space="preserve"> (mainly station-service load)</w:t>
            </w:r>
            <w:r w:rsidRPr="002D4F24">
              <w:rPr>
                <w:rFonts w:cs="Arial"/>
                <w:szCs w:val="24"/>
              </w:rPr>
              <w:t xml:space="preserve">.  </w:t>
            </w:r>
            <w:r>
              <w:rPr>
                <w:rFonts w:cs="Arial"/>
                <w:szCs w:val="24"/>
              </w:rPr>
              <w:t>Depending on the jurisdiction, some form of</w:t>
            </w:r>
            <w:r w:rsidRPr="002D4F24">
              <w:rPr>
                <w:rFonts w:cs="Arial"/>
                <w:szCs w:val="24"/>
              </w:rPr>
              <w:t xml:space="preserve"> contract </w:t>
            </w:r>
            <w:r>
              <w:rPr>
                <w:rFonts w:cs="Arial"/>
                <w:szCs w:val="24"/>
              </w:rPr>
              <w:t>with the Company may be required</w:t>
            </w:r>
            <w:r w:rsidRPr="002D4F24">
              <w:rPr>
                <w:rFonts w:cs="Arial"/>
                <w:szCs w:val="24"/>
              </w:rPr>
              <w:t xml:space="preserve"> for </w:t>
            </w:r>
            <w:r>
              <w:rPr>
                <w:rFonts w:cs="Arial"/>
                <w:szCs w:val="24"/>
              </w:rPr>
              <w:t>Customer to export</w:t>
            </w:r>
            <w:r w:rsidRPr="002D4F24">
              <w:rPr>
                <w:rFonts w:cs="Arial"/>
                <w:szCs w:val="24"/>
              </w:rPr>
              <w:t xml:space="preserve"> energy to the Company</w:t>
            </w:r>
            <w:r>
              <w:rPr>
                <w:rFonts w:cs="Arial"/>
                <w:szCs w:val="24"/>
              </w:rPr>
              <w:t xml:space="preserve"> and to be credited or compensated for said energy deliveries</w:t>
            </w:r>
            <w:r w:rsidRPr="002D4F24">
              <w:rPr>
                <w:rFonts w:cs="Arial"/>
                <w:szCs w:val="24"/>
              </w:rPr>
              <w:t>.</w:t>
            </w:r>
          </w:p>
          <w:p w14:paraId="57CEDB17" w14:textId="77777777" w:rsidR="00960D84" w:rsidRPr="006559DA" w:rsidRDefault="00960D84" w:rsidP="00FD58FA">
            <w:pPr>
              <w:numPr>
                <w:ilvl w:val="0"/>
                <w:numId w:val="23"/>
              </w:numPr>
              <w:rPr>
                <w:rFonts w:cs="Arial"/>
                <w:b/>
                <w:szCs w:val="24"/>
              </w:rPr>
            </w:pPr>
            <w:r w:rsidRPr="006559DA">
              <w:rPr>
                <w:rFonts w:cs="Arial"/>
                <w:b/>
                <w:szCs w:val="24"/>
              </w:rPr>
              <w:t>An Interconnection Application is required.</w:t>
            </w:r>
          </w:p>
        </w:tc>
      </w:tr>
      <w:tr w:rsidR="00960D84" w:rsidRPr="002D4F24" w14:paraId="6837CE32" w14:textId="77777777" w:rsidTr="00FD58FA">
        <w:tc>
          <w:tcPr>
            <w:tcW w:w="1188" w:type="dxa"/>
          </w:tcPr>
          <w:p w14:paraId="6946FFFF" w14:textId="77777777" w:rsidR="00960D84" w:rsidRPr="002D4F24" w:rsidRDefault="00960D84" w:rsidP="00FD58FA">
            <w:pPr>
              <w:rPr>
                <w:rFonts w:cs="Arial"/>
                <w:szCs w:val="24"/>
              </w:rPr>
            </w:pPr>
            <w:r w:rsidRPr="002D4F24">
              <w:rPr>
                <w:rFonts w:cs="Arial"/>
                <w:szCs w:val="24"/>
              </w:rPr>
              <w:t>Case 7.</w:t>
            </w:r>
          </w:p>
        </w:tc>
        <w:tc>
          <w:tcPr>
            <w:tcW w:w="8550" w:type="dxa"/>
          </w:tcPr>
          <w:p w14:paraId="63D7D81D" w14:textId="77777777" w:rsidR="00960D84" w:rsidRDefault="00960D84" w:rsidP="00FD58FA">
            <w:pPr>
              <w:rPr>
                <w:rFonts w:cs="Arial"/>
                <w:szCs w:val="24"/>
              </w:rPr>
            </w:pPr>
            <w:r w:rsidRPr="002D4F24">
              <w:rPr>
                <w:rFonts w:cs="Arial"/>
                <w:szCs w:val="24"/>
              </w:rPr>
              <w:t xml:space="preserve">The </w:t>
            </w:r>
            <w:r>
              <w:rPr>
                <w:rFonts w:cs="Arial"/>
                <w:szCs w:val="24"/>
              </w:rPr>
              <w:t>Customer</w:t>
            </w:r>
            <w:r w:rsidRPr="002D4F24">
              <w:rPr>
                <w:rFonts w:cs="Arial"/>
                <w:szCs w:val="24"/>
              </w:rPr>
              <w:t xml:space="preserve"> may build facilities that are normally connected to the </w:t>
            </w:r>
            <w:r>
              <w:rPr>
                <w:rFonts w:cs="Arial"/>
                <w:szCs w:val="24"/>
              </w:rPr>
              <w:t>Company D</w:t>
            </w:r>
            <w:r w:rsidRPr="002D4F24">
              <w:rPr>
                <w:rFonts w:cs="Arial"/>
                <w:szCs w:val="24"/>
              </w:rPr>
              <w:t xml:space="preserve">istribution </w:t>
            </w:r>
            <w:r>
              <w:rPr>
                <w:rFonts w:cs="Arial"/>
                <w:szCs w:val="24"/>
              </w:rPr>
              <w:t>S</w:t>
            </w:r>
            <w:r w:rsidRPr="002D4F24">
              <w:rPr>
                <w:rFonts w:cs="Arial"/>
                <w:szCs w:val="24"/>
              </w:rPr>
              <w:t xml:space="preserve">ystem.  </w:t>
            </w:r>
            <w:r>
              <w:rPr>
                <w:rFonts w:cs="Arial"/>
                <w:szCs w:val="24"/>
              </w:rPr>
              <w:t>Depending on the jurisdiction and only if allowed by law, some form of</w:t>
            </w:r>
            <w:r w:rsidRPr="002D4F24">
              <w:rPr>
                <w:rFonts w:cs="Arial"/>
                <w:szCs w:val="24"/>
              </w:rPr>
              <w:t xml:space="preserve"> contract is </w:t>
            </w:r>
            <w:r>
              <w:rPr>
                <w:rFonts w:cs="Arial"/>
                <w:szCs w:val="24"/>
              </w:rPr>
              <w:t>required</w:t>
            </w:r>
            <w:r w:rsidRPr="002D4F24">
              <w:rPr>
                <w:rFonts w:cs="Arial"/>
                <w:szCs w:val="24"/>
              </w:rPr>
              <w:t xml:space="preserve"> with the Company for wheeling energy output</w:t>
            </w:r>
            <w:r>
              <w:rPr>
                <w:rFonts w:cs="Arial"/>
                <w:szCs w:val="24"/>
              </w:rPr>
              <w:t xml:space="preserve"> to the transmission system under the functional control of Midcontinent Independent System Operator, Inc. (MISO) to participate in wholesale markets. </w:t>
            </w:r>
            <w:r w:rsidRPr="002D4F24">
              <w:rPr>
                <w:rFonts w:cs="Arial"/>
                <w:szCs w:val="24"/>
              </w:rPr>
              <w:t xml:space="preserve"> </w:t>
            </w:r>
            <w:r>
              <w:rPr>
                <w:rFonts w:cs="Arial"/>
                <w:szCs w:val="24"/>
              </w:rPr>
              <w:t>The differentiation between Case 6 and Case 7 is Market Participation in MISO.</w:t>
            </w:r>
          </w:p>
          <w:p w14:paraId="6A8AC1C0" w14:textId="77777777" w:rsidR="00960D84" w:rsidRPr="006559DA" w:rsidRDefault="00960D84" w:rsidP="00FD58FA">
            <w:pPr>
              <w:numPr>
                <w:ilvl w:val="0"/>
                <w:numId w:val="23"/>
              </w:numPr>
              <w:rPr>
                <w:rFonts w:cs="Arial"/>
                <w:b/>
                <w:szCs w:val="24"/>
              </w:rPr>
            </w:pPr>
            <w:r w:rsidRPr="006559DA">
              <w:rPr>
                <w:rFonts w:cs="Arial"/>
                <w:b/>
                <w:szCs w:val="24"/>
              </w:rPr>
              <w:t>An Interconnection Application is required.</w:t>
            </w:r>
          </w:p>
        </w:tc>
      </w:tr>
    </w:tbl>
    <w:p w14:paraId="3FEE4023" w14:textId="77777777" w:rsidR="00960D84" w:rsidRPr="002D4F24" w:rsidRDefault="00960D84" w:rsidP="00960D84">
      <w:pPr>
        <w:rPr>
          <w:rFonts w:cs="Arial"/>
          <w:szCs w:val="24"/>
        </w:rPr>
      </w:pPr>
      <w:r w:rsidRPr="002D4F24">
        <w:rPr>
          <w:rFonts w:cs="Arial"/>
          <w:szCs w:val="24"/>
        </w:rPr>
        <w:tab/>
      </w:r>
    </w:p>
    <w:p w14:paraId="321F4EBD" w14:textId="77777777" w:rsidR="00960D84" w:rsidRDefault="00960D84" w:rsidP="00960D84">
      <w:pPr>
        <w:tabs>
          <w:tab w:val="left" w:pos="90"/>
        </w:tabs>
        <w:ind w:right="-360"/>
        <w:jc w:val="center"/>
        <w:rPr>
          <w:rFonts w:cs="Arial"/>
          <w:b/>
          <w:szCs w:val="24"/>
        </w:rPr>
      </w:pPr>
      <w:r w:rsidRPr="00747EA8">
        <w:rPr>
          <w:rFonts w:cs="Arial"/>
          <w:b/>
          <w:szCs w:val="24"/>
        </w:rPr>
        <w:lastRenderedPageBreak/>
        <w:t>The</w:t>
      </w:r>
      <w:r>
        <w:rPr>
          <w:rFonts w:cs="Arial"/>
          <w:b/>
          <w:szCs w:val="24"/>
        </w:rPr>
        <w:t xml:space="preserve"> </w:t>
      </w:r>
      <w:r w:rsidRPr="00747EA8">
        <w:rPr>
          <w:rFonts w:cs="Arial"/>
          <w:b/>
          <w:szCs w:val="24"/>
        </w:rPr>
        <w:t>interconnection of a DER between the Company and a Customer will not be allowed prior to the execution of a written Interconnection Agreement covering parallel operation.</w:t>
      </w:r>
    </w:p>
    <w:p w14:paraId="761C8232" w14:textId="77777777" w:rsidR="00960D84" w:rsidRPr="00747EA8" w:rsidRDefault="00960D84" w:rsidP="00960D84">
      <w:pPr>
        <w:tabs>
          <w:tab w:val="left" w:pos="90"/>
        </w:tabs>
        <w:ind w:left="1152" w:right="-360"/>
        <w:jc w:val="center"/>
        <w:rPr>
          <w:rFonts w:cs="Arial"/>
          <w:szCs w:val="24"/>
        </w:rPr>
      </w:pPr>
    </w:p>
    <w:p w14:paraId="3EBBBAB1" w14:textId="77777777" w:rsidR="00960D84" w:rsidRPr="002D4F24" w:rsidRDefault="00960D84" w:rsidP="00960D84">
      <w:pPr>
        <w:rPr>
          <w:rFonts w:cs="Arial"/>
          <w:szCs w:val="24"/>
        </w:rPr>
      </w:pPr>
      <w:r w:rsidRPr="002D4F24">
        <w:rPr>
          <w:rFonts w:cs="Arial"/>
          <w:szCs w:val="24"/>
        </w:rPr>
        <w:t>The</w:t>
      </w:r>
      <w:r>
        <w:rPr>
          <w:rFonts w:cs="Arial"/>
          <w:szCs w:val="24"/>
        </w:rPr>
        <w:t xml:space="preserve"> above </w:t>
      </w:r>
      <w:r w:rsidRPr="002D4F24">
        <w:rPr>
          <w:rFonts w:cs="Arial"/>
          <w:szCs w:val="24"/>
        </w:rPr>
        <w:t xml:space="preserve">provisions are the minimum requirements </w:t>
      </w:r>
      <w:r>
        <w:rPr>
          <w:rFonts w:cs="Arial"/>
          <w:szCs w:val="24"/>
        </w:rPr>
        <w:t>for any DER</w:t>
      </w:r>
      <w:r w:rsidRPr="002D4F24">
        <w:rPr>
          <w:rFonts w:cs="Arial"/>
          <w:szCs w:val="24"/>
        </w:rPr>
        <w:t xml:space="preserve"> </w:t>
      </w:r>
      <w:r>
        <w:rPr>
          <w:rFonts w:cs="Arial"/>
          <w:szCs w:val="24"/>
        </w:rPr>
        <w:t>operating</w:t>
      </w:r>
      <w:r w:rsidRPr="002D4F24">
        <w:rPr>
          <w:rFonts w:cs="Arial"/>
          <w:szCs w:val="24"/>
        </w:rPr>
        <w:t xml:space="preserve"> in parallel with the Company’s </w:t>
      </w:r>
      <w:r>
        <w:rPr>
          <w:rFonts w:cs="Arial"/>
          <w:szCs w:val="24"/>
        </w:rPr>
        <w:t xml:space="preserve">Distribution System </w:t>
      </w:r>
      <w:r w:rsidRPr="002D4F24">
        <w:rPr>
          <w:rFonts w:cs="Arial"/>
          <w:szCs w:val="24"/>
        </w:rPr>
        <w:t>for voltages up to and including 34.5kV</w:t>
      </w:r>
      <w:r>
        <w:rPr>
          <w:rFonts w:cs="Arial"/>
          <w:szCs w:val="24"/>
        </w:rPr>
        <w:t>.</w:t>
      </w:r>
      <w:r w:rsidRPr="002D4F24">
        <w:rPr>
          <w:rFonts w:cs="Arial"/>
          <w:szCs w:val="24"/>
        </w:rPr>
        <w:t xml:space="preserve"> </w:t>
      </w:r>
    </w:p>
    <w:p w14:paraId="42F5DBF6" w14:textId="77777777" w:rsidR="00960D84" w:rsidRPr="002D4F24" w:rsidRDefault="00960D84" w:rsidP="00960D84">
      <w:pPr>
        <w:jc w:val="both"/>
        <w:rPr>
          <w:rFonts w:cs="Arial"/>
          <w:szCs w:val="24"/>
        </w:rPr>
      </w:pPr>
    </w:p>
    <w:p w14:paraId="6D044707" w14:textId="77777777" w:rsidR="00960D84" w:rsidRDefault="00960D84" w:rsidP="00960D84">
      <w:pPr>
        <w:jc w:val="both"/>
        <w:rPr>
          <w:rFonts w:cs="Arial"/>
          <w:szCs w:val="24"/>
        </w:rPr>
      </w:pPr>
      <w:r>
        <w:rPr>
          <w:rFonts w:cs="Arial"/>
          <w:szCs w:val="24"/>
        </w:rPr>
        <w:t>DERs</w:t>
      </w:r>
      <w:r w:rsidRPr="002D4F24">
        <w:rPr>
          <w:rFonts w:cs="Arial"/>
          <w:szCs w:val="24"/>
        </w:rPr>
        <w:t xml:space="preserve"> of significant size on radial distribution systems can cause relaying and voltage control problems.  The Company therefore retains the option to </w:t>
      </w:r>
      <w:r>
        <w:rPr>
          <w:rFonts w:cs="Arial"/>
          <w:szCs w:val="24"/>
        </w:rPr>
        <w:t>require upgrades where necessary to maintain reliable service or to refuse inter</w:t>
      </w:r>
      <w:r w:rsidRPr="002D4F24">
        <w:rPr>
          <w:rFonts w:cs="Arial"/>
          <w:szCs w:val="24"/>
        </w:rPr>
        <w:t>connect</w:t>
      </w:r>
      <w:r>
        <w:rPr>
          <w:rFonts w:cs="Arial"/>
          <w:szCs w:val="24"/>
        </w:rPr>
        <w:t xml:space="preserve">ion of </w:t>
      </w:r>
      <w:r w:rsidRPr="002D4F24">
        <w:rPr>
          <w:rFonts w:cs="Arial"/>
          <w:szCs w:val="24"/>
        </w:rPr>
        <w:t xml:space="preserve">any </w:t>
      </w:r>
      <w:r>
        <w:rPr>
          <w:rFonts w:cs="Arial"/>
          <w:szCs w:val="24"/>
        </w:rPr>
        <w:t>DER</w:t>
      </w:r>
      <w:r w:rsidRPr="002D4F24">
        <w:rPr>
          <w:rFonts w:cs="Arial"/>
          <w:szCs w:val="24"/>
        </w:rPr>
        <w:t xml:space="preserve"> at distribution voltage </w:t>
      </w:r>
      <w:r>
        <w:rPr>
          <w:rFonts w:cs="Arial"/>
          <w:szCs w:val="24"/>
        </w:rPr>
        <w:t>if such DER will cause reliability issues that cannot be adequately mitigated</w:t>
      </w:r>
      <w:r w:rsidRPr="002D4F24">
        <w:rPr>
          <w:rFonts w:cs="Arial"/>
          <w:szCs w:val="24"/>
        </w:rPr>
        <w:t>.</w:t>
      </w:r>
      <w:r>
        <w:rPr>
          <w:rFonts w:cs="Arial"/>
          <w:szCs w:val="24"/>
        </w:rPr>
        <w:t xml:space="preserve">  The scope of those upgrades is determined through the Interconnection Study process.</w:t>
      </w:r>
    </w:p>
    <w:p w14:paraId="5825CF81" w14:textId="77777777" w:rsidR="00960D84" w:rsidRDefault="00960D84" w:rsidP="00960D84">
      <w:pPr>
        <w:jc w:val="both"/>
        <w:rPr>
          <w:rFonts w:cs="Arial"/>
          <w:szCs w:val="24"/>
        </w:rPr>
      </w:pPr>
    </w:p>
    <w:p w14:paraId="3D965A5C" w14:textId="77777777" w:rsidR="00960D84" w:rsidRPr="004B33F7" w:rsidRDefault="00960D84" w:rsidP="00960D84">
      <w:pPr>
        <w:jc w:val="both"/>
        <w:rPr>
          <w:rFonts w:cs="Arial"/>
          <w:b/>
          <w:bCs/>
          <w:szCs w:val="24"/>
        </w:rPr>
      </w:pPr>
      <w:r w:rsidRPr="004B33F7">
        <w:rPr>
          <w:rFonts w:cs="Arial"/>
          <w:b/>
          <w:bCs/>
          <w:szCs w:val="24"/>
        </w:rPr>
        <w:t>Permitted Interconnection Configurations</w:t>
      </w:r>
    </w:p>
    <w:p w14:paraId="4C1554BC" w14:textId="77777777" w:rsidR="00960D84" w:rsidRDefault="00960D84" w:rsidP="00960D84">
      <w:pPr>
        <w:jc w:val="both"/>
        <w:rPr>
          <w:rFonts w:cs="Arial"/>
          <w:szCs w:val="24"/>
        </w:rPr>
      </w:pPr>
      <w:r>
        <w:rPr>
          <w:rFonts w:cs="Arial"/>
          <w:szCs w:val="24"/>
        </w:rPr>
        <w:t>Interconnections of any DER to the Company’s Distribution System shall be directly connected to electrical circuits/feeders configured in one of the following options:</w:t>
      </w:r>
    </w:p>
    <w:p w14:paraId="69609DEA" w14:textId="77777777" w:rsidR="00960D84" w:rsidRDefault="00960D84" w:rsidP="00960D84">
      <w:pPr>
        <w:jc w:val="both"/>
        <w:rPr>
          <w:rFonts w:cs="Arial"/>
          <w:b/>
          <w:szCs w:val="24"/>
        </w:rPr>
      </w:pPr>
    </w:p>
    <w:p w14:paraId="3A97103F" w14:textId="77777777" w:rsidR="00960D84" w:rsidRDefault="00960D84" w:rsidP="00960D84">
      <w:pPr>
        <w:ind w:left="288"/>
        <w:jc w:val="both"/>
        <w:rPr>
          <w:rFonts w:cs="Arial"/>
          <w:szCs w:val="24"/>
        </w:rPr>
      </w:pPr>
      <w:r w:rsidRPr="00017C74">
        <w:rPr>
          <w:rFonts w:cs="Arial"/>
          <w:b/>
          <w:szCs w:val="24"/>
        </w:rPr>
        <w:t>Express Feeder</w:t>
      </w:r>
      <w:r>
        <w:rPr>
          <w:rFonts w:cs="Arial"/>
          <w:szCs w:val="24"/>
        </w:rPr>
        <w:t xml:space="preserve"> – dedicated distribution circuit constructed to strictly support the proposed interconnected DER application.  </w:t>
      </w:r>
    </w:p>
    <w:p w14:paraId="50570C7D" w14:textId="77777777" w:rsidR="00960D84" w:rsidRDefault="00960D84" w:rsidP="00960D84">
      <w:pPr>
        <w:ind w:left="288"/>
        <w:jc w:val="both"/>
        <w:rPr>
          <w:rFonts w:cs="Arial"/>
          <w:b/>
          <w:szCs w:val="24"/>
        </w:rPr>
      </w:pPr>
    </w:p>
    <w:p w14:paraId="3686FBD1" w14:textId="77777777" w:rsidR="00960D84" w:rsidRDefault="00960D84" w:rsidP="00960D84">
      <w:pPr>
        <w:ind w:left="288"/>
        <w:rPr>
          <w:rFonts w:cs="Arial"/>
          <w:b/>
          <w:szCs w:val="24"/>
        </w:rPr>
      </w:pPr>
    </w:p>
    <w:p w14:paraId="737743AF" w14:textId="77777777" w:rsidR="00960D84" w:rsidRDefault="00960D84" w:rsidP="00960D84">
      <w:pPr>
        <w:ind w:left="288"/>
        <w:jc w:val="both"/>
        <w:rPr>
          <w:rFonts w:cs="Arial"/>
          <w:szCs w:val="24"/>
        </w:rPr>
      </w:pPr>
      <w:r w:rsidRPr="00017C74">
        <w:rPr>
          <w:rFonts w:cs="Arial"/>
          <w:b/>
          <w:szCs w:val="24"/>
        </w:rPr>
        <w:t>Existing Feeder</w:t>
      </w:r>
      <w:r>
        <w:rPr>
          <w:rFonts w:cs="Arial"/>
          <w:szCs w:val="24"/>
        </w:rPr>
        <w:t xml:space="preserve"> – existing distribution circuit/network.  The Customer must request interconnection of the DER requiring evaluation in support of parallel operations and possibly the exporting of energy if the size of the DER and/or its configuration will lead to exports to the Company’s Distribution System.    </w:t>
      </w:r>
    </w:p>
    <w:p w14:paraId="416C8AB5" w14:textId="77777777" w:rsidR="00960D84" w:rsidRDefault="00960D84" w:rsidP="00960D84">
      <w:pPr>
        <w:jc w:val="both"/>
        <w:rPr>
          <w:rFonts w:cs="Arial"/>
          <w:szCs w:val="24"/>
        </w:rPr>
      </w:pPr>
    </w:p>
    <w:p w14:paraId="7C121E96" w14:textId="77777777" w:rsidR="00960D84" w:rsidRDefault="00960D84" w:rsidP="00960D84">
      <w:pPr>
        <w:jc w:val="both"/>
        <w:rPr>
          <w:rFonts w:cs="Arial"/>
          <w:szCs w:val="24"/>
        </w:rPr>
      </w:pPr>
      <w:r>
        <w:rPr>
          <w:rFonts w:cs="Arial"/>
          <w:szCs w:val="24"/>
        </w:rPr>
        <w:t xml:space="preserve">Hosting capacity for any existing feeder will be one of the determining factors for evaluating an Interconnection Application along with any required design changes and/or infrastructure upgrades specified in the Pre-Interconnect Study to support the Interconnection Application request.   </w:t>
      </w:r>
    </w:p>
    <w:p w14:paraId="5E2C62B7" w14:textId="77777777" w:rsidR="00960D84" w:rsidRDefault="00960D84" w:rsidP="00960D84">
      <w:pPr>
        <w:jc w:val="both"/>
        <w:rPr>
          <w:rFonts w:cs="Arial"/>
          <w:szCs w:val="24"/>
        </w:rPr>
      </w:pPr>
    </w:p>
    <w:p w14:paraId="67D3FAFE" w14:textId="77777777" w:rsidR="00960D84" w:rsidRDefault="00960D84" w:rsidP="00960D84">
      <w:pPr>
        <w:autoSpaceDE w:val="0"/>
        <w:autoSpaceDN w:val="0"/>
        <w:adjustRightInd w:val="0"/>
        <w:rPr>
          <w:rFonts w:cs="Arial"/>
          <w:b/>
          <w:bCs/>
          <w:szCs w:val="24"/>
        </w:rPr>
      </w:pPr>
      <w:r>
        <w:rPr>
          <w:rFonts w:cs="Arial"/>
          <w:b/>
          <w:bCs/>
          <w:szCs w:val="24"/>
        </w:rPr>
        <w:t>Unintentional Islanding</w:t>
      </w:r>
    </w:p>
    <w:p w14:paraId="4A50CD6C" w14:textId="77777777" w:rsidR="00960D84" w:rsidRPr="002D4F24" w:rsidRDefault="00960D84" w:rsidP="00960D84">
      <w:pPr>
        <w:autoSpaceDE w:val="0"/>
        <w:autoSpaceDN w:val="0"/>
        <w:adjustRightInd w:val="0"/>
        <w:rPr>
          <w:rFonts w:cs="Arial"/>
          <w:szCs w:val="24"/>
        </w:rPr>
      </w:pPr>
      <w:r>
        <w:rPr>
          <w:rFonts w:cs="Arial"/>
          <w:szCs w:val="24"/>
        </w:rPr>
        <w:t xml:space="preserve">Under no circumstances will a Customer’s DER be allowed to sustain an island condition with any part of the Company’s Distribution System beyond the Point of Common Coupling due to potential damage to Company or other Customers’ equipment.  The Customer’s DER must be equipped with protection to sense a possible island and disengage from the Company’s Distribution System within the 2-second time frame of the formation of an island condition as specified by Institute of Electrical and Electronics Engineers (IEEE) Standard1547-2018 (or any successor standard).  </w:t>
      </w:r>
    </w:p>
    <w:p w14:paraId="18E57856" w14:textId="77777777" w:rsidR="00960D84" w:rsidRDefault="00960D84" w:rsidP="00960D84">
      <w:pPr>
        <w:pStyle w:val="Heading6"/>
      </w:pPr>
      <w:r>
        <w:br w:type="page"/>
      </w:r>
    </w:p>
    <w:p w14:paraId="2FB59378" w14:textId="77777777" w:rsidR="00B92C94" w:rsidRDefault="00960D84" w:rsidP="00960D84">
      <w:pPr>
        <w:pStyle w:val="Heading2"/>
        <w:jc w:val="center"/>
        <w:rPr>
          <w:noProof/>
        </w:rPr>
      </w:pPr>
      <w:bookmarkStart w:id="1" w:name="_Toc170896481"/>
      <w:r>
        <w:lastRenderedPageBreak/>
        <w:t>Table of Contents</w:t>
      </w:r>
      <w:bookmarkEnd w:id="1"/>
      <w:r w:rsidRPr="00192736">
        <w:rPr>
          <w:rFonts w:cs="Arial"/>
          <w:i/>
          <w:smallCaps/>
          <w:sz w:val="22"/>
          <w:szCs w:val="22"/>
        </w:rPr>
        <w:fldChar w:fldCharType="begin"/>
      </w:r>
      <w:r w:rsidRPr="00192736">
        <w:rPr>
          <w:rFonts w:cs="Arial"/>
          <w:i/>
          <w:smallCaps/>
          <w:sz w:val="22"/>
          <w:szCs w:val="22"/>
        </w:rPr>
        <w:instrText xml:space="preserve"> TOC \o "1-5" </w:instrText>
      </w:r>
      <w:r w:rsidRPr="00192736">
        <w:rPr>
          <w:rFonts w:cs="Arial"/>
          <w:i/>
          <w:smallCaps/>
          <w:sz w:val="22"/>
          <w:szCs w:val="22"/>
        </w:rPr>
        <w:fldChar w:fldCharType="separate"/>
      </w:r>
    </w:p>
    <w:p w14:paraId="0A01710E" w14:textId="3E03568C" w:rsidR="00B92C94" w:rsidRDefault="00B92C94">
      <w:pPr>
        <w:pStyle w:val="TOC2"/>
        <w:rPr>
          <w:rFonts w:asciiTheme="minorHAnsi" w:eastAsiaTheme="minorEastAsia" w:hAnsiTheme="minorHAnsi" w:cstheme="minorBidi"/>
          <w:b w:val="0"/>
          <w:noProof/>
          <w:kern w:val="2"/>
          <w:sz w:val="22"/>
          <w:szCs w:val="22"/>
          <w14:ligatures w14:val="standardContextual"/>
        </w:rPr>
      </w:pPr>
      <w:r w:rsidRPr="004F1AAC">
        <w:rPr>
          <w:noProof/>
          <w:color w:val="4472C4" w:themeColor="accent1"/>
        </w:rPr>
        <w:t>INTRODUCTION AND SUMMARY OF INTERCONNECTION TYPES</w:t>
      </w:r>
      <w:r>
        <w:rPr>
          <w:noProof/>
        </w:rPr>
        <w:tab/>
      </w:r>
      <w:r>
        <w:rPr>
          <w:noProof/>
        </w:rPr>
        <w:fldChar w:fldCharType="begin"/>
      </w:r>
      <w:r>
        <w:rPr>
          <w:noProof/>
        </w:rPr>
        <w:instrText xml:space="preserve"> PAGEREF _Toc170896480 \h </w:instrText>
      </w:r>
      <w:r>
        <w:rPr>
          <w:noProof/>
        </w:rPr>
      </w:r>
      <w:r>
        <w:rPr>
          <w:noProof/>
        </w:rPr>
        <w:fldChar w:fldCharType="separate"/>
      </w:r>
      <w:r>
        <w:rPr>
          <w:noProof/>
        </w:rPr>
        <w:t>2</w:t>
      </w:r>
      <w:r>
        <w:rPr>
          <w:noProof/>
        </w:rPr>
        <w:fldChar w:fldCharType="end"/>
      </w:r>
    </w:p>
    <w:p w14:paraId="745AE5EC" w14:textId="7B85B639" w:rsidR="00B92C94" w:rsidRDefault="00B92C94">
      <w:pPr>
        <w:pStyle w:val="TOC2"/>
        <w:rPr>
          <w:rFonts w:asciiTheme="minorHAnsi" w:eastAsiaTheme="minorEastAsia" w:hAnsiTheme="minorHAnsi" w:cstheme="minorBidi"/>
          <w:b w:val="0"/>
          <w:noProof/>
          <w:kern w:val="2"/>
          <w:sz w:val="22"/>
          <w:szCs w:val="22"/>
          <w14:ligatures w14:val="standardContextual"/>
        </w:rPr>
      </w:pPr>
      <w:r>
        <w:rPr>
          <w:noProof/>
        </w:rPr>
        <w:t>Table of Contents</w:t>
      </w:r>
      <w:r>
        <w:rPr>
          <w:noProof/>
        </w:rPr>
        <w:tab/>
      </w:r>
      <w:r>
        <w:rPr>
          <w:noProof/>
        </w:rPr>
        <w:fldChar w:fldCharType="begin"/>
      </w:r>
      <w:r>
        <w:rPr>
          <w:noProof/>
        </w:rPr>
        <w:instrText xml:space="preserve"> PAGEREF _Toc170896481 \h </w:instrText>
      </w:r>
      <w:r>
        <w:rPr>
          <w:noProof/>
        </w:rPr>
      </w:r>
      <w:r>
        <w:rPr>
          <w:noProof/>
        </w:rPr>
        <w:fldChar w:fldCharType="separate"/>
      </w:r>
      <w:r>
        <w:rPr>
          <w:noProof/>
        </w:rPr>
        <w:t>5</w:t>
      </w:r>
      <w:r>
        <w:rPr>
          <w:noProof/>
        </w:rPr>
        <w:fldChar w:fldCharType="end"/>
      </w:r>
    </w:p>
    <w:p w14:paraId="5E3385A5" w14:textId="3F9A7ED3" w:rsidR="00B92C94" w:rsidRDefault="00B92C94">
      <w:pPr>
        <w:pStyle w:val="TOC2"/>
        <w:tabs>
          <w:tab w:val="left" w:pos="720"/>
        </w:tabs>
        <w:rPr>
          <w:rFonts w:asciiTheme="minorHAnsi" w:eastAsiaTheme="minorEastAsia" w:hAnsiTheme="minorHAnsi" w:cstheme="minorBidi"/>
          <w:b w:val="0"/>
          <w:noProof/>
          <w:kern w:val="2"/>
          <w:sz w:val="22"/>
          <w:szCs w:val="22"/>
          <w14:ligatures w14:val="standardContextual"/>
        </w:rPr>
      </w:pPr>
      <w:r w:rsidRPr="004F1AAC">
        <w:rPr>
          <w:rFonts w:cs="Arial"/>
          <w:noProof/>
        </w:rPr>
        <w:t>1.0</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 xml:space="preserve"> Introduction</w:t>
      </w:r>
      <w:r>
        <w:rPr>
          <w:noProof/>
        </w:rPr>
        <w:tab/>
      </w:r>
      <w:r>
        <w:rPr>
          <w:noProof/>
        </w:rPr>
        <w:fldChar w:fldCharType="begin"/>
      </w:r>
      <w:r>
        <w:rPr>
          <w:noProof/>
        </w:rPr>
        <w:instrText xml:space="preserve"> PAGEREF _Toc170896482 \h </w:instrText>
      </w:r>
      <w:r>
        <w:rPr>
          <w:noProof/>
        </w:rPr>
      </w:r>
      <w:r>
        <w:rPr>
          <w:noProof/>
        </w:rPr>
        <w:fldChar w:fldCharType="separate"/>
      </w:r>
      <w:r>
        <w:rPr>
          <w:noProof/>
        </w:rPr>
        <w:t>8</w:t>
      </w:r>
      <w:r>
        <w:rPr>
          <w:noProof/>
        </w:rPr>
        <w:fldChar w:fldCharType="end"/>
      </w:r>
    </w:p>
    <w:p w14:paraId="799AEEF8" w14:textId="56839CD5" w:rsidR="00B92C94" w:rsidRDefault="00B92C94">
      <w:pPr>
        <w:pStyle w:val="TOC3"/>
        <w:tabs>
          <w:tab w:val="left" w:pos="960"/>
        </w:tabs>
        <w:rPr>
          <w:rFonts w:asciiTheme="minorHAnsi" w:eastAsiaTheme="minorEastAsia" w:hAnsiTheme="minorHAnsi" w:cstheme="minorBidi"/>
          <w:noProof/>
          <w:kern w:val="2"/>
          <w:sz w:val="22"/>
          <w:szCs w:val="22"/>
          <w14:ligatures w14:val="standardContextual"/>
        </w:rPr>
      </w:pPr>
      <w:r w:rsidRPr="004F1AAC">
        <w:rPr>
          <w:rFonts w:cs="Arial"/>
          <w:noProof/>
        </w:rPr>
        <w:t>1.1</w:t>
      </w:r>
      <w:r>
        <w:rPr>
          <w:rFonts w:asciiTheme="minorHAnsi" w:eastAsiaTheme="minorEastAsia" w:hAnsiTheme="minorHAnsi" w:cstheme="minorBidi"/>
          <w:noProof/>
          <w:kern w:val="2"/>
          <w:sz w:val="22"/>
          <w:szCs w:val="22"/>
          <w14:ligatures w14:val="standardContextual"/>
        </w:rPr>
        <w:tab/>
      </w:r>
      <w:r w:rsidRPr="004F1AAC">
        <w:rPr>
          <w:rFonts w:cs="Arial"/>
          <w:noProof/>
          <w:color w:val="4472C4"/>
        </w:rPr>
        <w:t>Purpose</w:t>
      </w:r>
      <w:r>
        <w:rPr>
          <w:noProof/>
        </w:rPr>
        <w:tab/>
      </w:r>
      <w:r>
        <w:rPr>
          <w:noProof/>
        </w:rPr>
        <w:fldChar w:fldCharType="begin"/>
      </w:r>
      <w:r>
        <w:rPr>
          <w:noProof/>
        </w:rPr>
        <w:instrText xml:space="preserve"> PAGEREF _Toc170896483 \h </w:instrText>
      </w:r>
      <w:r>
        <w:rPr>
          <w:noProof/>
        </w:rPr>
      </w:r>
      <w:r>
        <w:rPr>
          <w:noProof/>
        </w:rPr>
        <w:fldChar w:fldCharType="separate"/>
      </w:r>
      <w:r>
        <w:rPr>
          <w:noProof/>
        </w:rPr>
        <w:t>8</w:t>
      </w:r>
      <w:r>
        <w:rPr>
          <w:noProof/>
        </w:rPr>
        <w:fldChar w:fldCharType="end"/>
      </w:r>
    </w:p>
    <w:p w14:paraId="47CE8CBD" w14:textId="41BE51F5" w:rsidR="00B92C94" w:rsidRDefault="00B92C94">
      <w:pPr>
        <w:pStyle w:val="TOC3"/>
        <w:rPr>
          <w:rFonts w:asciiTheme="minorHAnsi" w:eastAsiaTheme="minorEastAsia" w:hAnsiTheme="minorHAnsi" w:cstheme="minorBidi"/>
          <w:noProof/>
          <w:kern w:val="2"/>
          <w:sz w:val="22"/>
          <w:szCs w:val="22"/>
          <w14:ligatures w14:val="standardContextual"/>
        </w:rPr>
      </w:pPr>
      <w:r w:rsidRPr="004F1AAC">
        <w:rPr>
          <w:rFonts w:cs="Arial"/>
          <w:bCs/>
          <w:noProof/>
        </w:rPr>
        <w:t>Customers shall not inject energy onto the Company’s Distribution System without an express written Interconnection Agreement with the Company.</w:t>
      </w:r>
      <w:r>
        <w:rPr>
          <w:noProof/>
        </w:rPr>
        <w:tab/>
      </w:r>
      <w:r>
        <w:rPr>
          <w:noProof/>
        </w:rPr>
        <w:fldChar w:fldCharType="begin"/>
      </w:r>
      <w:r>
        <w:rPr>
          <w:noProof/>
        </w:rPr>
        <w:instrText xml:space="preserve"> PAGEREF _Toc170896484 \h </w:instrText>
      </w:r>
      <w:r>
        <w:rPr>
          <w:noProof/>
        </w:rPr>
      </w:r>
      <w:r>
        <w:rPr>
          <w:noProof/>
        </w:rPr>
        <w:fldChar w:fldCharType="separate"/>
      </w:r>
      <w:r>
        <w:rPr>
          <w:noProof/>
        </w:rPr>
        <w:t>8</w:t>
      </w:r>
      <w:r>
        <w:rPr>
          <w:noProof/>
        </w:rPr>
        <w:fldChar w:fldCharType="end"/>
      </w:r>
    </w:p>
    <w:p w14:paraId="59FA172F" w14:textId="030916F8" w:rsidR="00B92C94" w:rsidRDefault="00B92C94">
      <w:pPr>
        <w:pStyle w:val="TOC3"/>
        <w:tabs>
          <w:tab w:val="left" w:pos="1200"/>
        </w:tabs>
        <w:rPr>
          <w:rFonts w:asciiTheme="minorHAnsi" w:eastAsiaTheme="minorEastAsia" w:hAnsiTheme="minorHAnsi" w:cstheme="minorBidi"/>
          <w:noProof/>
          <w:kern w:val="2"/>
          <w:sz w:val="22"/>
          <w:szCs w:val="22"/>
          <w14:ligatures w14:val="standardContextual"/>
        </w:rPr>
      </w:pPr>
      <w:r w:rsidRPr="004F1AAC">
        <w:rPr>
          <w:rFonts w:cs="Arial"/>
          <w:noProof/>
        </w:rPr>
        <w:t>1.1.1</w:t>
      </w:r>
      <w:r>
        <w:rPr>
          <w:rFonts w:asciiTheme="minorHAnsi" w:eastAsiaTheme="minorEastAsia" w:hAnsiTheme="minorHAnsi" w:cstheme="minorBidi"/>
          <w:noProof/>
          <w:kern w:val="2"/>
          <w:sz w:val="22"/>
          <w:szCs w:val="22"/>
          <w14:ligatures w14:val="standardContextual"/>
        </w:rPr>
        <w:tab/>
      </w:r>
      <w:r w:rsidRPr="004F1AAC">
        <w:rPr>
          <w:rFonts w:cs="Arial"/>
          <w:noProof/>
          <w:color w:val="4472C4"/>
        </w:rPr>
        <w:t>Interconnection Agreement Requirements</w:t>
      </w:r>
      <w:r>
        <w:rPr>
          <w:noProof/>
        </w:rPr>
        <w:tab/>
      </w:r>
      <w:r>
        <w:rPr>
          <w:noProof/>
        </w:rPr>
        <w:fldChar w:fldCharType="begin"/>
      </w:r>
      <w:r>
        <w:rPr>
          <w:noProof/>
        </w:rPr>
        <w:instrText xml:space="preserve"> PAGEREF _Toc170896485 \h </w:instrText>
      </w:r>
      <w:r>
        <w:rPr>
          <w:noProof/>
        </w:rPr>
      </w:r>
      <w:r>
        <w:rPr>
          <w:noProof/>
        </w:rPr>
        <w:fldChar w:fldCharType="separate"/>
      </w:r>
      <w:r>
        <w:rPr>
          <w:noProof/>
        </w:rPr>
        <w:t>9</w:t>
      </w:r>
      <w:r>
        <w:rPr>
          <w:noProof/>
        </w:rPr>
        <w:fldChar w:fldCharType="end"/>
      </w:r>
    </w:p>
    <w:p w14:paraId="6A584ED2" w14:textId="510B4FF8" w:rsidR="00B92C94" w:rsidRDefault="00B92C94">
      <w:pPr>
        <w:pStyle w:val="TOC3"/>
        <w:tabs>
          <w:tab w:val="left" w:pos="1200"/>
        </w:tabs>
        <w:rPr>
          <w:rFonts w:asciiTheme="minorHAnsi" w:eastAsiaTheme="minorEastAsia" w:hAnsiTheme="minorHAnsi" w:cstheme="minorBidi"/>
          <w:noProof/>
          <w:kern w:val="2"/>
          <w:sz w:val="22"/>
          <w:szCs w:val="22"/>
          <w14:ligatures w14:val="standardContextual"/>
        </w:rPr>
      </w:pPr>
      <w:r w:rsidRPr="004F1AAC">
        <w:rPr>
          <w:rFonts w:cs="Arial"/>
          <w:noProof/>
        </w:rPr>
        <w:t xml:space="preserve">1.1.2 </w:t>
      </w:r>
      <w:r>
        <w:rPr>
          <w:rFonts w:asciiTheme="minorHAnsi" w:eastAsiaTheme="minorEastAsia" w:hAnsiTheme="minorHAnsi" w:cstheme="minorBidi"/>
          <w:noProof/>
          <w:kern w:val="2"/>
          <w:sz w:val="22"/>
          <w:szCs w:val="22"/>
          <w14:ligatures w14:val="standardContextual"/>
        </w:rPr>
        <w:tab/>
      </w:r>
      <w:r w:rsidRPr="004F1AAC">
        <w:rPr>
          <w:rFonts w:cs="Arial"/>
          <w:noProof/>
          <w:color w:val="4472C4"/>
        </w:rPr>
        <w:t>Explicit Criteria for Parallel Operation</w:t>
      </w:r>
      <w:r>
        <w:rPr>
          <w:noProof/>
        </w:rPr>
        <w:tab/>
      </w:r>
      <w:r>
        <w:rPr>
          <w:noProof/>
        </w:rPr>
        <w:fldChar w:fldCharType="begin"/>
      </w:r>
      <w:r>
        <w:rPr>
          <w:noProof/>
        </w:rPr>
        <w:instrText xml:space="preserve"> PAGEREF _Toc170896486 \h </w:instrText>
      </w:r>
      <w:r>
        <w:rPr>
          <w:noProof/>
        </w:rPr>
      </w:r>
      <w:r>
        <w:rPr>
          <w:noProof/>
        </w:rPr>
        <w:fldChar w:fldCharType="separate"/>
      </w:r>
      <w:r>
        <w:rPr>
          <w:noProof/>
        </w:rPr>
        <w:t>9</w:t>
      </w:r>
      <w:r>
        <w:rPr>
          <w:noProof/>
        </w:rPr>
        <w:fldChar w:fldCharType="end"/>
      </w:r>
    </w:p>
    <w:p w14:paraId="58D4CBF1" w14:textId="1B721DFD" w:rsidR="00B92C94" w:rsidRDefault="00B92C94">
      <w:pPr>
        <w:pStyle w:val="TOC4"/>
        <w:rPr>
          <w:rFonts w:asciiTheme="minorHAnsi" w:eastAsiaTheme="minorEastAsia" w:hAnsiTheme="minorHAnsi" w:cstheme="minorBidi"/>
          <w:noProof/>
          <w:kern w:val="2"/>
          <w:sz w:val="22"/>
          <w:szCs w:val="22"/>
          <w14:ligatures w14:val="standardContextual"/>
        </w:rPr>
      </w:pPr>
      <w:r w:rsidRPr="004F1AAC">
        <w:rPr>
          <w:rFonts w:cs="Arial"/>
          <w:noProof/>
        </w:rPr>
        <w:t xml:space="preserve">1.1.2.1 </w:t>
      </w:r>
      <w:r w:rsidRPr="004F1AAC">
        <w:rPr>
          <w:rFonts w:cs="Arial"/>
          <w:noProof/>
          <w:color w:val="4472C4"/>
        </w:rPr>
        <w:t>Safety</w:t>
      </w:r>
      <w:r>
        <w:rPr>
          <w:noProof/>
        </w:rPr>
        <w:tab/>
      </w:r>
      <w:r>
        <w:rPr>
          <w:noProof/>
        </w:rPr>
        <w:fldChar w:fldCharType="begin"/>
      </w:r>
      <w:r>
        <w:rPr>
          <w:noProof/>
        </w:rPr>
        <w:instrText xml:space="preserve"> PAGEREF _Toc170896487 \h </w:instrText>
      </w:r>
      <w:r>
        <w:rPr>
          <w:noProof/>
        </w:rPr>
      </w:r>
      <w:r>
        <w:rPr>
          <w:noProof/>
        </w:rPr>
        <w:fldChar w:fldCharType="separate"/>
      </w:r>
      <w:r>
        <w:rPr>
          <w:noProof/>
        </w:rPr>
        <w:t>9</w:t>
      </w:r>
      <w:r>
        <w:rPr>
          <w:noProof/>
        </w:rPr>
        <w:fldChar w:fldCharType="end"/>
      </w:r>
    </w:p>
    <w:p w14:paraId="76A0CDD7" w14:textId="7CFB50D5" w:rsidR="00B92C94" w:rsidRDefault="00B92C94">
      <w:pPr>
        <w:pStyle w:val="TOC4"/>
        <w:rPr>
          <w:rFonts w:asciiTheme="minorHAnsi" w:eastAsiaTheme="minorEastAsia" w:hAnsiTheme="minorHAnsi" w:cstheme="minorBidi"/>
          <w:noProof/>
          <w:kern w:val="2"/>
          <w:sz w:val="22"/>
          <w:szCs w:val="22"/>
          <w14:ligatures w14:val="standardContextual"/>
        </w:rPr>
      </w:pPr>
      <w:r w:rsidRPr="004F1AAC">
        <w:rPr>
          <w:rFonts w:cs="Arial"/>
          <w:noProof/>
        </w:rPr>
        <w:t xml:space="preserve">1.1.2.2 </w:t>
      </w:r>
      <w:r w:rsidRPr="004F1AAC">
        <w:rPr>
          <w:rFonts w:cs="Arial"/>
          <w:noProof/>
          <w:color w:val="4472C4"/>
        </w:rPr>
        <w:t>Customer Impact</w:t>
      </w:r>
      <w:r>
        <w:rPr>
          <w:noProof/>
        </w:rPr>
        <w:tab/>
      </w:r>
      <w:r>
        <w:rPr>
          <w:noProof/>
        </w:rPr>
        <w:fldChar w:fldCharType="begin"/>
      </w:r>
      <w:r>
        <w:rPr>
          <w:noProof/>
        </w:rPr>
        <w:instrText xml:space="preserve"> PAGEREF _Toc170896488 \h </w:instrText>
      </w:r>
      <w:r>
        <w:rPr>
          <w:noProof/>
        </w:rPr>
      </w:r>
      <w:r>
        <w:rPr>
          <w:noProof/>
        </w:rPr>
        <w:fldChar w:fldCharType="separate"/>
      </w:r>
      <w:r>
        <w:rPr>
          <w:noProof/>
        </w:rPr>
        <w:t>10</w:t>
      </w:r>
      <w:r>
        <w:rPr>
          <w:noProof/>
        </w:rPr>
        <w:fldChar w:fldCharType="end"/>
      </w:r>
    </w:p>
    <w:p w14:paraId="1205A386" w14:textId="271B98AB" w:rsidR="00B92C94" w:rsidRDefault="00B92C94">
      <w:pPr>
        <w:pStyle w:val="TOC4"/>
        <w:rPr>
          <w:rFonts w:asciiTheme="minorHAnsi" w:eastAsiaTheme="minorEastAsia" w:hAnsiTheme="minorHAnsi" w:cstheme="minorBidi"/>
          <w:noProof/>
          <w:kern w:val="2"/>
          <w:sz w:val="22"/>
          <w:szCs w:val="22"/>
          <w14:ligatures w14:val="standardContextual"/>
        </w:rPr>
      </w:pPr>
      <w:r w:rsidRPr="004F1AAC">
        <w:rPr>
          <w:rFonts w:cs="Arial"/>
          <w:noProof/>
        </w:rPr>
        <w:t xml:space="preserve">1.1.2.3 </w:t>
      </w:r>
      <w:r w:rsidRPr="004F1AAC">
        <w:rPr>
          <w:rFonts w:cs="Arial"/>
          <w:noProof/>
          <w:color w:val="4472C4"/>
        </w:rPr>
        <w:t>Protective Device Requirements</w:t>
      </w:r>
      <w:r>
        <w:rPr>
          <w:noProof/>
        </w:rPr>
        <w:tab/>
      </w:r>
      <w:r>
        <w:rPr>
          <w:noProof/>
        </w:rPr>
        <w:fldChar w:fldCharType="begin"/>
      </w:r>
      <w:r>
        <w:rPr>
          <w:noProof/>
        </w:rPr>
        <w:instrText xml:space="preserve"> PAGEREF _Toc170896489 \h </w:instrText>
      </w:r>
      <w:r>
        <w:rPr>
          <w:noProof/>
        </w:rPr>
      </w:r>
      <w:r>
        <w:rPr>
          <w:noProof/>
        </w:rPr>
        <w:fldChar w:fldCharType="separate"/>
      </w:r>
      <w:r>
        <w:rPr>
          <w:noProof/>
        </w:rPr>
        <w:t>10</w:t>
      </w:r>
      <w:r>
        <w:rPr>
          <w:noProof/>
        </w:rPr>
        <w:fldChar w:fldCharType="end"/>
      </w:r>
    </w:p>
    <w:p w14:paraId="7D5F0D3D" w14:textId="07FFD275" w:rsidR="00B92C94" w:rsidRDefault="00B92C94">
      <w:pPr>
        <w:pStyle w:val="TOC4"/>
        <w:rPr>
          <w:rFonts w:asciiTheme="minorHAnsi" w:eastAsiaTheme="minorEastAsia" w:hAnsiTheme="minorHAnsi" w:cstheme="minorBidi"/>
          <w:noProof/>
          <w:kern w:val="2"/>
          <w:sz w:val="22"/>
          <w:szCs w:val="22"/>
          <w14:ligatures w14:val="standardContextual"/>
        </w:rPr>
      </w:pPr>
      <w:r w:rsidRPr="004F1AAC">
        <w:rPr>
          <w:rFonts w:cs="Arial"/>
          <w:noProof/>
        </w:rPr>
        <w:t xml:space="preserve">1.1.2.4 </w:t>
      </w:r>
      <w:r w:rsidRPr="004F1AAC">
        <w:rPr>
          <w:rFonts w:cs="Arial"/>
          <w:noProof/>
          <w:color w:val="4472C4"/>
        </w:rPr>
        <w:t>Hazards</w:t>
      </w:r>
      <w:r>
        <w:rPr>
          <w:noProof/>
        </w:rPr>
        <w:tab/>
      </w:r>
      <w:r>
        <w:rPr>
          <w:noProof/>
        </w:rPr>
        <w:fldChar w:fldCharType="begin"/>
      </w:r>
      <w:r>
        <w:rPr>
          <w:noProof/>
        </w:rPr>
        <w:instrText xml:space="preserve"> PAGEREF _Toc170896490 \h </w:instrText>
      </w:r>
      <w:r>
        <w:rPr>
          <w:noProof/>
        </w:rPr>
      </w:r>
      <w:r>
        <w:rPr>
          <w:noProof/>
        </w:rPr>
        <w:fldChar w:fldCharType="separate"/>
      </w:r>
      <w:r>
        <w:rPr>
          <w:noProof/>
        </w:rPr>
        <w:t>10</w:t>
      </w:r>
      <w:r>
        <w:rPr>
          <w:noProof/>
        </w:rPr>
        <w:fldChar w:fldCharType="end"/>
      </w:r>
    </w:p>
    <w:p w14:paraId="428BDAE4" w14:textId="63A62428"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 xml:space="preserve">2.0 </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themeColor="accent1"/>
        </w:rPr>
        <w:t>Definitions</w:t>
      </w:r>
      <w:r>
        <w:rPr>
          <w:noProof/>
        </w:rPr>
        <w:tab/>
      </w:r>
      <w:r>
        <w:rPr>
          <w:noProof/>
        </w:rPr>
        <w:fldChar w:fldCharType="begin"/>
      </w:r>
      <w:r>
        <w:rPr>
          <w:noProof/>
        </w:rPr>
        <w:instrText xml:space="preserve"> PAGEREF _Toc170896491 \h </w:instrText>
      </w:r>
      <w:r>
        <w:rPr>
          <w:noProof/>
        </w:rPr>
      </w:r>
      <w:r>
        <w:rPr>
          <w:noProof/>
        </w:rPr>
        <w:fldChar w:fldCharType="separate"/>
      </w:r>
      <w:r>
        <w:rPr>
          <w:noProof/>
        </w:rPr>
        <w:t>12</w:t>
      </w:r>
      <w:r>
        <w:rPr>
          <w:noProof/>
        </w:rPr>
        <w:fldChar w:fldCharType="end"/>
      </w:r>
    </w:p>
    <w:p w14:paraId="0A592EE1" w14:textId="0790A00B" w:rsidR="00B92C94" w:rsidRDefault="00B92C94">
      <w:pPr>
        <w:pStyle w:val="TOC2"/>
        <w:tabs>
          <w:tab w:val="left" w:pos="720"/>
        </w:tabs>
        <w:rPr>
          <w:rFonts w:asciiTheme="minorHAnsi" w:eastAsiaTheme="minorEastAsia" w:hAnsiTheme="minorHAnsi" w:cstheme="minorBidi"/>
          <w:b w:val="0"/>
          <w:noProof/>
          <w:kern w:val="2"/>
          <w:sz w:val="22"/>
          <w:szCs w:val="22"/>
          <w14:ligatures w14:val="standardContextual"/>
        </w:rPr>
      </w:pPr>
      <w:r w:rsidRPr="004F1AAC">
        <w:rPr>
          <w:rFonts w:cs="Arial"/>
          <w:noProof/>
        </w:rPr>
        <w:t>3.0</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Details</w:t>
      </w:r>
      <w:r>
        <w:rPr>
          <w:noProof/>
        </w:rPr>
        <w:tab/>
      </w:r>
      <w:r>
        <w:rPr>
          <w:noProof/>
        </w:rPr>
        <w:fldChar w:fldCharType="begin"/>
      </w:r>
      <w:r>
        <w:rPr>
          <w:noProof/>
        </w:rPr>
        <w:instrText xml:space="preserve"> PAGEREF _Toc170896492 \h </w:instrText>
      </w:r>
      <w:r>
        <w:rPr>
          <w:noProof/>
        </w:rPr>
      </w:r>
      <w:r>
        <w:rPr>
          <w:noProof/>
        </w:rPr>
        <w:fldChar w:fldCharType="separate"/>
      </w:r>
      <w:r>
        <w:rPr>
          <w:noProof/>
        </w:rPr>
        <w:t>19</w:t>
      </w:r>
      <w:r>
        <w:rPr>
          <w:noProof/>
        </w:rPr>
        <w:fldChar w:fldCharType="end"/>
      </w:r>
    </w:p>
    <w:p w14:paraId="1A681D3F" w14:textId="7EA03C13" w:rsidR="00B92C94" w:rsidRDefault="00B92C94">
      <w:pPr>
        <w:pStyle w:val="TOC3"/>
        <w:tabs>
          <w:tab w:val="left" w:pos="960"/>
        </w:tabs>
        <w:rPr>
          <w:rFonts w:asciiTheme="minorHAnsi" w:eastAsiaTheme="minorEastAsia" w:hAnsiTheme="minorHAnsi" w:cstheme="minorBidi"/>
          <w:noProof/>
          <w:kern w:val="2"/>
          <w:sz w:val="22"/>
          <w:szCs w:val="22"/>
          <w14:ligatures w14:val="standardContextual"/>
        </w:rPr>
      </w:pPr>
      <w:r w:rsidRPr="004F1AAC">
        <w:rPr>
          <w:rFonts w:cs="Arial"/>
          <w:noProof/>
        </w:rPr>
        <w:t>3.1</w:t>
      </w:r>
      <w:r>
        <w:rPr>
          <w:rFonts w:asciiTheme="minorHAnsi" w:eastAsiaTheme="minorEastAsia" w:hAnsiTheme="minorHAnsi" w:cstheme="minorBidi"/>
          <w:noProof/>
          <w:kern w:val="2"/>
          <w:sz w:val="22"/>
          <w:szCs w:val="22"/>
          <w14:ligatures w14:val="standardContextual"/>
        </w:rPr>
        <w:tab/>
      </w:r>
      <w:r w:rsidRPr="004F1AAC">
        <w:rPr>
          <w:rFonts w:cs="Arial"/>
          <w:bCs/>
          <w:noProof/>
          <w:color w:val="4472C4"/>
        </w:rPr>
        <w:t>The Electrical Distribution System</w:t>
      </w:r>
      <w:r>
        <w:rPr>
          <w:noProof/>
        </w:rPr>
        <w:tab/>
      </w:r>
      <w:r>
        <w:rPr>
          <w:noProof/>
        </w:rPr>
        <w:fldChar w:fldCharType="begin"/>
      </w:r>
      <w:r>
        <w:rPr>
          <w:noProof/>
        </w:rPr>
        <w:instrText xml:space="preserve"> PAGEREF _Toc170896493 \h </w:instrText>
      </w:r>
      <w:r>
        <w:rPr>
          <w:noProof/>
        </w:rPr>
      </w:r>
      <w:r>
        <w:rPr>
          <w:noProof/>
        </w:rPr>
        <w:fldChar w:fldCharType="separate"/>
      </w:r>
      <w:r>
        <w:rPr>
          <w:noProof/>
        </w:rPr>
        <w:t>19</w:t>
      </w:r>
      <w:r>
        <w:rPr>
          <w:noProof/>
        </w:rPr>
        <w:fldChar w:fldCharType="end"/>
      </w:r>
    </w:p>
    <w:p w14:paraId="2736B382" w14:textId="25C48BEA" w:rsidR="00B92C94" w:rsidRDefault="00B92C94">
      <w:pPr>
        <w:pStyle w:val="TOC2"/>
        <w:tabs>
          <w:tab w:val="left" w:pos="720"/>
        </w:tabs>
        <w:rPr>
          <w:rFonts w:asciiTheme="minorHAnsi" w:eastAsiaTheme="minorEastAsia" w:hAnsiTheme="minorHAnsi" w:cstheme="minorBidi"/>
          <w:b w:val="0"/>
          <w:noProof/>
          <w:kern w:val="2"/>
          <w:sz w:val="22"/>
          <w:szCs w:val="22"/>
          <w14:ligatures w14:val="standardContextual"/>
        </w:rPr>
      </w:pPr>
      <w:r w:rsidRPr="004F1AAC">
        <w:rPr>
          <w:rFonts w:cs="Arial"/>
          <w:noProof/>
        </w:rPr>
        <w:t>3.3</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Types of Allowed Generators</w:t>
      </w:r>
      <w:r>
        <w:rPr>
          <w:noProof/>
        </w:rPr>
        <w:tab/>
      </w:r>
      <w:r>
        <w:rPr>
          <w:noProof/>
        </w:rPr>
        <w:fldChar w:fldCharType="begin"/>
      </w:r>
      <w:r>
        <w:rPr>
          <w:noProof/>
        </w:rPr>
        <w:instrText xml:space="preserve"> PAGEREF _Toc170896494 \h </w:instrText>
      </w:r>
      <w:r>
        <w:rPr>
          <w:noProof/>
        </w:rPr>
      </w:r>
      <w:r>
        <w:rPr>
          <w:noProof/>
        </w:rPr>
        <w:fldChar w:fldCharType="separate"/>
      </w:r>
      <w:r>
        <w:rPr>
          <w:noProof/>
        </w:rPr>
        <w:t>20</w:t>
      </w:r>
      <w:r>
        <w:rPr>
          <w:noProof/>
        </w:rPr>
        <w:fldChar w:fldCharType="end"/>
      </w:r>
    </w:p>
    <w:p w14:paraId="78914FD9" w14:textId="23A7C60F" w:rsidR="00B92C94" w:rsidRDefault="00B92C94">
      <w:pPr>
        <w:pStyle w:val="TOC3"/>
        <w:tabs>
          <w:tab w:val="left" w:pos="1200"/>
        </w:tabs>
        <w:rPr>
          <w:rFonts w:asciiTheme="minorHAnsi" w:eastAsiaTheme="minorEastAsia" w:hAnsiTheme="minorHAnsi" w:cstheme="minorBidi"/>
          <w:noProof/>
          <w:kern w:val="2"/>
          <w:sz w:val="22"/>
          <w:szCs w:val="22"/>
          <w14:ligatures w14:val="standardContextual"/>
        </w:rPr>
      </w:pPr>
      <w:r w:rsidRPr="004F1AAC">
        <w:rPr>
          <w:rFonts w:cs="Arial"/>
          <w:noProof/>
        </w:rPr>
        <w:t>3.3.1</w:t>
      </w:r>
      <w:r>
        <w:rPr>
          <w:rFonts w:asciiTheme="minorHAnsi" w:eastAsiaTheme="minorEastAsia" w:hAnsiTheme="minorHAnsi" w:cstheme="minorBidi"/>
          <w:noProof/>
          <w:kern w:val="2"/>
          <w:sz w:val="22"/>
          <w:szCs w:val="22"/>
          <w14:ligatures w14:val="standardContextual"/>
        </w:rPr>
        <w:tab/>
      </w:r>
      <w:r w:rsidRPr="004F1AAC">
        <w:rPr>
          <w:rFonts w:cs="Arial"/>
          <w:noProof/>
          <w:color w:val="4472C4"/>
        </w:rPr>
        <w:t>Limits on Single-Phase Generators</w:t>
      </w:r>
      <w:r>
        <w:rPr>
          <w:noProof/>
        </w:rPr>
        <w:tab/>
      </w:r>
      <w:r>
        <w:rPr>
          <w:noProof/>
        </w:rPr>
        <w:fldChar w:fldCharType="begin"/>
      </w:r>
      <w:r>
        <w:rPr>
          <w:noProof/>
        </w:rPr>
        <w:instrText xml:space="preserve"> PAGEREF _Toc170896495 \h </w:instrText>
      </w:r>
      <w:r>
        <w:rPr>
          <w:noProof/>
        </w:rPr>
      </w:r>
      <w:r>
        <w:rPr>
          <w:noProof/>
        </w:rPr>
        <w:fldChar w:fldCharType="separate"/>
      </w:r>
      <w:r>
        <w:rPr>
          <w:noProof/>
        </w:rPr>
        <w:t>20</w:t>
      </w:r>
      <w:r>
        <w:rPr>
          <w:noProof/>
        </w:rPr>
        <w:fldChar w:fldCharType="end"/>
      </w:r>
    </w:p>
    <w:p w14:paraId="79B13EED" w14:textId="58FFE0C2" w:rsidR="00B92C94" w:rsidRDefault="00B92C94">
      <w:pPr>
        <w:pStyle w:val="TOC3"/>
        <w:tabs>
          <w:tab w:val="left" w:pos="1200"/>
        </w:tabs>
        <w:rPr>
          <w:rFonts w:asciiTheme="minorHAnsi" w:eastAsiaTheme="minorEastAsia" w:hAnsiTheme="minorHAnsi" w:cstheme="minorBidi"/>
          <w:noProof/>
          <w:kern w:val="2"/>
          <w:sz w:val="22"/>
          <w:szCs w:val="22"/>
          <w14:ligatures w14:val="standardContextual"/>
        </w:rPr>
      </w:pPr>
      <w:r w:rsidRPr="004F1AAC">
        <w:rPr>
          <w:rFonts w:cs="Arial"/>
          <w:noProof/>
        </w:rPr>
        <w:t>3.3.2</w:t>
      </w:r>
      <w:r>
        <w:rPr>
          <w:rFonts w:asciiTheme="minorHAnsi" w:eastAsiaTheme="minorEastAsia" w:hAnsiTheme="minorHAnsi" w:cstheme="minorBidi"/>
          <w:noProof/>
          <w:kern w:val="2"/>
          <w:sz w:val="22"/>
          <w:szCs w:val="22"/>
          <w14:ligatures w14:val="standardContextual"/>
        </w:rPr>
        <w:tab/>
      </w:r>
      <w:r w:rsidRPr="004F1AAC">
        <w:rPr>
          <w:rFonts w:cs="Arial"/>
          <w:noProof/>
          <w:color w:val="4472C4"/>
        </w:rPr>
        <w:t>Limits on Three-Phase Generators</w:t>
      </w:r>
      <w:r>
        <w:rPr>
          <w:noProof/>
        </w:rPr>
        <w:tab/>
      </w:r>
      <w:r>
        <w:rPr>
          <w:noProof/>
        </w:rPr>
        <w:fldChar w:fldCharType="begin"/>
      </w:r>
      <w:r>
        <w:rPr>
          <w:noProof/>
        </w:rPr>
        <w:instrText xml:space="preserve"> PAGEREF _Toc170896496 \h </w:instrText>
      </w:r>
      <w:r>
        <w:rPr>
          <w:noProof/>
        </w:rPr>
      </w:r>
      <w:r>
        <w:rPr>
          <w:noProof/>
        </w:rPr>
        <w:fldChar w:fldCharType="separate"/>
      </w:r>
      <w:r>
        <w:rPr>
          <w:noProof/>
        </w:rPr>
        <w:t>20</w:t>
      </w:r>
      <w:r>
        <w:rPr>
          <w:noProof/>
        </w:rPr>
        <w:fldChar w:fldCharType="end"/>
      </w:r>
    </w:p>
    <w:p w14:paraId="1FC7F71F" w14:textId="7787CB51" w:rsidR="00B92C94" w:rsidRDefault="00B92C94">
      <w:pPr>
        <w:pStyle w:val="TOC2"/>
        <w:tabs>
          <w:tab w:val="left" w:pos="720"/>
        </w:tabs>
        <w:rPr>
          <w:rFonts w:asciiTheme="minorHAnsi" w:eastAsiaTheme="minorEastAsia" w:hAnsiTheme="minorHAnsi" w:cstheme="minorBidi"/>
          <w:b w:val="0"/>
          <w:noProof/>
          <w:kern w:val="2"/>
          <w:sz w:val="22"/>
          <w:szCs w:val="22"/>
          <w14:ligatures w14:val="standardContextual"/>
        </w:rPr>
      </w:pPr>
      <w:r w:rsidRPr="004F1AAC">
        <w:rPr>
          <w:rFonts w:cs="Arial"/>
          <w:noProof/>
        </w:rPr>
        <w:t>3.4</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themeColor="accent1"/>
        </w:rPr>
        <w:t>Pre-Installation Information</w:t>
      </w:r>
      <w:r>
        <w:rPr>
          <w:noProof/>
        </w:rPr>
        <w:tab/>
      </w:r>
      <w:r>
        <w:rPr>
          <w:noProof/>
        </w:rPr>
        <w:fldChar w:fldCharType="begin"/>
      </w:r>
      <w:r>
        <w:rPr>
          <w:noProof/>
        </w:rPr>
        <w:instrText xml:space="preserve"> PAGEREF _Toc170896497 \h </w:instrText>
      </w:r>
      <w:r>
        <w:rPr>
          <w:noProof/>
        </w:rPr>
      </w:r>
      <w:r>
        <w:rPr>
          <w:noProof/>
        </w:rPr>
        <w:fldChar w:fldCharType="separate"/>
      </w:r>
      <w:r>
        <w:rPr>
          <w:noProof/>
        </w:rPr>
        <w:t>20</w:t>
      </w:r>
      <w:r>
        <w:rPr>
          <w:noProof/>
        </w:rPr>
        <w:fldChar w:fldCharType="end"/>
      </w:r>
    </w:p>
    <w:p w14:paraId="55601ED3" w14:textId="48FA81A1" w:rsidR="00B92C94" w:rsidRDefault="00B92C94">
      <w:pPr>
        <w:pStyle w:val="TOC2"/>
        <w:tabs>
          <w:tab w:val="left" w:pos="720"/>
        </w:tabs>
        <w:rPr>
          <w:rFonts w:asciiTheme="minorHAnsi" w:eastAsiaTheme="minorEastAsia" w:hAnsiTheme="minorHAnsi" w:cstheme="minorBidi"/>
          <w:b w:val="0"/>
          <w:noProof/>
          <w:kern w:val="2"/>
          <w:sz w:val="22"/>
          <w:szCs w:val="22"/>
          <w14:ligatures w14:val="standardContextual"/>
        </w:rPr>
      </w:pPr>
      <w:r w:rsidRPr="004F1AAC">
        <w:rPr>
          <w:rFonts w:cs="Arial"/>
          <w:noProof/>
        </w:rPr>
        <w:t>3.5</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themeColor="accent1"/>
        </w:rPr>
        <w:t>Interconnection Agreement Required</w:t>
      </w:r>
      <w:r>
        <w:rPr>
          <w:noProof/>
        </w:rPr>
        <w:tab/>
      </w:r>
      <w:r>
        <w:rPr>
          <w:noProof/>
        </w:rPr>
        <w:fldChar w:fldCharType="begin"/>
      </w:r>
      <w:r>
        <w:rPr>
          <w:noProof/>
        </w:rPr>
        <w:instrText xml:space="preserve"> PAGEREF _Toc170896498 \h </w:instrText>
      </w:r>
      <w:r>
        <w:rPr>
          <w:noProof/>
        </w:rPr>
      </w:r>
      <w:r>
        <w:rPr>
          <w:noProof/>
        </w:rPr>
        <w:fldChar w:fldCharType="separate"/>
      </w:r>
      <w:r>
        <w:rPr>
          <w:noProof/>
        </w:rPr>
        <w:t>20</w:t>
      </w:r>
      <w:r>
        <w:rPr>
          <w:noProof/>
        </w:rPr>
        <w:fldChar w:fldCharType="end"/>
      </w:r>
    </w:p>
    <w:p w14:paraId="638B7831" w14:textId="7F5E9ADA" w:rsidR="00B92C94" w:rsidRDefault="00B92C94">
      <w:pPr>
        <w:pStyle w:val="TOC2"/>
        <w:tabs>
          <w:tab w:val="left" w:pos="720"/>
        </w:tabs>
        <w:rPr>
          <w:rFonts w:asciiTheme="minorHAnsi" w:eastAsiaTheme="minorEastAsia" w:hAnsiTheme="minorHAnsi" w:cstheme="minorBidi"/>
          <w:b w:val="0"/>
          <w:noProof/>
          <w:kern w:val="2"/>
          <w:sz w:val="22"/>
          <w:szCs w:val="22"/>
          <w14:ligatures w14:val="standardContextual"/>
        </w:rPr>
      </w:pPr>
      <w:r w:rsidRPr="004F1AAC">
        <w:rPr>
          <w:rFonts w:cs="Arial"/>
          <w:noProof/>
        </w:rPr>
        <w:t>3.6</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themeColor="accent1"/>
        </w:rPr>
        <w:t>Pre-Interconnection Study</w:t>
      </w:r>
      <w:r>
        <w:rPr>
          <w:noProof/>
        </w:rPr>
        <w:tab/>
      </w:r>
      <w:r>
        <w:rPr>
          <w:noProof/>
        </w:rPr>
        <w:fldChar w:fldCharType="begin"/>
      </w:r>
      <w:r>
        <w:rPr>
          <w:noProof/>
        </w:rPr>
        <w:instrText xml:space="preserve"> PAGEREF _Toc170896499 \h </w:instrText>
      </w:r>
      <w:r>
        <w:rPr>
          <w:noProof/>
        </w:rPr>
      </w:r>
      <w:r>
        <w:rPr>
          <w:noProof/>
        </w:rPr>
        <w:fldChar w:fldCharType="separate"/>
      </w:r>
      <w:r>
        <w:rPr>
          <w:noProof/>
        </w:rPr>
        <w:t>21</w:t>
      </w:r>
      <w:r>
        <w:rPr>
          <w:noProof/>
        </w:rPr>
        <w:fldChar w:fldCharType="end"/>
      </w:r>
    </w:p>
    <w:p w14:paraId="788ECD15" w14:textId="39B541E9" w:rsidR="00B92C94" w:rsidRDefault="00B92C94">
      <w:pPr>
        <w:pStyle w:val="TOC2"/>
        <w:tabs>
          <w:tab w:val="left" w:pos="720"/>
        </w:tabs>
        <w:rPr>
          <w:rFonts w:asciiTheme="minorHAnsi" w:eastAsiaTheme="minorEastAsia" w:hAnsiTheme="minorHAnsi" w:cstheme="minorBidi"/>
          <w:b w:val="0"/>
          <w:noProof/>
          <w:kern w:val="2"/>
          <w:sz w:val="22"/>
          <w:szCs w:val="22"/>
          <w14:ligatures w14:val="standardContextual"/>
        </w:rPr>
      </w:pPr>
      <w:r w:rsidRPr="004F1AAC">
        <w:rPr>
          <w:rFonts w:cs="Arial"/>
          <w:noProof/>
        </w:rPr>
        <w:t>3.7</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themeColor="accent1"/>
        </w:rPr>
        <w:t>Required Drawings</w:t>
      </w:r>
      <w:r>
        <w:rPr>
          <w:noProof/>
        </w:rPr>
        <w:tab/>
      </w:r>
      <w:r>
        <w:rPr>
          <w:noProof/>
        </w:rPr>
        <w:fldChar w:fldCharType="begin"/>
      </w:r>
      <w:r>
        <w:rPr>
          <w:noProof/>
        </w:rPr>
        <w:instrText xml:space="preserve"> PAGEREF _Toc170896500 \h </w:instrText>
      </w:r>
      <w:r>
        <w:rPr>
          <w:noProof/>
        </w:rPr>
      </w:r>
      <w:r>
        <w:rPr>
          <w:noProof/>
        </w:rPr>
        <w:fldChar w:fldCharType="separate"/>
      </w:r>
      <w:r>
        <w:rPr>
          <w:noProof/>
        </w:rPr>
        <w:t>28</w:t>
      </w:r>
      <w:r>
        <w:rPr>
          <w:noProof/>
        </w:rPr>
        <w:fldChar w:fldCharType="end"/>
      </w:r>
    </w:p>
    <w:p w14:paraId="195EA44E" w14:textId="05B4A855" w:rsidR="00B92C94" w:rsidRDefault="00B92C94">
      <w:pPr>
        <w:pStyle w:val="TOC2"/>
        <w:tabs>
          <w:tab w:val="left" w:pos="720"/>
        </w:tabs>
        <w:rPr>
          <w:rFonts w:asciiTheme="minorHAnsi" w:eastAsiaTheme="minorEastAsia" w:hAnsiTheme="minorHAnsi" w:cstheme="minorBidi"/>
          <w:b w:val="0"/>
          <w:noProof/>
          <w:kern w:val="2"/>
          <w:sz w:val="22"/>
          <w:szCs w:val="22"/>
          <w14:ligatures w14:val="standardContextual"/>
        </w:rPr>
      </w:pPr>
      <w:r w:rsidRPr="004F1AAC">
        <w:rPr>
          <w:rFonts w:cs="Arial"/>
          <w:noProof/>
        </w:rPr>
        <w:t>3.8</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Allowable Tie Points</w:t>
      </w:r>
      <w:r>
        <w:rPr>
          <w:noProof/>
        </w:rPr>
        <w:tab/>
      </w:r>
      <w:r>
        <w:rPr>
          <w:noProof/>
        </w:rPr>
        <w:fldChar w:fldCharType="begin"/>
      </w:r>
      <w:r>
        <w:rPr>
          <w:noProof/>
        </w:rPr>
        <w:instrText xml:space="preserve"> PAGEREF _Toc170896501 \h </w:instrText>
      </w:r>
      <w:r>
        <w:rPr>
          <w:noProof/>
        </w:rPr>
      </w:r>
      <w:r>
        <w:rPr>
          <w:noProof/>
        </w:rPr>
        <w:fldChar w:fldCharType="separate"/>
      </w:r>
      <w:r>
        <w:rPr>
          <w:noProof/>
        </w:rPr>
        <w:t>28</w:t>
      </w:r>
      <w:r>
        <w:rPr>
          <w:noProof/>
        </w:rPr>
        <w:fldChar w:fldCharType="end"/>
      </w:r>
    </w:p>
    <w:p w14:paraId="5ED1F99C" w14:textId="60F26B21" w:rsidR="00B92C94" w:rsidRDefault="00B92C94">
      <w:pPr>
        <w:pStyle w:val="TOC2"/>
        <w:tabs>
          <w:tab w:val="left" w:pos="720"/>
        </w:tabs>
        <w:rPr>
          <w:rFonts w:asciiTheme="minorHAnsi" w:eastAsiaTheme="minorEastAsia" w:hAnsiTheme="minorHAnsi" w:cstheme="minorBidi"/>
          <w:b w:val="0"/>
          <w:noProof/>
          <w:kern w:val="2"/>
          <w:sz w:val="22"/>
          <w:szCs w:val="22"/>
          <w14:ligatures w14:val="standardContextual"/>
        </w:rPr>
      </w:pPr>
      <w:r w:rsidRPr="004F1AAC">
        <w:rPr>
          <w:rFonts w:cs="Arial"/>
          <w:noProof/>
        </w:rPr>
        <w:t>3.9</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themeColor="accent1"/>
        </w:rPr>
        <w:t>Central Business District Networks</w:t>
      </w:r>
      <w:r>
        <w:rPr>
          <w:noProof/>
        </w:rPr>
        <w:tab/>
      </w:r>
      <w:r>
        <w:rPr>
          <w:noProof/>
        </w:rPr>
        <w:fldChar w:fldCharType="begin"/>
      </w:r>
      <w:r>
        <w:rPr>
          <w:noProof/>
        </w:rPr>
        <w:instrText xml:space="preserve"> PAGEREF _Toc170896502 \h </w:instrText>
      </w:r>
      <w:r>
        <w:rPr>
          <w:noProof/>
        </w:rPr>
      </w:r>
      <w:r>
        <w:rPr>
          <w:noProof/>
        </w:rPr>
        <w:fldChar w:fldCharType="separate"/>
      </w:r>
      <w:r>
        <w:rPr>
          <w:noProof/>
        </w:rPr>
        <w:t>28</w:t>
      </w:r>
      <w:r>
        <w:rPr>
          <w:noProof/>
        </w:rPr>
        <w:fldChar w:fldCharType="end"/>
      </w:r>
    </w:p>
    <w:p w14:paraId="3861B522" w14:textId="006FACAD"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3.10</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noProof/>
          <w:color w:val="4472C4"/>
        </w:rPr>
        <w:t>General Interconnection Requirements</w:t>
      </w:r>
      <w:r>
        <w:rPr>
          <w:noProof/>
        </w:rPr>
        <w:tab/>
      </w:r>
      <w:r>
        <w:rPr>
          <w:noProof/>
        </w:rPr>
        <w:fldChar w:fldCharType="begin"/>
      </w:r>
      <w:r>
        <w:rPr>
          <w:noProof/>
        </w:rPr>
        <w:instrText xml:space="preserve"> PAGEREF _Toc170896503 \h </w:instrText>
      </w:r>
      <w:r>
        <w:rPr>
          <w:noProof/>
        </w:rPr>
      </w:r>
      <w:r>
        <w:rPr>
          <w:noProof/>
        </w:rPr>
        <w:fldChar w:fldCharType="separate"/>
      </w:r>
      <w:r>
        <w:rPr>
          <w:noProof/>
        </w:rPr>
        <w:t>29</w:t>
      </w:r>
      <w:r>
        <w:rPr>
          <w:noProof/>
        </w:rPr>
        <w:fldChar w:fldCharType="end"/>
      </w:r>
    </w:p>
    <w:p w14:paraId="176E9C91" w14:textId="165881E5"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3.11</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noProof/>
          <w:color w:val="4472C4" w:themeColor="accent1"/>
        </w:rPr>
        <w:t>Customer’s Equipment and Interconnection Standards</w:t>
      </w:r>
      <w:r>
        <w:rPr>
          <w:noProof/>
        </w:rPr>
        <w:tab/>
      </w:r>
      <w:r>
        <w:rPr>
          <w:noProof/>
        </w:rPr>
        <w:fldChar w:fldCharType="begin"/>
      </w:r>
      <w:r>
        <w:rPr>
          <w:noProof/>
        </w:rPr>
        <w:instrText xml:space="preserve"> PAGEREF _Toc170896504 \h </w:instrText>
      </w:r>
      <w:r>
        <w:rPr>
          <w:noProof/>
        </w:rPr>
      </w:r>
      <w:r>
        <w:rPr>
          <w:noProof/>
        </w:rPr>
        <w:fldChar w:fldCharType="separate"/>
      </w:r>
      <w:r>
        <w:rPr>
          <w:noProof/>
        </w:rPr>
        <w:t>29</w:t>
      </w:r>
      <w:r>
        <w:rPr>
          <w:noProof/>
        </w:rPr>
        <w:fldChar w:fldCharType="end"/>
      </w:r>
    </w:p>
    <w:p w14:paraId="09791788" w14:textId="78919387"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3.12</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noProof/>
          <w:color w:val="4472C4" w:themeColor="accent1"/>
        </w:rPr>
        <w:t>Rating of Customer’s Equipment</w:t>
      </w:r>
      <w:r>
        <w:rPr>
          <w:noProof/>
        </w:rPr>
        <w:tab/>
      </w:r>
      <w:r>
        <w:rPr>
          <w:noProof/>
        </w:rPr>
        <w:fldChar w:fldCharType="begin"/>
      </w:r>
      <w:r>
        <w:rPr>
          <w:noProof/>
        </w:rPr>
        <w:instrText xml:space="preserve"> PAGEREF _Toc170896505 \h </w:instrText>
      </w:r>
      <w:r>
        <w:rPr>
          <w:noProof/>
        </w:rPr>
      </w:r>
      <w:r>
        <w:rPr>
          <w:noProof/>
        </w:rPr>
        <w:fldChar w:fldCharType="separate"/>
      </w:r>
      <w:r>
        <w:rPr>
          <w:noProof/>
        </w:rPr>
        <w:t>29</w:t>
      </w:r>
      <w:r>
        <w:rPr>
          <w:noProof/>
        </w:rPr>
        <w:fldChar w:fldCharType="end"/>
      </w:r>
    </w:p>
    <w:p w14:paraId="0588805F" w14:textId="4B52681F"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3.13</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noProof/>
          <w:color w:val="4472C4" w:themeColor="accent1"/>
        </w:rPr>
        <w:t>Protection of Customer’s Equipment</w:t>
      </w:r>
      <w:r>
        <w:rPr>
          <w:noProof/>
        </w:rPr>
        <w:tab/>
      </w:r>
      <w:r>
        <w:rPr>
          <w:noProof/>
        </w:rPr>
        <w:fldChar w:fldCharType="begin"/>
      </w:r>
      <w:r>
        <w:rPr>
          <w:noProof/>
        </w:rPr>
        <w:instrText xml:space="preserve"> PAGEREF _Toc170896506 \h </w:instrText>
      </w:r>
      <w:r>
        <w:rPr>
          <w:noProof/>
        </w:rPr>
      </w:r>
      <w:r>
        <w:rPr>
          <w:noProof/>
        </w:rPr>
        <w:fldChar w:fldCharType="separate"/>
      </w:r>
      <w:r>
        <w:rPr>
          <w:noProof/>
        </w:rPr>
        <w:t>29</w:t>
      </w:r>
      <w:r>
        <w:rPr>
          <w:noProof/>
        </w:rPr>
        <w:fldChar w:fldCharType="end"/>
      </w:r>
    </w:p>
    <w:p w14:paraId="60B16652" w14:textId="20DC55CA"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 xml:space="preserve">3.14 </w:t>
      </w:r>
      <w:r>
        <w:rPr>
          <w:rFonts w:asciiTheme="minorHAnsi" w:eastAsiaTheme="minorEastAsia" w:hAnsiTheme="minorHAnsi" w:cstheme="minorBidi"/>
          <w:b w:val="0"/>
          <w:noProof/>
          <w:kern w:val="2"/>
          <w:sz w:val="22"/>
          <w:szCs w:val="22"/>
          <w14:ligatures w14:val="standardContextual"/>
        </w:rPr>
        <w:tab/>
      </w:r>
      <w:r w:rsidRPr="004F1AAC">
        <w:rPr>
          <w:rFonts w:cs="Arial"/>
          <w:noProof/>
          <w:color w:val="4472C4"/>
        </w:rPr>
        <w:t>Manually-Operated Load Break Switch / Reasons for Disconnect from the Company’s Distribution System</w:t>
      </w:r>
      <w:r>
        <w:rPr>
          <w:noProof/>
        </w:rPr>
        <w:tab/>
      </w:r>
      <w:r>
        <w:rPr>
          <w:noProof/>
        </w:rPr>
        <w:fldChar w:fldCharType="begin"/>
      </w:r>
      <w:r>
        <w:rPr>
          <w:noProof/>
        </w:rPr>
        <w:instrText xml:space="preserve"> PAGEREF _Toc170896507 \h </w:instrText>
      </w:r>
      <w:r>
        <w:rPr>
          <w:noProof/>
        </w:rPr>
      </w:r>
      <w:r>
        <w:rPr>
          <w:noProof/>
        </w:rPr>
        <w:fldChar w:fldCharType="separate"/>
      </w:r>
      <w:r>
        <w:rPr>
          <w:noProof/>
        </w:rPr>
        <w:t>30</w:t>
      </w:r>
      <w:r>
        <w:rPr>
          <w:noProof/>
        </w:rPr>
        <w:fldChar w:fldCharType="end"/>
      </w:r>
    </w:p>
    <w:p w14:paraId="10AF3F45" w14:textId="0E558312"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3.16</w:t>
      </w:r>
      <w:r>
        <w:rPr>
          <w:rFonts w:asciiTheme="minorHAnsi" w:eastAsiaTheme="minorEastAsia" w:hAnsiTheme="minorHAnsi" w:cstheme="minorBidi"/>
          <w:b w:val="0"/>
          <w:noProof/>
          <w:kern w:val="2"/>
          <w:sz w:val="22"/>
          <w:szCs w:val="22"/>
          <w14:ligatures w14:val="standardContextual"/>
        </w:rPr>
        <w:tab/>
      </w:r>
      <w:r w:rsidRPr="004F1AAC">
        <w:rPr>
          <w:rFonts w:cs="Arial"/>
          <w:noProof/>
          <w:color w:val="4472C4" w:themeColor="accent1"/>
        </w:rPr>
        <w:t>Direct Transfer Trip</w:t>
      </w:r>
      <w:r>
        <w:rPr>
          <w:noProof/>
        </w:rPr>
        <w:tab/>
      </w:r>
      <w:r>
        <w:rPr>
          <w:noProof/>
        </w:rPr>
        <w:fldChar w:fldCharType="begin"/>
      </w:r>
      <w:r>
        <w:rPr>
          <w:noProof/>
        </w:rPr>
        <w:instrText xml:space="preserve"> PAGEREF _Toc170896508 \h </w:instrText>
      </w:r>
      <w:r>
        <w:rPr>
          <w:noProof/>
        </w:rPr>
      </w:r>
      <w:r>
        <w:rPr>
          <w:noProof/>
        </w:rPr>
        <w:fldChar w:fldCharType="separate"/>
      </w:r>
      <w:r>
        <w:rPr>
          <w:noProof/>
        </w:rPr>
        <w:t>34</w:t>
      </w:r>
      <w:r>
        <w:rPr>
          <w:noProof/>
        </w:rPr>
        <w:fldChar w:fldCharType="end"/>
      </w:r>
    </w:p>
    <w:p w14:paraId="2E1AE7A0" w14:textId="2EB3B23F"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3.17</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themeColor="accent1"/>
        </w:rPr>
        <w:t>Customer’s Owned Systems</w:t>
      </w:r>
      <w:r>
        <w:rPr>
          <w:noProof/>
        </w:rPr>
        <w:tab/>
      </w:r>
      <w:r>
        <w:rPr>
          <w:noProof/>
        </w:rPr>
        <w:fldChar w:fldCharType="begin"/>
      </w:r>
      <w:r>
        <w:rPr>
          <w:noProof/>
        </w:rPr>
        <w:instrText xml:space="preserve"> PAGEREF _Toc170896509 \h </w:instrText>
      </w:r>
      <w:r>
        <w:rPr>
          <w:noProof/>
        </w:rPr>
      </w:r>
      <w:r>
        <w:rPr>
          <w:noProof/>
        </w:rPr>
        <w:fldChar w:fldCharType="separate"/>
      </w:r>
      <w:r>
        <w:rPr>
          <w:noProof/>
        </w:rPr>
        <w:t>34</w:t>
      </w:r>
      <w:r>
        <w:rPr>
          <w:noProof/>
        </w:rPr>
        <w:fldChar w:fldCharType="end"/>
      </w:r>
    </w:p>
    <w:p w14:paraId="5934A962" w14:textId="5B26873A"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3.18</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themeColor="accent1"/>
        </w:rPr>
        <w:t>Company Partnerships or Company-Owned Systems</w:t>
      </w:r>
      <w:r>
        <w:rPr>
          <w:noProof/>
        </w:rPr>
        <w:tab/>
      </w:r>
      <w:r>
        <w:rPr>
          <w:noProof/>
        </w:rPr>
        <w:fldChar w:fldCharType="begin"/>
      </w:r>
      <w:r>
        <w:rPr>
          <w:noProof/>
        </w:rPr>
        <w:instrText xml:space="preserve"> PAGEREF _Toc170896510 \h </w:instrText>
      </w:r>
      <w:r>
        <w:rPr>
          <w:noProof/>
        </w:rPr>
      </w:r>
      <w:r>
        <w:rPr>
          <w:noProof/>
        </w:rPr>
        <w:fldChar w:fldCharType="separate"/>
      </w:r>
      <w:r>
        <w:rPr>
          <w:noProof/>
        </w:rPr>
        <w:t>34</w:t>
      </w:r>
      <w:r>
        <w:rPr>
          <w:noProof/>
        </w:rPr>
        <w:fldChar w:fldCharType="end"/>
      </w:r>
    </w:p>
    <w:p w14:paraId="545300A6" w14:textId="133DB46A"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lastRenderedPageBreak/>
        <w:t>3.19</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themeColor="accent1"/>
        </w:rPr>
        <w:t>Transformation Requirements</w:t>
      </w:r>
      <w:r>
        <w:rPr>
          <w:noProof/>
        </w:rPr>
        <w:tab/>
      </w:r>
      <w:r>
        <w:rPr>
          <w:noProof/>
        </w:rPr>
        <w:fldChar w:fldCharType="begin"/>
      </w:r>
      <w:r>
        <w:rPr>
          <w:noProof/>
        </w:rPr>
        <w:instrText xml:space="preserve"> PAGEREF _Toc170896511 \h </w:instrText>
      </w:r>
      <w:r>
        <w:rPr>
          <w:noProof/>
        </w:rPr>
      </w:r>
      <w:r>
        <w:rPr>
          <w:noProof/>
        </w:rPr>
        <w:fldChar w:fldCharType="separate"/>
      </w:r>
      <w:r>
        <w:rPr>
          <w:noProof/>
        </w:rPr>
        <w:t>35</w:t>
      </w:r>
      <w:r>
        <w:rPr>
          <w:noProof/>
        </w:rPr>
        <w:fldChar w:fldCharType="end"/>
      </w:r>
    </w:p>
    <w:p w14:paraId="0F4CB74D" w14:textId="625F9B17"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3.20</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themeColor="accent1"/>
        </w:rPr>
        <w:t>Dedicated Distribution Transformer</w:t>
      </w:r>
      <w:r>
        <w:rPr>
          <w:noProof/>
        </w:rPr>
        <w:tab/>
      </w:r>
      <w:r>
        <w:rPr>
          <w:noProof/>
        </w:rPr>
        <w:fldChar w:fldCharType="begin"/>
      </w:r>
      <w:r>
        <w:rPr>
          <w:noProof/>
        </w:rPr>
        <w:instrText xml:space="preserve"> PAGEREF _Toc170896512 \h </w:instrText>
      </w:r>
      <w:r>
        <w:rPr>
          <w:noProof/>
        </w:rPr>
      </w:r>
      <w:r>
        <w:rPr>
          <w:noProof/>
        </w:rPr>
        <w:fldChar w:fldCharType="separate"/>
      </w:r>
      <w:r>
        <w:rPr>
          <w:noProof/>
        </w:rPr>
        <w:t>36</w:t>
      </w:r>
      <w:r>
        <w:rPr>
          <w:noProof/>
        </w:rPr>
        <w:fldChar w:fldCharType="end"/>
      </w:r>
    </w:p>
    <w:p w14:paraId="0D20B408" w14:textId="0DF3A4E4"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3.21</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Grounding</w:t>
      </w:r>
      <w:r>
        <w:rPr>
          <w:noProof/>
        </w:rPr>
        <w:tab/>
      </w:r>
      <w:r>
        <w:rPr>
          <w:noProof/>
        </w:rPr>
        <w:fldChar w:fldCharType="begin"/>
      </w:r>
      <w:r>
        <w:rPr>
          <w:noProof/>
        </w:rPr>
        <w:instrText xml:space="preserve"> PAGEREF _Toc170896513 \h </w:instrText>
      </w:r>
      <w:r>
        <w:rPr>
          <w:noProof/>
        </w:rPr>
      </w:r>
      <w:r>
        <w:rPr>
          <w:noProof/>
        </w:rPr>
        <w:fldChar w:fldCharType="separate"/>
      </w:r>
      <w:r>
        <w:rPr>
          <w:noProof/>
        </w:rPr>
        <w:t>36</w:t>
      </w:r>
      <w:r>
        <w:rPr>
          <w:noProof/>
        </w:rPr>
        <w:fldChar w:fldCharType="end"/>
      </w:r>
    </w:p>
    <w:p w14:paraId="3AA74D14" w14:textId="5C669FD0"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bCs/>
          <w:noProof/>
        </w:rPr>
        <w:t>3.22</w:t>
      </w:r>
      <w:r>
        <w:rPr>
          <w:rFonts w:asciiTheme="minorHAnsi" w:eastAsiaTheme="minorEastAsia" w:hAnsiTheme="minorHAnsi" w:cstheme="minorBidi"/>
          <w:b w:val="0"/>
          <w:noProof/>
          <w:kern w:val="2"/>
          <w:sz w:val="22"/>
          <w:szCs w:val="22"/>
          <w14:ligatures w14:val="standardContextual"/>
        </w:rPr>
        <w:tab/>
      </w:r>
      <w:r w:rsidRPr="004F1AAC">
        <w:rPr>
          <w:rFonts w:cs="Arial"/>
          <w:bCs/>
          <w:noProof/>
        </w:rPr>
        <w:t xml:space="preserve"> </w:t>
      </w:r>
      <w:r w:rsidRPr="004F1AAC">
        <w:rPr>
          <w:rFonts w:cs="Arial"/>
          <w:bCs/>
          <w:noProof/>
          <w:color w:val="4472C4"/>
        </w:rPr>
        <w:t>General Equipment Design and Operating Requirements</w:t>
      </w:r>
      <w:r>
        <w:rPr>
          <w:noProof/>
        </w:rPr>
        <w:tab/>
      </w:r>
      <w:r>
        <w:rPr>
          <w:noProof/>
        </w:rPr>
        <w:fldChar w:fldCharType="begin"/>
      </w:r>
      <w:r>
        <w:rPr>
          <w:noProof/>
        </w:rPr>
        <w:instrText xml:space="preserve"> PAGEREF _Toc170896514 \h </w:instrText>
      </w:r>
      <w:r>
        <w:rPr>
          <w:noProof/>
        </w:rPr>
      </w:r>
      <w:r>
        <w:rPr>
          <w:noProof/>
        </w:rPr>
        <w:fldChar w:fldCharType="separate"/>
      </w:r>
      <w:r>
        <w:rPr>
          <w:noProof/>
        </w:rPr>
        <w:t>36</w:t>
      </w:r>
      <w:r>
        <w:rPr>
          <w:noProof/>
        </w:rPr>
        <w:fldChar w:fldCharType="end"/>
      </w:r>
    </w:p>
    <w:p w14:paraId="3F44DE9E" w14:textId="1D52183B"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3.23</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noProof/>
          <w:color w:val="4472C4"/>
        </w:rPr>
        <w:t>Synchronizing Requirements</w:t>
      </w:r>
      <w:r>
        <w:rPr>
          <w:noProof/>
        </w:rPr>
        <w:tab/>
      </w:r>
      <w:r>
        <w:rPr>
          <w:noProof/>
        </w:rPr>
        <w:fldChar w:fldCharType="begin"/>
      </w:r>
      <w:r>
        <w:rPr>
          <w:noProof/>
        </w:rPr>
        <w:instrText xml:space="preserve"> PAGEREF _Toc170896515 \h </w:instrText>
      </w:r>
      <w:r>
        <w:rPr>
          <w:noProof/>
        </w:rPr>
      </w:r>
      <w:r>
        <w:rPr>
          <w:noProof/>
        </w:rPr>
        <w:fldChar w:fldCharType="separate"/>
      </w:r>
      <w:r>
        <w:rPr>
          <w:noProof/>
        </w:rPr>
        <w:t>45</w:t>
      </w:r>
      <w:r>
        <w:rPr>
          <w:noProof/>
        </w:rPr>
        <w:fldChar w:fldCharType="end"/>
      </w:r>
    </w:p>
    <w:p w14:paraId="501D31E2" w14:textId="11FDD528"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3.24</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Power Quality Parameters</w:t>
      </w:r>
      <w:r>
        <w:rPr>
          <w:noProof/>
        </w:rPr>
        <w:tab/>
      </w:r>
      <w:r>
        <w:rPr>
          <w:noProof/>
        </w:rPr>
        <w:fldChar w:fldCharType="begin"/>
      </w:r>
      <w:r>
        <w:rPr>
          <w:noProof/>
        </w:rPr>
        <w:instrText xml:space="preserve"> PAGEREF _Toc170896516 \h </w:instrText>
      </w:r>
      <w:r>
        <w:rPr>
          <w:noProof/>
        </w:rPr>
      </w:r>
      <w:r>
        <w:rPr>
          <w:noProof/>
        </w:rPr>
        <w:fldChar w:fldCharType="separate"/>
      </w:r>
      <w:r>
        <w:rPr>
          <w:noProof/>
        </w:rPr>
        <w:t>45</w:t>
      </w:r>
      <w:r>
        <w:rPr>
          <w:noProof/>
        </w:rPr>
        <w:fldChar w:fldCharType="end"/>
      </w:r>
    </w:p>
    <w:p w14:paraId="0B0F86D1" w14:textId="3CCE68FD"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3.25</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Energy Flow During Emergencies</w:t>
      </w:r>
      <w:r>
        <w:rPr>
          <w:noProof/>
        </w:rPr>
        <w:tab/>
      </w:r>
      <w:r>
        <w:rPr>
          <w:noProof/>
        </w:rPr>
        <w:fldChar w:fldCharType="begin"/>
      </w:r>
      <w:r>
        <w:rPr>
          <w:noProof/>
        </w:rPr>
        <w:instrText xml:space="preserve"> PAGEREF _Toc170896517 \h </w:instrText>
      </w:r>
      <w:r>
        <w:rPr>
          <w:noProof/>
        </w:rPr>
      </w:r>
      <w:r>
        <w:rPr>
          <w:noProof/>
        </w:rPr>
        <w:fldChar w:fldCharType="separate"/>
      </w:r>
      <w:r>
        <w:rPr>
          <w:noProof/>
        </w:rPr>
        <w:t>45</w:t>
      </w:r>
      <w:r>
        <w:rPr>
          <w:noProof/>
        </w:rPr>
        <w:fldChar w:fldCharType="end"/>
      </w:r>
    </w:p>
    <w:p w14:paraId="6DB3BFFD" w14:textId="4C09FD50"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bCs/>
          <w:noProof/>
        </w:rPr>
        <w:t>3.26</w:t>
      </w:r>
      <w:r>
        <w:rPr>
          <w:rFonts w:asciiTheme="minorHAnsi" w:eastAsiaTheme="minorEastAsia" w:hAnsiTheme="minorHAnsi" w:cstheme="minorBidi"/>
          <w:b w:val="0"/>
          <w:noProof/>
          <w:kern w:val="2"/>
          <w:sz w:val="22"/>
          <w:szCs w:val="22"/>
          <w14:ligatures w14:val="standardContextual"/>
        </w:rPr>
        <w:tab/>
      </w:r>
      <w:r w:rsidRPr="004F1AAC">
        <w:rPr>
          <w:rFonts w:cs="Arial"/>
          <w:bCs/>
          <w:noProof/>
        </w:rPr>
        <w:t xml:space="preserve"> </w:t>
      </w:r>
      <w:r w:rsidRPr="004F1AAC">
        <w:rPr>
          <w:rFonts w:cs="Arial"/>
          <w:noProof/>
          <w:color w:val="4472C4"/>
        </w:rPr>
        <w:t>Power Factor</w:t>
      </w:r>
      <w:r>
        <w:rPr>
          <w:noProof/>
        </w:rPr>
        <w:tab/>
      </w:r>
      <w:r>
        <w:rPr>
          <w:noProof/>
        </w:rPr>
        <w:fldChar w:fldCharType="begin"/>
      </w:r>
      <w:r>
        <w:rPr>
          <w:noProof/>
        </w:rPr>
        <w:instrText xml:space="preserve"> PAGEREF _Toc170896518 \h </w:instrText>
      </w:r>
      <w:r>
        <w:rPr>
          <w:noProof/>
        </w:rPr>
      </w:r>
      <w:r>
        <w:rPr>
          <w:noProof/>
        </w:rPr>
        <w:fldChar w:fldCharType="separate"/>
      </w:r>
      <w:r>
        <w:rPr>
          <w:noProof/>
        </w:rPr>
        <w:t>45</w:t>
      </w:r>
      <w:r>
        <w:rPr>
          <w:noProof/>
        </w:rPr>
        <w:fldChar w:fldCharType="end"/>
      </w:r>
    </w:p>
    <w:p w14:paraId="23D9325D" w14:textId="310F78A2"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3.27</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Reactive Power Requirements</w:t>
      </w:r>
      <w:r>
        <w:rPr>
          <w:noProof/>
        </w:rPr>
        <w:tab/>
      </w:r>
      <w:r>
        <w:rPr>
          <w:noProof/>
        </w:rPr>
        <w:fldChar w:fldCharType="begin"/>
      </w:r>
      <w:r>
        <w:rPr>
          <w:noProof/>
        </w:rPr>
        <w:instrText xml:space="preserve"> PAGEREF _Toc170896519 \h </w:instrText>
      </w:r>
      <w:r>
        <w:rPr>
          <w:noProof/>
        </w:rPr>
      </w:r>
      <w:r>
        <w:rPr>
          <w:noProof/>
        </w:rPr>
        <w:fldChar w:fldCharType="separate"/>
      </w:r>
      <w:r>
        <w:rPr>
          <w:noProof/>
        </w:rPr>
        <w:t>45</w:t>
      </w:r>
      <w:r>
        <w:rPr>
          <w:noProof/>
        </w:rPr>
        <w:fldChar w:fldCharType="end"/>
      </w:r>
    </w:p>
    <w:p w14:paraId="5E6DF186" w14:textId="63524187" w:rsidR="00B92C94" w:rsidRDefault="00B92C94">
      <w:pPr>
        <w:pStyle w:val="TOC2"/>
        <w:tabs>
          <w:tab w:val="left" w:pos="1200"/>
        </w:tabs>
        <w:rPr>
          <w:rFonts w:asciiTheme="minorHAnsi" w:eastAsiaTheme="minorEastAsia" w:hAnsiTheme="minorHAnsi" w:cstheme="minorBidi"/>
          <w:b w:val="0"/>
          <w:noProof/>
          <w:kern w:val="2"/>
          <w:sz w:val="22"/>
          <w:szCs w:val="22"/>
          <w14:ligatures w14:val="standardContextual"/>
        </w:rPr>
      </w:pPr>
      <w:r w:rsidRPr="004F1AAC">
        <w:rPr>
          <w:rFonts w:cs="Arial"/>
          <w:noProof/>
        </w:rPr>
        <w:t xml:space="preserve">3.28    </w:t>
      </w:r>
      <w:r>
        <w:rPr>
          <w:rFonts w:asciiTheme="minorHAnsi" w:eastAsiaTheme="minorEastAsia" w:hAnsiTheme="minorHAnsi" w:cstheme="minorBidi"/>
          <w:b w:val="0"/>
          <w:noProof/>
          <w:kern w:val="2"/>
          <w:sz w:val="22"/>
          <w:szCs w:val="22"/>
          <w14:ligatures w14:val="standardContextual"/>
        </w:rPr>
        <w:tab/>
      </w:r>
      <w:r w:rsidRPr="004F1AAC">
        <w:rPr>
          <w:rFonts w:cs="Arial"/>
          <w:noProof/>
          <w:color w:val="4472C4"/>
        </w:rPr>
        <w:t>Voltage Flicker, Harmonic Distortion, Transients and other    Power Quality Issues</w:t>
      </w:r>
      <w:r>
        <w:rPr>
          <w:noProof/>
        </w:rPr>
        <w:tab/>
      </w:r>
      <w:r>
        <w:rPr>
          <w:noProof/>
        </w:rPr>
        <w:fldChar w:fldCharType="begin"/>
      </w:r>
      <w:r>
        <w:rPr>
          <w:noProof/>
        </w:rPr>
        <w:instrText xml:space="preserve"> PAGEREF _Toc170896520 \h </w:instrText>
      </w:r>
      <w:r>
        <w:rPr>
          <w:noProof/>
        </w:rPr>
      </w:r>
      <w:r>
        <w:rPr>
          <w:noProof/>
        </w:rPr>
        <w:fldChar w:fldCharType="separate"/>
      </w:r>
      <w:r>
        <w:rPr>
          <w:noProof/>
        </w:rPr>
        <w:t>46</w:t>
      </w:r>
      <w:r>
        <w:rPr>
          <w:noProof/>
        </w:rPr>
        <w:fldChar w:fldCharType="end"/>
      </w:r>
    </w:p>
    <w:p w14:paraId="3AD7966B" w14:textId="3FFE059D"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 xml:space="preserve">3.29 </w:t>
      </w:r>
      <w:r>
        <w:rPr>
          <w:rFonts w:asciiTheme="minorHAnsi" w:eastAsiaTheme="minorEastAsia" w:hAnsiTheme="minorHAnsi" w:cstheme="minorBidi"/>
          <w:b w:val="0"/>
          <w:noProof/>
          <w:kern w:val="2"/>
          <w:sz w:val="22"/>
          <w:szCs w:val="22"/>
          <w14:ligatures w14:val="standardContextual"/>
        </w:rPr>
        <w:tab/>
      </w:r>
      <w:r w:rsidRPr="004F1AAC">
        <w:rPr>
          <w:rFonts w:cs="Arial"/>
          <w:noProof/>
          <w:color w:val="4472C4" w:themeColor="accent1"/>
        </w:rPr>
        <w:t>Ride-Through Reliability Performance Requirements</w:t>
      </w:r>
      <w:r>
        <w:rPr>
          <w:noProof/>
        </w:rPr>
        <w:tab/>
      </w:r>
      <w:r>
        <w:rPr>
          <w:noProof/>
        </w:rPr>
        <w:fldChar w:fldCharType="begin"/>
      </w:r>
      <w:r>
        <w:rPr>
          <w:noProof/>
        </w:rPr>
        <w:instrText xml:space="preserve"> PAGEREF _Toc170896521 \h </w:instrText>
      </w:r>
      <w:r>
        <w:rPr>
          <w:noProof/>
        </w:rPr>
      </w:r>
      <w:r>
        <w:rPr>
          <w:noProof/>
        </w:rPr>
        <w:fldChar w:fldCharType="separate"/>
      </w:r>
      <w:r>
        <w:rPr>
          <w:noProof/>
        </w:rPr>
        <w:t>46</w:t>
      </w:r>
      <w:r>
        <w:rPr>
          <w:noProof/>
        </w:rPr>
        <w:fldChar w:fldCharType="end"/>
      </w:r>
    </w:p>
    <w:p w14:paraId="7BB2608F" w14:textId="2A9E661A" w:rsidR="00B92C94" w:rsidRDefault="00B92C94">
      <w:pPr>
        <w:pStyle w:val="TOC2"/>
        <w:tabs>
          <w:tab w:val="left" w:pos="1200"/>
        </w:tabs>
        <w:rPr>
          <w:rFonts w:asciiTheme="minorHAnsi" w:eastAsiaTheme="minorEastAsia" w:hAnsiTheme="minorHAnsi" w:cstheme="minorBidi"/>
          <w:b w:val="0"/>
          <w:noProof/>
          <w:kern w:val="2"/>
          <w:sz w:val="22"/>
          <w:szCs w:val="22"/>
          <w14:ligatures w14:val="standardContextual"/>
        </w:rPr>
      </w:pPr>
      <w:r w:rsidRPr="004F1AAC">
        <w:rPr>
          <w:rFonts w:cs="Arial"/>
          <w:noProof/>
        </w:rPr>
        <w:t xml:space="preserve">3.29.1 </w:t>
      </w:r>
      <w:r>
        <w:rPr>
          <w:rFonts w:asciiTheme="minorHAnsi" w:eastAsiaTheme="minorEastAsia" w:hAnsiTheme="minorHAnsi" w:cstheme="minorBidi"/>
          <w:b w:val="0"/>
          <w:noProof/>
          <w:kern w:val="2"/>
          <w:sz w:val="22"/>
          <w:szCs w:val="22"/>
          <w14:ligatures w14:val="standardContextual"/>
        </w:rPr>
        <w:tab/>
      </w:r>
      <w:r w:rsidRPr="004F1AAC">
        <w:rPr>
          <w:rFonts w:cs="Arial"/>
          <w:noProof/>
          <w:color w:val="4472C4" w:themeColor="accent1"/>
        </w:rPr>
        <w:t>Voltage Surges or Sags</w:t>
      </w:r>
      <w:r>
        <w:rPr>
          <w:noProof/>
        </w:rPr>
        <w:tab/>
      </w:r>
      <w:r>
        <w:rPr>
          <w:noProof/>
        </w:rPr>
        <w:fldChar w:fldCharType="begin"/>
      </w:r>
      <w:r>
        <w:rPr>
          <w:noProof/>
        </w:rPr>
        <w:instrText xml:space="preserve"> PAGEREF _Toc170896522 \h </w:instrText>
      </w:r>
      <w:r>
        <w:rPr>
          <w:noProof/>
        </w:rPr>
      </w:r>
      <w:r>
        <w:rPr>
          <w:noProof/>
        </w:rPr>
        <w:fldChar w:fldCharType="separate"/>
      </w:r>
      <w:r>
        <w:rPr>
          <w:noProof/>
        </w:rPr>
        <w:t>46</w:t>
      </w:r>
      <w:r>
        <w:rPr>
          <w:noProof/>
        </w:rPr>
        <w:fldChar w:fldCharType="end"/>
      </w:r>
    </w:p>
    <w:p w14:paraId="052F380D" w14:textId="0207A4EE" w:rsidR="00B92C94" w:rsidRDefault="00B92C94">
      <w:pPr>
        <w:pStyle w:val="TOC2"/>
        <w:tabs>
          <w:tab w:val="left" w:pos="1200"/>
        </w:tabs>
        <w:rPr>
          <w:rFonts w:asciiTheme="minorHAnsi" w:eastAsiaTheme="minorEastAsia" w:hAnsiTheme="minorHAnsi" w:cstheme="minorBidi"/>
          <w:b w:val="0"/>
          <w:noProof/>
          <w:kern w:val="2"/>
          <w:sz w:val="22"/>
          <w:szCs w:val="22"/>
          <w14:ligatures w14:val="standardContextual"/>
        </w:rPr>
      </w:pPr>
      <w:r w:rsidRPr="004F1AAC">
        <w:rPr>
          <w:rFonts w:cs="Arial"/>
          <w:noProof/>
        </w:rPr>
        <w:t>3.29.2</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Frequency</w:t>
      </w:r>
      <w:r>
        <w:rPr>
          <w:noProof/>
        </w:rPr>
        <w:tab/>
      </w:r>
      <w:r>
        <w:rPr>
          <w:noProof/>
        </w:rPr>
        <w:fldChar w:fldCharType="begin"/>
      </w:r>
      <w:r>
        <w:rPr>
          <w:noProof/>
        </w:rPr>
        <w:instrText xml:space="preserve"> PAGEREF _Toc170896523 \h </w:instrText>
      </w:r>
      <w:r>
        <w:rPr>
          <w:noProof/>
        </w:rPr>
      </w:r>
      <w:r>
        <w:rPr>
          <w:noProof/>
        </w:rPr>
        <w:fldChar w:fldCharType="separate"/>
      </w:r>
      <w:r>
        <w:rPr>
          <w:noProof/>
        </w:rPr>
        <w:t>47</w:t>
      </w:r>
      <w:r>
        <w:rPr>
          <w:noProof/>
        </w:rPr>
        <w:fldChar w:fldCharType="end"/>
      </w:r>
    </w:p>
    <w:p w14:paraId="7F8605FD" w14:textId="1914E407"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3.30</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noProof/>
          <w:color w:val="0070C0"/>
        </w:rPr>
        <w:t>MISO Ride-Through Reliability Requirements</w:t>
      </w:r>
      <w:r>
        <w:rPr>
          <w:noProof/>
        </w:rPr>
        <w:tab/>
      </w:r>
      <w:r>
        <w:rPr>
          <w:noProof/>
        </w:rPr>
        <w:fldChar w:fldCharType="begin"/>
      </w:r>
      <w:r>
        <w:rPr>
          <w:noProof/>
        </w:rPr>
        <w:instrText xml:space="preserve"> PAGEREF _Toc170896524 \h </w:instrText>
      </w:r>
      <w:r>
        <w:rPr>
          <w:noProof/>
        </w:rPr>
      </w:r>
      <w:r>
        <w:rPr>
          <w:noProof/>
        </w:rPr>
        <w:fldChar w:fldCharType="separate"/>
      </w:r>
      <w:r>
        <w:rPr>
          <w:noProof/>
        </w:rPr>
        <w:t>48</w:t>
      </w:r>
      <w:r>
        <w:rPr>
          <w:noProof/>
        </w:rPr>
        <w:fldChar w:fldCharType="end"/>
      </w:r>
    </w:p>
    <w:p w14:paraId="53A0AEC0" w14:textId="24D80984"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3.31</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Specifying Protective Equipment</w:t>
      </w:r>
      <w:r>
        <w:rPr>
          <w:noProof/>
        </w:rPr>
        <w:tab/>
      </w:r>
      <w:r>
        <w:rPr>
          <w:noProof/>
        </w:rPr>
        <w:fldChar w:fldCharType="begin"/>
      </w:r>
      <w:r>
        <w:rPr>
          <w:noProof/>
        </w:rPr>
        <w:instrText xml:space="preserve"> PAGEREF _Toc170896525 \h </w:instrText>
      </w:r>
      <w:r>
        <w:rPr>
          <w:noProof/>
        </w:rPr>
      </w:r>
      <w:r>
        <w:rPr>
          <w:noProof/>
        </w:rPr>
        <w:fldChar w:fldCharType="separate"/>
      </w:r>
      <w:r>
        <w:rPr>
          <w:noProof/>
        </w:rPr>
        <w:t>57</w:t>
      </w:r>
      <w:r>
        <w:rPr>
          <w:noProof/>
        </w:rPr>
        <w:fldChar w:fldCharType="end"/>
      </w:r>
    </w:p>
    <w:p w14:paraId="565CCEB2" w14:textId="01710EB9"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lang w:val="fr-FR"/>
        </w:rPr>
        <w:t>3.32</w:t>
      </w:r>
      <w:r>
        <w:rPr>
          <w:rFonts w:asciiTheme="minorHAnsi" w:eastAsiaTheme="minorEastAsia" w:hAnsiTheme="minorHAnsi" w:cstheme="minorBidi"/>
          <w:b w:val="0"/>
          <w:noProof/>
          <w:kern w:val="2"/>
          <w:sz w:val="22"/>
          <w:szCs w:val="22"/>
          <w14:ligatures w14:val="standardContextual"/>
        </w:rPr>
        <w:tab/>
      </w:r>
      <w:r w:rsidRPr="004F1AAC">
        <w:rPr>
          <w:rFonts w:cs="Arial"/>
          <w:noProof/>
          <w:lang w:val="fr-FR"/>
        </w:rPr>
        <w:t xml:space="preserve"> </w:t>
      </w:r>
      <w:r w:rsidRPr="004F1AAC">
        <w:rPr>
          <w:rFonts w:cs="Arial"/>
          <w:bCs/>
          <w:noProof/>
          <w:color w:val="4472C4"/>
        </w:rPr>
        <w:t>Common Protection Requirements</w:t>
      </w:r>
      <w:r>
        <w:rPr>
          <w:noProof/>
        </w:rPr>
        <w:tab/>
      </w:r>
      <w:r>
        <w:rPr>
          <w:noProof/>
        </w:rPr>
        <w:fldChar w:fldCharType="begin"/>
      </w:r>
      <w:r>
        <w:rPr>
          <w:noProof/>
        </w:rPr>
        <w:instrText xml:space="preserve"> PAGEREF _Toc170896526 \h </w:instrText>
      </w:r>
      <w:r>
        <w:rPr>
          <w:noProof/>
        </w:rPr>
      </w:r>
      <w:r>
        <w:rPr>
          <w:noProof/>
        </w:rPr>
        <w:fldChar w:fldCharType="separate"/>
      </w:r>
      <w:r>
        <w:rPr>
          <w:noProof/>
        </w:rPr>
        <w:t>57</w:t>
      </w:r>
      <w:r>
        <w:rPr>
          <w:noProof/>
        </w:rPr>
        <w:fldChar w:fldCharType="end"/>
      </w:r>
    </w:p>
    <w:p w14:paraId="41725F6D" w14:textId="25D02EED"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3.33</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Protection/Interface Requirements</w:t>
      </w:r>
      <w:r>
        <w:rPr>
          <w:noProof/>
        </w:rPr>
        <w:tab/>
      </w:r>
      <w:r>
        <w:rPr>
          <w:noProof/>
        </w:rPr>
        <w:fldChar w:fldCharType="begin"/>
      </w:r>
      <w:r>
        <w:rPr>
          <w:noProof/>
        </w:rPr>
        <w:instrText xml:space="preserve"> PAGEREF _Toc170896527 \h </w:instrText>
      </w:r>
      <w:r>
        <w:rPr>
          <w:noProof/>
        </w:rPr>
      </w:r>
      <w:r>
        <w:rPr>
          <w:noProof/>
        </w:rPr>
        <w:fldChar w:fldCharType="separate"/>
      </w:r>
      <w:r>
        <w:rPr>
          <w:noProof/>
        </w:rPr>
        <w:t>58</w:t>
      </w:r>
      <w:r>
        <w:rPr>
          <w:noProof/>
        </w:rPr>
        <w:fldChar w:fldCharType="end"/>
      </w:r>
    </w:p>
    <w:p w14:paraId="5BC3AD7D" w14:textId="65E52E2E"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3.34</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Service Interruption Equipment</w:t>
      </w:r>
      <w:r>
        <w:rPr>
          <w:noProof/>
        </w:rPr>
        <w:tab/>
      </w:r>
      <w:r>
        <w:rPr>
          <w:noProof/>
        </w:rPr>
        <w:fldChar w:fldCharType="begin"/>
      </w:r>
      <w:r>
        <w:rPr>
          <w:noProof/>
        </w:rPr>
        <w:instrText xml:space="preserve"> PAGEREF _Toc170896528 \h </w:instrText>
      </w:r>
      <w:r>
        <w:rPr>
          <w:noProof/>
        </w:rPr>
      </w:r>
      <w:r>
        <w:rPr>
          <w:noProof/>
        </w:rPr>
        <w:fldChar w:fldCharType="separate"/>
      </w:r>
      <w:r>
        <w:rPr>
          <w:noProof/>
        </w:rPr>
        <w:t>58</w:t>
      </w:r>
      <w:r>
        <w:rPr>
          <w:noProof/>
        </w:rPr>
        <w:fldChar w:fldCharType="end"/>
      </w:r>
    </w:p>
    <w:p w14:paraId="7CE38CE4" w14:textId="7319E051"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3.35</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Fault Interrupting Device</w:t>
      </w:r>
      <w:r>
        <w:rPr>
          <w:noProof/>
        </w:rPr>
        <w:tab/>
      </w:r>
      <w:r>
        <w:rPr>
          <w:noProof/>
        </w:rPr>
        <w:fldChar w:fldCharType="begin"/>
      </w:r>
      <w:r>
        <w:rPr>
          <w:noProof/>
        </w:rPr>
        <w:instrText xml:space="preserve"> PAGEREF _Toc170896529 \h </w:instrText>
      </w:r>
      <w:r>
        <w:rPr>
          <w:noProof/>
        </w:rPr>
      </w:r>
      <w:r>
        <w:rPr>
          <w:noProof/>
        </w:rPr>
        <w:fldChar w:fldCharType="separate"/>
      </w:r>
      <w:r>
        <w:rPr>
          <w:noProof/>
        </w:rPr>
        <w:t>58</w:t>
      </w:r>
      <w:r>
        <w:rPr>
          <w:noProof/>
        </w:rPr>
        <w:fldChar w:fldCharType="end"/>
      </w:r>
    </w:p>
    <w:p w14:paraId="40A10A07" w14:textId="6B649E94"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3.36</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noProof/>
          <w:color w:val="4472C4"/>
        </w:rPr>
        <w:t>Susceptibility to Transmission Faults</w:t>
      </w:r>
      <w:r>
        <w:rPr>
          <w:noProof/>
        </w:rPr>
        <w:tab/>
      </w:r>
      <w:r>
        <w:rPr>
          <w:noProof/>
        </w:rPr>
        <w:fldChar w:fldCharType="begin"/>
      </w:r>
      <w:r>
        <w:rPr>
          <w:noProof/>
        </w:rPr>
        <w:instrText xml:space="preserve"> PAGEREF _Toc170896530 \h </w:instrText>
      </w:r>
      <w:r>
        <w:rPr>
          <w:noProof/>
        </w:rPr>
      </w:r>
      <w:r>
        <w:rPr>
          <w:noProof/>
        </w:rPr>
        <w:fldChar w:fldCharType="separate"/>
      </w:r>
      <w:r>
        <w:rPr>
          <w:noProof/>
        </w:rPr>
        <w:t>58</w:t>
      </w:r>
      <w:r>
        <w:rPr>
          <w:noProof/>
        </w:rPr>
        <w:fldChar w:fldCharType="end"/>
      </w:r>
    </w:p>
    <w:p w14:paraId="7D0A8A7A" w14:textId="0AF8169D"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3.37</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Changes to Company Fault Interruption Equipment</w:t>
      </w:r>
      <w:r>
        <w:rPr>
          <w:noProof/>
        </w:rPr>
        <w:tab/>
      </w:r>
      <w:r>
        <w:rPr>
          <w:noProof/>
        </w:rPr>
        <w:fldChar w:fldCharType="begin"/>
      </w:r>
      <w:r>
        <w:rPr>
          <w:noProof/>
        </w:rPr>
        <w:instrText xml:space="preserve"> PAGEREF _Toc170896531 \h </w:instrText>
      </w:r>
      <w:r>
        <w:rPr>
          <w:noProof/>
        </w:rPr>
      </w:r>
      <w:r>
        <w:rPr>
          <w:noProof/>
        </w:rPr>
        <w:fldChar w:fldCharType="separate"/>
      </w:r>
      <w:r>
        <w:rPr>
          <w:noProof/>
        </w:rPr>
        <w:t>59</w:t>
      </w:r>
      <w:r>
        <w:rPr>
          <w:noProof/>
        </w:rPr>
        <w:fldChar w:fldCharType="end"/>
      </w:r>
    </w:p>
    <w:p w14:paraId="186F65A8" w14:textId="3DA31279"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3.38</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Equipment to Block Energizing Dead Circuits</w:t>
      </w:r>
      <w:r>
        <w:rPr>
          <w:noProof/>
        </w:rPr>
        <w:tab/>
      </w:r>
      <w:r>
        <w:rPr>
          <w:noProof/>
        </w:rPr>
        <w:fldChar w:fldCharType="begin"/>
      </w:r>
      <w:r>
        <w:rPr>
          <w:noProof/>
        </w:rPr>
        <w:instrText xml:space="preserve"> PAGEREF _Toc170896532 \h </w:instrText>
      </w:r>
      <w:r>
        <w:rPr>
          <w:noProof/>
        </w:rPr>
      </w:r>
      <w:r>
        <w:rPr>
          <w:noProof/>
        </w:rPr>
        <w:fldChar w:fldCharType="separate"/>
      </w:r>
      <w:r>
        <w:rPr>
          <w:noProof/>
        </w:rPr>
        <w:t>59</w:t>
      </w:r>
      <w:r>
        <w:rPr>
          <w:noProof/>
        </w:rPr>
        <w:fldChar w:fldCharType="end"/>
      </w:r>
    </w:p>
    <w:p w14:paraId="049B90E9" w14:textId="797CD7C0"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3.39</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Communication Criteria for Requiring Telemetering</w:t>
      </w:r>
      <w:r>
        <w:rPr>
          <w:noProof/>
        </w:rPr>
        <w:tab/>
      </w:r>
      <w:r>
        <w:rPr>
          <w:noProof/>
        </w:rPr>
        <w:fldChar w:fldCharType="begin"/>
      </w:r>
      <w:r>
        <w:rPr>
          <w:noProof/>
        </w:rPr>
        <w:instrText xml:space="preserve"> PAGEREF _Toc170896533 \h </w:instrText>
      </w:r>
      <w:r>
        <w:rPr>
          <w:noProof/>
        </w:rPr>
      </w:r>
      <w:r>
        <w:rPr>
          <w:noProof/>
        </w:rPr>
        <w:fldChar w:fldCharType="separate"/>
      </w:r>
      <w:r>
        <w:rPr>
          <w:noProof/>
        </w:rPr>
        <w:t>59</w:t>
      </w:r>
      <w:r>
        <w:rPr>
          <w:noProof/>
        </w:rPr>
        <w:fldChar w:fldCharType="end"/>
      </w:r>
    </w:p>
    <w:p w14:paraId="5F12FAEE" w14:textId="2BB173CC"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3.40</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Metering Requirements</w:t>
      </w:r>
      <w:r>
        <w:rPr>
          <w:noProof/>
        </w:rPr>
        <w:tab/>
      </w:r>
      <w:r>
        <w:rPr>
          <w:noProof/>
        </w:rPr>
        <w:fldChar w:fldCharType="begin"/>
      </w:r>
      <w:r>
        <w:rPr>
          <w:noProof/>
        </w:rPr>
        <w:instrText xml:space="preserve"> PAGEREF _Toc170896534 \h </w:instrText>
      </w:r>
      <w:r>
        <w:rPr>
          <w:noProof/>
        </w:rPr>
      </w:r>
      <w:r>
        <w:rPr>
          <w:noProof/>
        </w:rPr>
        <w:fldChar w:fldCharType="separate"/>
      </w:r>
      <w:r>
        <w:rPr>
          <w:noProof/>
        </w:rPr>
        <w:t>61</w:t>
      </w:r>
      <w:r>
        <w:rPr>
          <w:noProof/>
        </w:rPr>
        <w:fldChar w:fldCharType="end"/>
      </w:r>
    </w:p>
    <w:p w14:paraId="763176D1" w14:textId="44E9A0F7"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3.41</w:t>
      </w:r>
      <w:r w:rsidRPr="004F1AAC">
        <w:rPr>
          <w:rFonts w:cs="Arial"/>
          <w:bCs/>
          <w:noProof/>
          <w:color w:val="FF0000"/>
        </w:rPr>
        <w:t xml:space="preserve"> </w:t>
      </w:r>
      <w:r>
        <w:rPr>
          <w:rFonts w:asciiTheme="minorHAnsi" w:eastAsiaTheme="minorEastAsia" w:hAnsiTheme="minorHAnsi" w:cstheme="minorBidi"/>
          <w:b w:val="0"/>
          <w:noProof/>
          <w:kern w:val="2"/>
          <w:sz w:val="22"/>
          <w:szCs w:val="22"/>
          <w14:ligatures w14:val="standardContextual"/>
        </w:rPr>
        <w:tab/>
      </w:r>
      <w:r w:rsidRPr="004F1AAC">
        <w:rPr>
          <w:rFonts w:cs="Arial"/>
          <w:noProof/>
          <w:color w:val="4472C4"/>
        </w:rPr>
        <w:t>Design Requirements</w:t>
      </w:r>
      <w:r>
        <w:rPr>
          <w:noProof/>
        </w:rPr>
        <w:tab/>
      </w:r>
      <w:r>
        <w:rPr>
          <w:noProof/>
        </w:rPr>
        <w:fldChar w:fldCharType="begin"/>
      </w:r>
      <w:r>
        <w:rPr>
          <w:noProof/>
        </w:rPr>
        <w:instrText xml:space="preserve"> PAGEREF _Toc170896535 \h </w:instrText>
      </w:r>
      <w:r>
        <w:rPr>
          <w:noProof/>
        </w:rPr>
      </w:r>
      <w:r>
        <w:rPr>
          <w:noProof/>
        </w:rPr>
        <w:fldChar w:fldCharType="separate"/>
      </w:r>
      <w:r>
        <w:rPr>
          <w:noProof/>
        </w:rPr>
        <w:t>62</w:t>
      </w:r>
      <w:r>
        <w:rPr>
          <w:noProof/>
        </w:rPr>
        <w:fldChar w:fldCharType="end"/>
      </w:r>
    </w:p>
    <w:p w14:paraId="62A82184" w14:textId="4624CF08" w:rsidR="00B92C94" w:rsidRDefault="00B92C94">
      <w:pPr>
        <w:pStyle w:val="TOC2"/>
        <w:tabs>
          <w:tab w:val="left" w:pos="1200"/>
        </w:tabs>
        <w:rPr>
          <w:rFonts w:asciiTheme="minorHAnsi" w:eastAsiaTheme="minorEastAsia" w:hAnsiTheme="minorHAnsi" w:cstheme="minorBidi"/>
          <w:b w:val="0"/>
          <w:noProof/>
          <w:kern w:val="2"/>
          <w:sz w:val="22"/>
          <w:szCs w:val="22"/>
          <w14:ligatures w14:val="standardContextual"/>
        </w:rPr>
      </w:pPr>
      <w:r w:rsidRPr="004F1AAC">
        <w:rPr>
          <w:rFonts w:cs="Arial"/>
          <w:noProof/>
        </w:rPr>
        <w:t>3.41.1</w:t>
      </w:r>
      <w:r>
        <w:rPr>
          <w:rFonts w:asciiTheme="minorHAnsi" w:eastAsiaTheme="minorEastAsia" w:hAnsiTheme="minorHAnsi" w:cstheme="minorBidi"/>
          <w:b w:val="0"/>
          <w:noProof/>
          <w:kern w:val="2"/>
          <w:sz w:val="22"/>
          <w:szCs w:val="22"/>
          <w14:ligatures w14:val="standardContextual"/>
        </w:rPr>
        <w:tab/>
      </w:r>
      <w:r w:rsidRPr="004F1AAC">
        <w:rPr>
          <w:rFonts w:cs="Arial"/>
          <w:noProof/>
          <w:color w:val="4472C4"/>
        </w:rPr>
        <w:t>Distribution Circuit Models</w:t>
      </w:r>
      <w:r>
        <w:rPr>
          <w:noProof/>
        </w:rPr>
        <w:tab/>
      </w:r>
      <w:r>
        <w:rPr>
          <w:noProof/>
        </w:rPr>
        <w:fldChar w:fldCharType="begin"/>
      </w:r>
      <w:r>
        <w:rPr>
          <w:noProof/>
        </w:rPr>
        <w:instrText xml:space="preserve"> PAGEREF _Toc170896536 \h </w:instrText>
      </w:r>
      <w:r>
        <w:rPr>
          <w:noProof/>
        </w:rPr>
      </w:r>
      <w:r>
        <w:rPr>
          <w:noProof/>
        </w:rPr>
        <w:fldChar w:fldCharType="separate"/>
      </w:r>
      <w:r>
        <w:rPr>
          <w:noProof/>
        </w:rPr>
        <w:t>62</w:t>
      </w:r>
      <w:r>
        <w:rPr>
          <w:noProof/>
        </w:rPr>
        <w:fldChar w:fldCharType="end"/>
      </w:r>
    </w:p>
    <w:p w14:paraId="671AACE0" w14:textId="665CD25E" w:rsidR="00B92C94" w:rsidRDefault="00B92C94">
      <w:pPr>
        <w:pStyle w:val="TOC2"/>
        <w:rPr>
          <w:rFonts w:asciiTheme="minorHAnsi" w:eastAsiaTheme="minorEastAsia" w:hAnsiTheme="minorHAnsi" w:cstheme="minorBidi"/>
          <w:b w:val="0"/>
          <w:noProof/>
          <w:kern w:val="2"/>
          <w:sz w:val="22"/>
          <w:szCs w:val="22"/>
          <w14:ligatures w14:val="standardContextual"/>
        </w:rPr>
      </w:pPr>
      <w:r w:rsidRPr="004F1AAC">
        <w:rPr>
          <w:rFonts w:cs="Arial"/>
          <w:noProof/>
        </w:rPr>
        <w:t>3.41.2</w:t>
      </w:r>
      <w:r>
        <w:rPr>
          <w:noProof/>
        </w:rPr>
        <w:t xml:space="preserve"> </w:t>
      </w:r>
      <w:r w:rsidRPr="004F1AAC">
        <w:rPr>
          <w:noProof/>
          <w:color w:val="4472C4"/>
        </w:rPr>
        <w:t>Summary of Protective Function Requirements</w:t>
      </w:r>
      <w:r>
        <w:rPr>
          <w:noProof/>
        </w:rPr>
        <w:tab/>
      </w:r>
      <w:r>
        <w:rPr>
          <w:noProof/>
        </w:rPr>
        <w:fldChar w:fldCharType="begin"/>
      </w:r>
      <w:r>
        <w:rPr>
          <w:noProof/>
        </w:rPr>
        <w:instrText xml:space="preserve"> PAGEREF _Toc170896537 \h </w:instrText>
      </w:r>
      <w:r>
        <w:rPr>
          <w:noProof/>
        </w:rPr>
      </w:r>
      <w:r>
        <w:rPr>
          <w:noProof/>
        </w:rPr>
        <w:fldChar w:fldCharType="separate"/>
      </w:r>
      <w:r>
        <w:rPr>
          <w:noProof/>
        </w:rPr>
        <w:t>62</w:t>
      </w:r>
      <w:r>
        <w:rPr>
          <w:noProof/>
        </w:rPr>
        <w:fldChar w:fldCharType="end"/>
      </w:r>
    </w:p>
    <w:p w14:paraId="05670B1C" w14:textId="3ABC9424" w:rsidR="00B92C94" w:rsidRDefault="00B92C94">
      <w:pPr>
        <w:pStyle w:val="TOC3"/>
        <w:tabs>
          <w:tab w:val="left" w:pos="1440"/>
        </w:tabs>
        <w:rPr>
          <w:rFonts w:asciiTheme="minorHAnsi" w:eastAsiaTheme="minorEastAsia" w:hAnsiTheme="minorHAnsi" w:cstheme="minorBidi"/>
          <w:noProof/>
          <w:kern w:val="2"/>
          <w:sz w:val="22"/>
          <w:szCs w:val="22"/>
          <w14:ligatures w14:val="standardContextual"/>
        </w:rPr>
      </w:pPr>
      <w:r w:rsidRPr="004F1AAC">
        <w:rPr>
          <w:rFonts w:cs="Arial"/>
          <w:noProof/>
        </w:rPr>
        <w:t>3.41.3</w:t>
      </w:r>
      <w:r>
        <w:rPr>
          <w:rFonts w:asciiTheme="minorHAnsi" w:eastAsiaTheme="minorEastAsia" w:hAnsiTheme="minorHAnsi" w:cstheme="minorBidi"/>
          <w:noProof/>
          <w:kern w:val="2"/>
          <w:sz w:val="22"/>
          <w:szCs w:val="22"/>
          <w14:ligatures w14:val="standardContextual"/>
        </w:rPr>
        <w:tab/>
      </w:r>
      <w:r w:rsidRPr="004F1AAC">
        <w:rPr>
          <w:rFonts w:cs="Arial"/>
          <w:noProof/>
          <w:color w:val="4472C4"/>
        </w:rPr>
        <w:t>Facilities with Parallel Generation Under 300 KVA</w:t>
      </w:r>
      <w:r>
        <w:rPr>
          <w:noProof/>
        </w:rPr>
        <w:tab/>
      </w:r>
      <w:r>
        <w:rPr>
          <w:noProof/>
        </w:rPr>
        <w:fldChar w:fldCharType="begin"/>
      </w:r>
      <w:r>
        <w:rPr>
          <w:noProof/>
        </w:rPr>
        <w:instrText xml:space="preserve"> PAGEREF _Toc170896538 \h </w:instrText>
      </w:r>
      <w:r>
        <w:rPr>
          <w:noProof/>
        </w:rPr>
      </w:r>
      <w:r>
        <w:rPr>
          <w:noProof/>
        </w:rPr>
        <w:fldChar w:fldCharType="separate"/>
      </w:r>
      <w:r>
        <w:rPr>
          <w:noProof/>
        </w:rPr>
        <w:t>62</w:t>
      </w:r>
      <w:r>
        <w:rPr>
          <w:noProof/>
        </w:rPr>
        <w:fldChar w:fldCharType="end"/>
      </w:r>
    </w:p>
    <w:p w14:paraId="5D21DCB4" w14:textId="46D57287" w:rsidR="00B92C94" w:rsidRDefault="00B92C94">
      <w:pPr>
        <w:pStyle w:val="TOC3"/>
        <w:tabs>
          <w:tab w:val="left" w:pos="1440"/>
        </w:tabs>
        <w:rPr>
          <w:rFonts w:asciiTheme="minorHAnsi" w:eastAsiaTheme="minorEastAsia" w:hAnsiTheme="minorHAnsi" w:cstheme="minorBidi"/>
          <w:noProof/>
          <w:kern w:val="2"/>
          <w:sz w:val="22"/>
          <w:szCs w:val="22"/>
          <w14:ligatures w14:val="standardContextual"/>
        </w:rPr>
      </w:pPr>
      <w:r w:rsidRPr="004F1AAC">
        <w:rPr>
          <w:rFonts w:cs="Arial"/>
          <w:noProof/>
        </w:rPr>
        <w:lastRenderedPageBreak/>
        <w:t>3.41.4</w:t>
      </w:r>
      <w:r>
        <w:rPr>
          <w:rFonts w:asciiTheme="minorHAnsi" w:eastAsiaTheme="minorEastAsia" w:hAnsiTheme="minorHAnsi" w:cstheme="minorBidi"/>
          <w:noProof/>
          <w:kern w:val="2"/>
          <w:sz w:val="22"/>
          <w:szCs w:val="22"/>
          <w14:ligatures w14:val="standardContextual"/>
        </w:rPr>
        <w:tab/>
      </w:r>
      <w:r w:rsidRPr="004F1AAC">
        <w:rPr>
          <w:rFonts w:cs="Arial"/>
          <w:noProof/>
          <w:color w:val="4472C4"/>
        </w:rPr>
        <w:t>Facilities with Parallel Generation 300 KVA to 20 MVA</w:t>
      </w:r>
      <w:r>
        <w:rPr>
          <w:noProof/>
        </w:rPr>
        <w:tab/>
      </w:r>
      <w:r>
        <w:rPr>
          <w:noProof/>
        </w:rPr>
        <w:fldChar w:fldCharType="begin"/>
      </w:r>
      <w:r>
        <w:rPr>
          <w:noProof/>
        </w:rPr>
        <w:instrText xml:space="preserve"> PAGEREF _Toc170896539 \h </w:instrText>
      </w:r>
      <w:r>
        <w:rPr>
          <w:noProof/>
        </w:rPr>
      </w:r>
      <w:r>
        <w:rPr>
          <w:noProof/>
        </w:rPr>
        <w:fldChar w:fldCharType="separate"/>
      </w:r>
      <w:r>
        <w:rPr>
          <w:noProof/>
        </w:rPr>
        <w:t>63</w:t>
      </w:r>
      <w:r>
        <w:rPr>
          <w:noProof/>
        </w:rPr>
        <w:fldChar w:fldCharType="end"/>
      </w:r>
    </w:p>
    <w:p w14:paraId="771CD3AF" w14:textId="3B2EF4EC" w:rsidR="00B92C94" w:rsidRDefault="00B92C94">
      <w:pPr>
        <w:pStyle w:val="TOC3"/>
        <w:tabs>
          <w:tab w:val="left" w:pos="960"/>
        </w:tabs>
        <w:rPr>
          <w:rFonts w:asciiTheme="minorHAnsi" w:eastAsiaTheme="minorEastAsia" w:hAnsiTheme="minorHAnsi" w:cstheme="minorBidi"/>
          <w:noProof/>
          <w:kern w:val="2"/>
          <w:sz w:val="22"/>
          <w:szCs w:val="22"/>
          <w14:ligatures w14:val="standardContextual"/>
        </w:rPr>
      </w:pPr>
      <w:r w:rsidRPr="004F1AAC">
        <w:rPr>
          <w:rFonts w:cs="Arial"/>
          <w:noProof/>
        </w:rPr>
        <w:t>A.</w:t>
      </w:r>
      <w:r>
        <w:rPr>
          <w:rFonts w:asciiTheme="minorHAnsi" w:eastAsiaTheme="minorEastAsia" w:hAnsiTheme="minorHAnsi" w:cstheme="minorBidi"/>
          <w:noProof/>
          <w:kern w:val="2"/>
          <w:sz w:val="22"/>
          <w:szCs w:val="22"/>
          <w14:ligatures w14:val="standardContextual"/>
        </w:rPr>
        <w:tab/>
      </w:r>
      <w:r w:rsidRPr="004F1AAC">
        <w:rPr>
          <w:rFonts w:cs="Arial"/>
          <w:noProof/>
        </w:rPr>
        <w:t>Facilities Rated 300 KVA to Below 10 MVA</w:t>
      </w:r>
      <w:r>
        <w:rPr>
          <w:noProof/>
        </w:rPr>
        <w:tab/>
      </w:r>
      <w:r>
        <w:rPr>
          <w:noProof/>
        </w:rPr>
        <w:fldChar w:fldCharType="begin"/>
      </w:r>
      <w:r>
        <w:rPr>
          <w:noProof/>
        </w:rPr>
        <w:instrText xml:space="preserve"> PAGEREF _Toc170896540 \h </w:instrText>
      </w:r>
      <w:r>
        <w:rPr>
          <w:noProof/>
        </w:rPr>
      </w:r>
      <w:r>
        <w:rPr>
          <w:noProof/>
        </w:rPr>
        <w:fldChar w:fldCharType="separate"/>
      </w:r>
      <w:r>
        <w:rPr>
          <w:noProof/>
        </w:rPr>
        <w:t>63</w:t>
      </w:r>
      <w:r>
        <w:rPr>
          <w:noProof/>
        </w:rPr>
        <w:fldChar w:fldCharType="end"/>
      </w:r>
    </w:p>
    <w:p w14:paraId="27F1C8CD" w14:textId="49859648" w:rsidR="00B92C94" w:rsidRDefault="00B92C94">
      <w:pPr>
        <w:pStyle w:val="TOC3"/>
        <w:tabs>
          <w:tab w:val="left" w:pos="960"/>
        </w:tabs>
        <w:rPr>
          <w:rFonts w:asciiTheme="minorHAnsi" w:eastAsiaTheme="minorEastAsia" w:hAnsiTheme="minorHAnsi" w:cstheme="minorBidi"/>
          <w:noProof/>
          <w:kern w:val="2"/>
          <w:sz w:val="22"/>
          <w:szCs w:val="22"/>
          <w14:ligatures w14:val="standardContextual"/>
        </w:rPr>
      </w:pPr>
      <w:r w:rsidRPr="004F1AAC">
        <w:rPr>
          <w:rFonts w:cs="Arial"/>
          <w:noProof/>
        </w:rPr>
        <w:t>B.</w:t>
      </w:r>
      <w:r>
        <w:rPr>
          <w:rFonts w:asciiTheme="minorHAnsi" w:eastAsiaTheme="minorEastAsia" w:hAnsiTheme="minorHAnsi" w:cstheme="minorBidi"/>
          <w:noProof/>
          <w:kern w:val="2"/>
          <w:sz w:val="22"/>
          <w:szCs w:val="22"/>
          <w14:ligatures w14:val="standardContextual"/>
        </w:rPr>
        <w:tab/>
      </w:r>
      <w:r w:rsidRPr="004F1AAC">
        <w:rPr>
          <w:rFonts w:cs="Arial"/>
          <w:noProof/>
        </w:rPr>
        <w:t>Facilities Rated 10 MVA and Above</w:t>
      </w:r>
      <w:r>
        <w:rPr>
          <w:noProof/>
        </w:rPr>
        <w:tab/>
      </w:r>
      <w:r>
        <w:rPr>
          <w:noProof/>
        </w:rPr>
        <w:fldChar w:fldCharType="begin"/>
      </w:r>
      <w:r>
        <w:rPr>
          <w:noProof/>
        </w:rPr>
        <w:instrText xml:space="preserve"> PAGEREF _Toc170896541 \h </w:instrText>
      </w:r>
      <w:r>
        <w:rPr>
          <w:noProof/>
        </w:rPr>
      </w:r>
      <w:r>
        <w:rPr>
          <w:noProof/>
        </w:rPr>
        <w:fldChar w:fldCharType="separate"/>
      </w:r>
      <w:r>
        <w:rPr>
          <w:noProof/>
        </w:rPr>
        <w:t>63</w:t>
      </w:r>
      <w:r>
        <w:rPr>
          <w:noProof/>
        </w:rPr>
        <w:fldChar w:fldCharType="end"/>
      </w:r>
    </w:p>
    <w:p w14:paraId="01B12D6E" w14:textId="564C480B"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3.42</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noProof/>
          <w:color w:val="4472C4"/>
        </w:rPr>
        <w:t>Examples for Distribution-Level Interconnections</w:t>
      </w:r>
      <w:r>
        <w:rPr>
          <w:noProof/>
        </w:rPr>
        <w:tab/>
      </w:r>
      <w:r>
        <w:rPr>
          <w:noProof/>
        </w:rPr>
        <w:fldChar w:fldCharType="begin"/>
      </w:r>
      <w:r>
        <w:rPr>
          <w:noProof/>
        </w:rPr>
        <w:instrText xml:space="preserve"> PAGEREF _Toc170896542 \h </w:instrText>
      </w:r>
      <w:r>
        <w:rPr>
          <w:noProof/>
        </w:rPr>
      </w:r>
      <w:r>
        <w:rPr>
          <w:noProof/>
        </w:rPr>
        <w:fldChar w:fldCharType="separate"/>
      </w:r>
      <w:r>
        <w:rPr>
          <w:noProof/>
        </w:rPr>
        <w:t>64</w:t>
      </w:r>
      <w:r>
        <w:rPr>
          <w:noProof/>
        </w:rPr>
        <w:fldChar w:fldCharType="end"/>
      </w:r>
    </w:p>
    <w:p w14:paraId="052876FB" w14:textId="3B4417A1" w:rsidR="00B92C94" w:rsidRDefault="00B92C94">
      <w:pPr>
        <w:pStyle w:val="TOC2"/>
        <w:rPr>
          <w:rFonts w:asciiTheme="minorHAnsi" w:eastAsiaTheme="minorEastAsia" w:hAnsiTheme="minorHAnsi" w:cstheme="minorBidi"/>
          <w:b w:val="0"/>
          <w:noProof/>
          <w:kern w:val="2"/>
          <w:sz w:val="22"/>
          <w:szCs w:val="22"/>
          <w14:ligatures w14:val="standardContextual"/>
        </w:rPr>
      </w:pPr>
      <w:r>
        <w:rPr>
          <w:noProof/>
        </w:rPr>
        <w:tab/>
      </w:r>
      <w:r>
        <w:rPr>
          <w:noProof/>
        </w:rPr>
        <w:fldChar w:fldCharType="begin"/>
      </w:r>
      <w:r>
        <w:rPr>
          <w:noProof/>
        </w:rPr>
        <w:instrText xml:space="preserve"> PAGEREF _Toc170896543 \h </w:instrText>
      </w:r>
      <w:r>
        <w:rPr>
          <w:noProof/>
        </w:rPr>
      </w:r>
      <w:r>
        <w:rPr>
          <w:noProof/>
        </w:rPr>
        <w:fldChar w:fldCharType="separate"/>
      </w:r>
      <w:r>
        <w:rPr>
          <w:noProof/>
        </w:rPr>
        <w:t>69</w:t>
      </w:r>
      <w:r>
        <w:rPr>
          <w:noProof/>
        </w:rPr>
        <w:fldChar w:fldCharType="end"/>
      </w:r>
    </w:p>
    <w:p w14:paraId="7C69407E" w14:textId="14DFF761"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3.43</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Tests of the Customer’s Equipment</w:t>
      </w:r>
      <w:r>
        <w:rPr>
          <w:noProof/>
        </w:rPr>
        <w:tab/>
      </w:r>
      <w:r>
        <w:rPr>
          <w:noProof/>
        </w:rPr>
        <w:fldChar w:fldCharType="begin"/>
      </w:r>
      <w:r>
        <w:rPr>
          <w:noProof/>
        </w:rPr>
        <w:instrText xml:space="preserve"> PAGEREF _Toc170896544 \h </w:instrText>
      </w:r>
      <w:r>
        <w:rPr>
          <w:noProof/>
        </w:rPr>
      </w:r>
      <w:r>
        <w:rPr>
          <w:noProof/>
        </w:rPr>
        <w:fldChar w:fldCharType="separate"/>
      </w:r>
      <w:r>
        <w:rPr>
          <w:noProof/>
        </w:rPr>
        <w:t>70</w:t>
      </w:r>
      <w:r>
        <w:rPr>
          <w:noProof/>
        </w:rPr>
        <w:fldChar w:fldCharType="end"/>
      </w:r>
    </w:p>
    <w:p w14:paraId="6CDC1347" w14:textId="5E6D0F66"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3.44</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bCs/>
          <w:iCs/>
          <w:noProof/>
          <w:color w:val="4472C4"/>
        </w:rPr>
        <w:t>Pre-parallel Testing</w:t>
      </w:r>
      <w:r>
        <w:rPr>
          <w:noProof/>
        </w:rPr>
        <w:tab/>
      </w:r>
      <w:r>
        <w:rPr>
          <w:noProof/>
        </w:rPr>
        <w:fldChar w:fldCharType="begin"/>
      </w:r>
      <w:r>
        <w:rPr>
          <w:noProof/>
        </w:rPr>
        <w:instrText xml:space="preserve"> PAGEREF _Toc170896545 \h </w:instrText>
      </w:r>
      <w:r>
        <w:rPr>
          <w:noProof/>
        </w:rPr>
      </w:r>
      <w:r>
        <w:rPr>
          <w:noProof/>
        </w:rPr>
        <w:fldChar w:fldCharType="separate"/>
      </w:r>
      <w:r>
        <w:rPr>
          <w:noProof/>
        </w:rPr>
        <w:t>70</w:t>
      </w:r>
      <w:r>
        <w:rPr>
          <w:noProof/>
        </w:rPr>
        <w:fldChar w:fldCharType="end"/>
      </w:r>
    </w:p>
    <w:p w14:paraId="51DC82E7" w14:textId="259FE4BB"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3.45</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bCs/>
          <w:iCs/>
          <w:noProof/>
          <w:color w:val="4472C4"/>
        </w:rPr>
        <w:t>Requirements for Commercial (Parallel) Operation</w:t>
      </w:r>
      <w:r>
        <w:rPr>
          <w:noProof/>
        </w:rPr>
        <w:tab/>
      </w:r>
      <w:r>
        <w:rPr>
          <w:noProof/>
        </w:rPr>
        <w:fldChar w:fldCharType="begin"/>
      </w:r>
      <w:r>
        <w:rPr>
          <w:noProof/>
        </w:rPr>
        <w:instrText xml:space="preserve"> PAGEREF _Toc170896546 \h </w:instrText>
      </w:r>
      <w:r>
        <w:rPr>
          <w:noProof/>
        </w:rPr>
      </w:r>
      <w:r>
        <w:rPr>
          <w:noProof/>
        </w:rPr>
        <w:fldChar w:fldCharType="separate"/>
      </w:r>
      <w:r>
        <w:rPr>
          <w:noProof/>
        </w:rPr>
        <w:t>72</w:t>
      </w:r>
      <w:r>
        <w:rPr>
          <w:noProof/>
        </w:rPr>
        <w:fldChar w:fldCharType="end"/>
      </w:r>
    </w:p>
    <w:p w14:paraId="1396B85B" w14:textId="0C002286"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bCs/>
          <w:noProof/>
        </w:rPr>
        <w:t>3.46</w:t>
      </w:r>
      <w:r>
        <w:rPr>
          <w:rFonts w:asciiTheme="minorHAnsi" w:eastAsiaTheme="minorEastAsia" w:hAnsiTheme="minorHAnsi" w:cstheme="minorBidi"/>
          <w:b w:val="0"/>
          <w:noProof/>
          <w:kern w:val="2"/>
          <w:sz w:val="22"/>
          <w:szCs w:val="22"/>
          <w14:ligatures w14:val="standardContextual"/>
        </w:rPr>
        <w:tab/>
      </w:r>
      <w:r w:rsidRPr="004F1AAC">
        <w:rPr>
          <w:rFonts w:cs="Arial"/>
          <w:bCs/>
          <w:noProof/>
        </w:rPr>
        <w:t xml:space="preserve"> </w:t>
      </w:r>
      <w:r w:rsidRPr="004F1AAC">
        <w:rPr>
          <w:rFonts w:cs="Arial"/>
          <w:noProof/>
          <w:color w:val="4472C4"/>
        </w:rPr>
        <w:t>Responsibility for Customer’s Operations</w:t>
      </w:r>
      <w:r>
        <w:rPr>
          <w:noProof/>
        </w:rPr>
        <w:tab/>
      </w:r>
      <w:r>
        <w:rPr>
          <w:noProof/>
        </w:rPr>
        <w:fldChar w:fldCharType="begin"/>
      </w:r>
      <w:r>
        <w:rPr>
          <w:noProof/>
        </w:rPr>
        <w:instrText xml:space="preserve"> PAGEREF _Toc170896547 \h </w:instrText>
      </w:r>
      <w:r>
        <w:rPr>
          <w:noProof/>
        </w:rPr>
      </w:r>
      <w:r>
        <w:rPr>
          <w:noProof/>
        </w:rPr>
        <w:fldChar w:fldCharType="separate"/>
      </w:r>
      <w:r>
        <w:rPr>
          <w:noProof/>
        </w:rPr>
        <w:t>73</w:t>
      </w:r>
      <w:r>
        <w:rPr>
          <w:noProof/>
        </w:rPr>
        <w:fldChar w:fldCharType="end"/>
      </w:r>
    </w:p>
    <w:p w14:paraId="182B25C5" w14:textId="6BDCD3C0"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3.47</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Load Shed Responsibilities</w:t>
      </w:r>
      <w:r>
        <w:rPr>
          <w:noProof/>
        </w:rPr>
        <w:tab/>
      </w:r>
      <w:r>
        <w:rPr>
          <w:noProof/>
        </w:rPr>
        <w:fldChar w:fldCharType="begin"/>
      </w:r>
      <w:r>
        <w:rPr>
          <w:noProof/>
        </w:rPr>
        <w:instrText xml:space="preserve"> PAGEREF _Toc170896548 \h </w:instrText>
      </w:r>
      <w:r>
        <w:rPr>
          <w:noProof/>
        </w:rPr>
      </w:r>
      <w:r>
        <w:rPr>
          <w:noProof/>
        </w:rPr>
        <w:fldChar w:fldCharType="separate"/>
      </w:r>
      <w:r>
        <w:rPr>
          <w:noProof/>
        </w:rPr>
        <w:t>73</w:t>
      </w:r>
      <w:r>
        <w:rPr>
          <w:noProof/>
        </w:rPr>
        <w:fldChar w:fldCharType="end"/>
      </w:r>
    </w:p>
    <w:p w14:paraId="4A54BE92" w14:textId="3A9C195B"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bCs/>
          <w:noProof/>
        </w:rPr>
        <w:t>3.48</w:t>
      </w:r>
      <w:r>
        <w:rPr>
          <w:rFonts w:asciiTheme="minorHAnsi" w:eastAsiaTheme="minorEastAsia" w:hAnsiTheme="minorHAnsi" w:cstheme="minorBidi"/>
          <w:b w:val="0"/>
          <w:noProof/>
          <w:kern w:val="2"/>
          <w:sz w:val="22"/>
          <w:szCs w:val="22"/>
          <w14:ligatures w14:val="standardContextual"/>
        </w:rPr>
        <w:tab/>
      </w:r>
      <w:r w:rsidRPr="004F1AAC">
        <w:rPr>
          <w:rFonts w:cs="Arial"/>
          <w:bCs/>
          <w:noProof/>
        </w:rPr>
        <w:t xml:space="preserve"> </w:t>
      </w:r>
      <w:r w:rsidRPr="004F1AAC">
        <w:rPr>
          <w:rFonts w:cs="Arial"/>
          <w:noProof/>
          <w:color w:val="4472C4"/>
        </w:rPr>
        <w:t>Reconnection to Distribution Delivery System</w:t>
      </w:r>
      <w:r>
        <w:rPr>
          <w:noProof/>
        </w:rPr>
        <w:tab/>
      </w:r>
      <w:r>
        <w:rPr>
          <w:noProof/>
        </w:rPr>
        <w:fldChar w:fldCharType="begin"/>
      </w:r>
      <w:r>
        <w:rPr>
          <w:noProof/>
        </w:rPr>
        <w:instrText xml:space="preserve"> PAGEREF _Toc170896549 \h </w:instrText>
      </w:r>
      <w:r>
        <w:rPr>
          <w:noProof/>
        </w:rPr>
      </w:r>
      <w:r>
        <w:rPr>
          <w:noProof/>
        </w:rPr>
        <w:fldChar w:fldCharType="separate"/>
      </w:r>
      <w:r>
        <w:rPr>
          <w:noProof/>
        </w:rPr>
        <w:t>73</w:t>
      </w:r>
      <w:r>
        <w:rPr>
          <w:noProof/>
        </w:rPr>
        <w:fldChar w:fldCharType="end"/>
      </w:r>
    </w:p>
    <w:p w14:paraId="301FD63C" w14:textId="36A9354C"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3.49</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Disconnecting Service to a Customer Facility</w:t>
      </w:r>
      <w:r>
        <w:rPr>
          <w:noProof/>
        </w:rPr>
        <w:tab/>
      </w:r>
      <w:r>
        <w:rPr>
          <w:noProof/>
        </w:rPr>
        <w:fldChar w:fldCharType="begin"/>
      </w:r>
      <w:r>
        <w:rPr>
          <w:noProof/>
        </w:rPr>
        <w:instrText xml:space="preserve"> PAGEREF _Toc170896550 \h </w:instrText>
      </w:r>
      <w:r>
        <w:rPr>
          <w:noProof/>
        </w:rPr>
      </w:r>
      <w:r>
        <w:rPr>
          <w:noProof/>
        </w:rPr>
        <w:fldChar w:fldCharType="separate"/>
      </w:r>
      <w:r>
        <w:rPr>
          <w:noProof/>
        </w:rPr>
        <w:t>73</w:t>
      </w:r>
      <w:r>
        <w:rPr>
          <w:noProof/>
        </w:rPr>
        <w:fldChar w:fldCharType="end"/>
      </w:r>
    </w:p>
    <w:p w14:paraId="506A848D" w14:textId="2FF8AF58"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3.50</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Responsibility for Customer Maintenance</w:t>
      </w:r>
      <w:r>
        <w:rPr>
          <w:noProof/>
        </w:rPr>
        <w:tab/>
      </w:r>
      <w:r>
        <w:rPr>
          <w:noProof/>
        </w:rPr>
        <w:fldChar w:fldCharType="begin"/>
      </w:r>
      <w:r>
        <w:rPr>
          <w:noProof/>
        </w:rPr>
        <w:instrText xml:space="preserve"> PAGEREF _Toc170896551 \h </w:instrText>
      </w:r>
      <w:r>
        <w:rPr>
          <w:noProof/>
        </w:rPr>
      </w:r>
      <w:r>
        <w:rPr>
          <w:noProof/>
        </w:rPr>
        <w:fldChar w:fldCharType="separate"/>
      </w:r>
      <w:r>
        <w:rPr>
          <w:noProof/>
        </w:rPr>
        <w:t>73</w:t>
      </w:r>
      <w:r>
        <w:rPr>
          <w:noProof/>
        </w:rPr>
        <w:fldChar w:fldCharType="end"/>
      </w:r>
    </w:p>
    <w:p w14:paraId="216BFD60" w14:textId="1139595C"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sidRPr="004F1AAC">
        <w:rPr>
          <w:rFonts w:cs="Arial"/>
          <w:noProof/>
        </w:rPr>
        <w:t>3.51</w:t>
      </w:r>
      <w:r>
        <w:rPr>
          <w:rFonts w:asciiTheme="minorHAnsi" w:eastAsiaTheme="minorEastAsia" w:hAnsiTheme="minorHAnsi" w:cstheme="minorBidi"/>
          <w:b w:val="0"/>
          <w:noProof/>
          <w:kern w:val="2"/>
          <w:sz w:val="22"/>
          <w:szCs w:val="22"/>
          <w14:ligatures w14:val="standardContextual"/>
        </w:rPr>
        <w:tab/>
      </w:r>
      <w:r w:rsidRPr="004F1AAC">
        <w:rPr>
          <w:rFonts w:cs="Arial"/>
          <w:noProof/>
        </w:rPr>
        <w:t xml:space="preserve"> </w:t>
      </w:r>
      <w:r w:rsidRPr="004F1AAC">
        <w:rPr>
          <w:rFonts w:cs="Arial"/>
          <w:noProof/>
          <w:color w:val="4472C4"/>
        </w:rPr>
        <w:t>Alterations to Existing Service</w:t>
      </w:r>
      <w:r>
        <w:rPr>
          <w:noProof/>
        </w:rPr>
        <w:tab/>
      </w:r>
      <w:r>
        <w:rPr>
          <w:noProof/>
        </w:rPr>
        <w:fldChar w:fldCharType="begin"/>
      </w:r>
      <w:r>
        <w:rPr>
          <w:noProof/>
        </w:rPr>
        <w:instrText xml:space="preserve"> PAGEREF _Toc170896552 \h </w:instrText>
      </w:r>
      <w:r>
        <w:rPr>
          <w:noProof/>
        </w:rPr>
      </w:r>
      <w:r>
        <w:rPr>
          <w:noProof/>
        </w:rPr>
        <w:fldChar w:fldCharType="separate"/>
      </w:r>
      <w:r>
        <w:rPr>
          <w:noProof/>
        </w:rPr>
        <w:t>74</w:t>
      </w:r>
      <w:r>
        <w:rPr>
          <w:noProof/>
        </w:rPr>
        <w:fldChar w:fldCharType="end"/>
      </w:r>
    </w:p>
    <w:p w14:paraId="46E411C8" w14:textId="57B9D123"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3.52</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noProof/>
          <w:color w:val="4472C4"/>
        </w:rPr>
        <w:t>SYSTEM CHANGES</w:t>
      </w:r>
      <w:r>
        <w:rPr>
          <w:noProof/>
        </w:rPr>
        <w:tab/>
      </w:r>
      <w:r>
        <w:rPr>
          <w:noProof/>
        </w:rPr>
        <w:fldChar w:fldCharType="begin"/>
      </w:r>
      <w:r>
        <w:rPr>
          <w:noProof/>
        </w:rPr>
        <w:instrText xml:space="preserve"> PAGEREF _Toc170896553 \h </w:instrText>
      </w:r>
      <w:r>
        <w:rPr>
          <w:noProof/>
        </w:rPr>
      </w:r>
      <w:r>
        <w:rPr>
          <w:noProof/>
        </w:rPr>
        <w:fldChar w:fldCharType="separate"/>
      </w:r>
      <w:r>
        <w:rPr>
          <w:noProof/>
        </w:rPr>
        <w:t>74</w:t>
      </w:r>
      <w:r>
        <w:rPr>
          <w:noProof/>
        </w:rPr>
        <w:fldChar w:fldCharType="end"/>
      </w:r>
    </w:p>
    <w:p w14:paraId="368B118E" w14:textId="5CBD25B0" w:rsidR="00B92C94" w:rsidRDefault="00B92C94">
      <w:pPr>
        <w:pStyle w:val="TOC3"/>
        <w:tabs>
          <w:tab w:val="left" w:pos="1440"/>
        </w:tabs>
        <w:rPr>
          <w:rFonts w:asciiTheme="minorHAnsi" w:eastAsiaTheme="minorEastAsia" w:hAnsiTheme="minorHAnsi" w:cstheme="minorBidi"/>
          <w:noProof/>
          <w:kern w:val="2"/>
          <w:sz w:val="22"/>
          <w:szCs w:val="22"/>
          <w14:ligatures w14:val="standardContextual"/>
        </w:rPr>
      </w:pPr>
      <w:r w:rsidRPr="004F1AAC">
        <w:rPr>
          <w:rFonts w:cs="Arial"/>
          <w:noProof/>
        </w:rPr>
        <w:t>3.52.1</w:t>
      </w:r>
      <w:r>
        <w:rPr>
          <w:rFonts w:asciiTheme="minorHAnsi" w:eastAsiaTheme="minorEastAsia" w:hAnsiTheme="minorHAnsi" w:cstheme="minorBidi"/>
          <w:noProof/>
          <w:kern w:val="2"/>
          <w:sz w:val="22"/>
          <w:szCs w:val="22"/>
          <w14:ligatures w14:val="standardContextual"/>
        </w:rPr>
        <w:tab/>
      </w:r>
      <w:r w:rsidRPr="004F1AAC">
        <w:rPr>
          <w:rFonts w:cs="Arial"/>
          <w:noProof/>
        </w:rPr>
        <w:t xml:space="preserve"> </w:t>
      </w:r>
      <w:r w:rsidRPr="004F1AAC">
        <w:rPr>
          <w:rFonts w:cs="Arial"/>
          <w:noProof/>
          <w:color w:val="4472C4"/>
        </w:rPr>
        <w:t>Company Changes to Distribution System</w:t>
      </w:r>
      <w:r>
        <w:rPr>
          <w:noProof/>
        </w:rPr>
        <w:tab/>
      </w:r>
      <w:r>
        <w:rPr>
          <w:noProof/>
        </w:rPr>
        <w:fldChar w:fldCharType="begin"/>
      </w:r>
      <w:r>
        <w:rPr>
          <w:noProof/>
        </w:rPr>
        <w:instrText xml:space="preserve"> PAGEREF _Toc170896554 \h </w:instrText>
      </w:r>
      <w:r>
        <w:rPr>
          <w:noProof/>
        </w:rPr>
      </w:r>
      <w:r>
        <w:rPr>
          <w:noProof/>
        </w:rPr>
        <w:fldChar w:fldCharType="separate"/>
      </w:r>
      <w:r>
        <w:rPr>
          <w:noProof/>
        </w:rPr>
        <w:t>74</w:t>
      </w:r>
      <w:r>
        <w:rPr>
          <w:noProof/>
        </w:rPr>
        <w:fldChar w:fldCharType="end"/>
      </w:r>
    </w:p>
    <w:p w14:paraId="102D3DA5" w14:textId="30A6E0A7" w:rsidR="00B92C94" w:rsidRDefault="00B92C94">
      <w:pPr>
        <w:pStyle w:val="TOC3"/>
        <w:tabs>
          <w:tab w:val="left" w:pos="1440"/>
        </w:tabs>
        <w:rPr>
          <w:rFonts w:asciiTheme="minorHAnsi" w:eastAsiaTheme="minorEastAsia" w:hAnsiTheme="minorHAnsi" w:cstheme="minorBidi"/>
          <w:noProof/>
          <w:kern w:val="2"/>
          <w:sz w:val="22"/>
          <w:szCs w:val="22"/>
          <w14:ligatures w14:val="standardContextual"/>
        </w:rPr>
      </w:pPr>
      <w:r w:rsidRPr="004F1AAC">
        <w:rPr>
          <w:rFonts w:cs="Arial"/>
          <w:noProof/>
        </w:rPr>
        <w:t>3.52.2</w:t>
      </w:r>
      <w:r>
        <w:rPr>
          <w:rFonts w:asciiTheme="minorHAnsi" w:eastAsiaTheme="minorEastAsia" w:hAnsiTheme="minorHAnsi" w:cstheme="minorBidi"/>
          <w:noProof/>
          <w:kern w:val="2"/>
          <w:sz w:val="22"/>
          <w:szCs w:val="22"/>
          <w14:ligatures w14:val="standardContextual"/>
        </w:rPr>
        <w:tab/>
      </w:r>
      <w:r w:rsidRPr="004F1AAC">
        <w:rPr>
          <w:rFonts w:cs="Arial"/>
          <w:noProof/>
        </w:rPr>
        <w:t xml:space="preserve"> </w:t>
      </w:r>
      <w:r w:rsidRPr="004F1AAC">
        <w:rPr>
          <w:rFonts w:cs="Arial"/>
          <w:noProof/>
          <w:color w:val="4472C4"/>
        </w:rPr>
        <w:t>Customer Changes to Interconnection</w:t>
      </w:r>
      <w:r>
        <w:rPr>
          <w:noProof/>
        </w:rPr>
        <w:tab/>
      </w:r>
      <w:r>
        <w:rPr>
          <w:noProof/>
        </w:rPr>
        <w:fldChar w:fldCharType="begin"/>
      </w:r>
      <w:r>
        <w:rPr>
          <w:noProof/>
        </w:rPr>
        <w:instrText xml:space="preserve"> PAGEREF _Toc170896555 \h </w:instrText>
      </w:r>
      <w:r>
        <w:rPr>
          <w:noProof/>
        </w:rPr>
      </w:r>
      <w:r>
        <w:rPr>
          <w:noProof/>
        </w:rPr>
        <w:fldChar w:fldCharType="separate"/>
      </w:r>
      <w:r>
        <w:rPr>
          <w:noProof/>
        </w:rPr>
        <w:t>74</w:t>
      </w:r>
      <w:r>
        <w:rPr>
          <w:noProof/>
        </w:rPr>
        <w:fldChar w:fldCharType="end"/>
      </w:r>
    </w:p>
    <w:p w14:paraId="32A29A3D" w14:textId="29198C76"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3.53</w:t>
      </w:r>
      <w:r>
        <w:rPr>
          <w:rFonts w:asciiTheme="minorHAnsi" w:eastAsiaTheme="minorEastAsia" w:hAnsiTheme="minorHAnsi" w:cstheme="minorBidi"/>
          <w:b w:val="0"/>
          <w:noProof/>
          <w:kern w:val="2"/>
          <w:sz w:val="22"/>
          <w:szCs w:val="22"/>
          <w14:ligatures w14:val="standardContextual"/>
        </w:rPr>
        <w:tab/>
      </w:r>
      <w:r>
        <w:rPr>
          <w:noProof/>
        </w:rPr>
        <w:t xml:space="preserve"> </w:t>
      </w:r>
      <w:r w:rsidRPr="004F1AAC">
        <w:rPr>
          <w:noProof/>
          <w:color w:val="4472C4"/>
        </w:rPr>
        <w:t>PERIODIC TESTING</w:t>
      </w:r>
      <w:r>
        <w:rPr>
          <w:noProof/>
        </w:rPr>
        <w:tab/>
      </w:r>
      <w:r>
        <w:rPr>
          <w:noProof/>
        </w:rPr>
        <w:fldChar w:fldCharType="begin"/>
      </w:r>
      <w:r>
        <w:rPr>
          <w:noProof/>
        </w:rPr>
        <w:instrText xml:space="preserve"> PAGEREF _Toc170896556 \h </w:instrText>
      </w:r>
      <w:r>
        <w:rPr>
          <w:noProof/>
        </w:rPr>
      </w:r>
      <w:r>
        <w:rPr>
          <w:noProof/>
        </w:rPr>
        <w:fldChar w:fldCharType="separate"/>
      </w:r>
      <w:r>
        <w:rPr>
          <w:noProof/>
        </w:rPr>
        <w:t>75</w:t>
      </w:r>
      <w:r>
        <w:rPr>
          <w:noProof/>
        </w:rPr>
        <w:fldChar w:fldCharType="end"/>
      </w:r>
    </w:p>
    <w:p w14:paraId="2303F1F3" w14:textId="11F82099" w:rsidR="00B92C94" w:rsidRDefault="00B92C94">
      <w:pPr>
        <w:pStyle w:val="TOC2"/>
        <w:tabs>
          <w:tab w:val="left" w:pos="960"/>
        </w:tabs>
        <w:rPr>
          <w:rFonts w:asciiTheme="minorHAnsi" w:eastAsiaTheme="minorEastAsia" w:hAnsiTheme="minorHAnsi" w:cstheme="minorBidi"/>
          <w:b w:val="0"/>
          <w:noProof/>
          <w:kern w:val="2"/>
          <w:sz w:val="22"/>
          <w:szCs w:val="22"/>
          <w14:ligatures w14:val="standardContextual"/>
        </w:rPr>
      </w:pPr>
      <w:r>
        <w:rPr>
          <w:noProof/>
        </w:rPr>
        <w:t>3.54</w:t>
      </w:r>
      <w:r>
        <w:rPr>
          <w:rFonts w:asciiTheme="minorHAnsi" w:eastAsiaTheme="minorEastAsia" w:hAnsiTheme="minorHAnsi" w:cstheme="minorBidi"/>
          <w:b w:val="0"/>
          <w:noProof/>
          <w:kern w:val="2"/>
          <w:sz w:val="22"/>
          <w:szCs w:val="22"/>
          <w14:ligatures w14:val="standardContextual"/>
        </w:rPr>
        <w:tab/>
      </w:r>
      <w:r w:rsidRPr="004F1AAC">
        <w:rPr>
          <w:noProof/>
          <w:color w:val="4472C4"/>
        </w:rPr>
        <w:t>PENALTY FOR INTERCONNECTING WITHOUT COMPANY    AUTHORIZATION</w:t>
      </w:r>
      <w:r>
        <w:rPr>
          <w:noProof/>
        </w:rPr>
        <w:tab/>
      </w:r>
      <w:r>
        <w:rPr>
          <w:noProof/>
        </w:rPr>
        <w:fldChar w:fldCharType="begin"/>
      </w:r>
      <w:r>
        <w:rPr>
          <w:noProof/>
        </w:rPr>
        <w:instrText xml:space="preserve"> PAGEREF _Toc170896557 \h </w:instrText>
      </w:r>
      <w:r>
        <w:rPr>
          <w:noProof/>
        </w:rPr>
      </w:r>
      <w:r>
        <w:rPr>
          <w:noProof/>
        </w:rPr>
        <w:fldChar w:fldCharType="separate"/>
      </w:r>
      <w:r>
        <w:rPr>
          <w:noProof/>
        </w:rPr>
        <w:t>75</w:t>
      </w:r>
      <w:r>
        <w:rPr>
          <w:noProof/>
        </w:rPr>
        <w:fldChar w:fldCharType="end"/>
      </w:r>
    </w:p>
    <w:p w14:paraId="6965BE4F" w14:textId="578AC2CC" w:rsidR="00B92C94" w:rsidRDefault="00B92C94">
      <w:pPr>
        <w:pStyle w:val="TOC2"/>
        <w:tabs>
          <w:tab w:val="left" w:pos="720"/>
        </w:tabs>
        <w:rPr>
          <w:rFonts w:asciiTheme="minorHAnsi" w:eastAsiaTheme="minorEastAsia" w:hAnsiTheme="minorHAnsi" w:cstheme="minorBidi"/>
          <w:b w:val="0"/>
          <w:noProof/>
          <w:kern w:val="2"/>
          <w:sz w:val="22"/>
          <w:szCs w:val="22"/>
          <w14:ligatures w14:val="standardContextual"/>
        </w:rPr>
      </w:pPr>
      <w:r w:rsidRPr="004F1AAC">
        <w:rPr>
          <w:rFonts w:cs="Arial"/>
          <w:noProof/>
        </w:rPr>
        <w:t>4.0</w:t>
      </w:r>
      <w:r>
        <w:rPr>
          <w:rFonts w:asciiTheme="minorHAnsi" w:eastAsiaTheme="minorEastAsia" w:hAnsiTheme="minorHAnsi" w:cstheme="minorBidi"/>
          <w:b w:val="0"/>
          <w:noProof/>
          <w:kern w:val="2"/>
          <w:sz w:val="22"/>
          <w:szCs w:val="22"/>
          <w14:ligatures w14:val="standardContextual"/>
        </w:rPr>
        <w:tab/>
      </w:r>
      <w:r w:rsidRPr="004F1AAC">
        <w:rPr>
          <w:rFonts w:cs="Arial"/>
          <w:noProof/>
          <w:color w:val="FF0000"/>
        </w:rPr>
        <w:t xml:space="preserve"> </w:t>
      </w:r>
      <w:r w:rsidRPr="004F1AAC">
        <w:rPr>
          <w:rFonts w:cs="Arial"/>
          <w:noProof/>
          <w:color w:val="4472C4"/>
        </w:rPr>
        <w:t>References</w:t>
      </w:r>
      <w:r>
        <w:rPr>
          <w:noProof/>
        </w:rPr>
        <w:tab/>
      </w:r>
      <w:r>
        <w:rPr>
          <w:noProof/>
        </w:rPr>
        <w:fldChar w:fldCharType="begin"/>
      </w:r>
      <w:r>
        <w:rPr>
          <w:noProof/>
        </w:rPr>
        <w:instrText xml:space="preserve"> PAGEREF _Toc170896558 \h </w:instrText>
      </w:r>
      <w:r>
        <w:rPr>
          <w:noProof/>
        </w:rPr>
      </w:r>
      <w:r>
        <w:rPr>
          <w:noProof/>
        </w:rPr>
        <w:fldChar w:fldCharType="separate"/>
      </w:r>
      <w:r>
        <w:rPr>
          <w:noProof/>
        </w:rPr>
        <w:t>76</w:t>
      </w:r>
      <w:r>
        <w:rPr>
          <w:noProof/>
        </w:rPr>
        <w:fldChar w:fldCharType="end"/>
      </w:r>
    </w:p>
    <w:p w14:paraId="7F42BE07" w14:textId="2BC9CA2A" w:rsidR="00B92C94" w:rsidRDefault="00B92C94">
      <w:pPr>
        <w:pStyle w:val="TOC2"/>
        <w:tabs>
          <w:tab w:val="left" w:pos="720"/>
        </w:tabs>
        <w:rPr>
          <w:rFonts w:asciiTheme="minorHAnsi" w:eastAsiaTheme="minorEastAsia" w:hAnsiTheme="minorHAnsi" w:cstheme="minorBidi"/>
          <w:b w:val="0"/>
          <w:noProof/>
          <w:kern w:val="2"/>
          <w:sz w:val="22"/>
          <w:szCs w:val="22"/>
          <w14:ligatures w14:val="standardContextual"/>
        </w:rPr>
      </w:pPr>
      <w:r w:rsidRPr="004F1AAC">
        <w:rPr>
          <w:rFonts w:cs="Arial"/>
          <w:noProof/>
        </w:rPr>
        <w:t>5.0</w:t>
      </w:r>
      <w:r>
        <w:rPr>
          <w:rFonts w:asciiTheme="minorHAnsi" w:eastAsiaTheme="minorEastAsia" w:hAnsiTheme="minorHAnsi" w:cstheme="minorBidi"/>
          <w:b w:val="0"/>
          <w:noProof/>
          <w:kern w:val="2"/>
          <w:sz w:val="22"/>
          <w:szCs w:val="22"/>
          <w14:ligatures w14:val="standardContextual"/>
        </w:rPr>
        <w:tab/>
      </w:r>
      <w:r w:rsidRPr="004F1AAC">
        <w:rPr>
          <w:rFonts w:cs="Arial"/>
          <w:noProof/>
          <w:color w:val="FF0000"/>
        </w:rPr>
        <w:t xml:space="preserve"> </w:t>
      </w:r>
      <w:r w:rsidRPr="004F1AAC">
        <w:rPr>
          <w:rFonts w:cs="Arial"/>
          <w:noProof/>
          <w:color w:val="4472C4"/>
        </w:rPr>
        <w:t>Responsibilities</w:t>
      </w:r>
      <w:r>
        <w:rPr>
          <w:noProof/>
        </w:rPr>
        <w:tab/>
      </w:r>
      <w:r>
        <w:rPr>
          <w:noProof/>
        </w:rPr>
        <w:fldChar w:fldCharType="begin"/>
      </w:r>
      <w:r>
        <w:rPr>
          <w:noProof/>
        </w:rPr>
        <w:instrText xml:space="preserve"> PAGEREF _Toc170896559 \h </w:instrText>
      </w:r>
      <w:r>
        <w:rPr>
          <w:noProof/>
        </w:rPr>
      </w:r>
      <w:r>
        <w:rPr>
          <w:noProof/>
        </w:rPr>
        <w:fldChar w:fldCharType="separate"/>
      </w:r>
      <w:r>
        <w:rPr>
          <w:noProof/>
        </w:rPr>
        <w:t>76</w:t>
      </w:r>
      <w:r>
        <w:rPr>
          <w:noProof/>
        </w:rPr>
        <w:fldChar w:fldCharType="end"/>
      </w:r>
    </w:p>
    <w:p w14:paraId="3E8110DF" w14:textId="4FE87D39" w:rsidR="00B92C94" w:rsidRDefault="00B92C94">
      <w:pPr>
        <w:pStyle w:val="TOC3"/>
        <w:tabs>
          <w:tab w:val="left" w:pos="960"/>
        </w:tabs>
        <w:rPr>
          <w:rFonts w:asciiTheme="minorHAnsi" w:eastAsiaTheme="minorEastAsia" w:hAnsiTheme="minorHAnsi" w:cstheme="minorBidi"/>
          <w:noProof/>
          <w:kern w:val="2"/>
          <w:sz w:val="22"/>
          <w:szCs w:val="22"/>
          <w14:ligatures w14:val="standardContextual"/>
        </w:rPr>
      </w:pPr>
      <w:r w:rsidRPr="004F1AAC">
        <w:rPr>
          <w:rFonts w:cs="Arial"/>
          <w:noProof/>
        </w:rPr>
        <w:t>5.1</w:t>
      </w:r>
      <w:r>
        <w:rPr>
          <w:rFonts w:asciiTheme="minorHAnsi" w:eastAsiaTheme="minorEastAsia" w:hAnsiTheme="minorHAnsi" w:cstheme="minorBidi"/>
          <w:noProof/>
          <w:kern w:val="2"/>
          <w:sz w:val="22"/>
          <w:szCs w:val="22"/>
          <w14:ligatures w14:val="standardContextual"/>
        </w:rPr>
        <w:tab/>
      </w:r>
      <w:r w:rsidRPr="004F1AAC">
        <w:rPr>
          <w:rFonts w:cs="Arial"/>
          <w:noProof/>
        </w:rPr>
        <w:t xml:space="preserve"> </w:t>
      </w:r>
      <w:r w:rsidRPr="004F1AAC">
        <w:rPr>
          <w:rFonts w:cs="Arial"/>
          <w:noProof/>
          <w:color w:val="4472C4" w:themeColor="accent1"/>
        </w:rPr>
        <w:t>Interpretation</w:t>
      </w:r>
      <w:r>
        <w:rPr>
          <w:noProof/>
        </w:rPr>
        <w:tab/>
      </w:r>
      <w:r>
        <w:rPr>
          <w:noProof/>
        </w:rPr>
        <w:fldChar w:fldCharType="begin"/>
      </w:r>
      <w:r>
        <w:rPr>
          <w:noProof/>
        </w:rPr>
        <w:instrText xml:space="preserve"> PAGEREF _Toc170896560 \h </w:instrText>
      </w:r>
      <w:r>
        <w:rPr>
          <w:noProof/>
        </w:rPr>
      </w:r>
      <w:r>
        <w:rPr>
          <w:noProof/>
        </w:rPr>
        <w:fldChar w:fldCharType="separate"/>
      </w:r>
      <w:r>
        <w:rPr>
          <w:noProof/>
        </w:rPr>
        <w:t>76</w:t>
      </w:r>
      <w:r>
        <w:rPr>
          <w:noProof/>
        </w:rPr>
        <w:fldChar w:fldCharType="end"/>
      </w:r>
    </w:p>
    <w:p w14:paraId="78711E70" w14:textId="36223A58" w:rsidR="00B92C94" w:rsidRDefault="00B92C94">
      <w:pPr>
        <w:pStyle w:val="TOC3"/>
        <w:tabs>
          <w:tab w:val="left" w:pos="960"/>
        </w:tabs>
        <w:rPr>
          <w:rFonts w:asciiTheme="minorHAnsi" w:eastAsiaTheme="minorEastAsia" w:hAnsiTheme="minorHAnsi" w:cstheme="minorBidi"/>
          <w:noProof/>
          <w:kern w:val="2"/>
          <w:sz w:val="22"/>
          <w:szCs w:val="22"/>
          <w14:ligatures w14:val="standardContextual"/>
        </w:rPr>
      </w:pPr>
      <w:r w:rsidRPr="004F1AAC">
        <w:rPr>
          <w:rFonts w:cs="Arial"/>
          <w:noProof/>
        </w:rPr>
        <w:t>5.2</w:t>
      </w:r>
      <w:r>
        <w:rPr>
          <w:rFonts w:asciiTheme="minorHAnsi" w:eastAsiaTheme="minorEastAsia" w:hAnsiTheme="minorHAnsi" w:cstheme="minorBidi"/>
          <w:noProof/>
          <w:kern w:val="2"/>
          <w:sz w:val="22"/>
          <w:szCs w:val="22"/>
          <w14:ligatures w14:val="standardContextual"/>
        </w:rPr>
        <w:tab/>
      </w:r>
      <w:r w:rsidRPr="004F1AAC">
        <w:rPr>
          <w:rFonts w:cs="Arial"/>
          <w:noProof/>
        </w:rPr>
        <w:t xml:space="preserve"> </w:t>
      </w:r>
      <w:r w:rsidRPr="004F1AAC">
        <w:rPr>
          <w:rFonts w:cs="Arial"/>
          <w:noProof/>
          <w:color w:val="4472C4" w:themeColor="accent1"/>
        </w:rPr>
        <w:t>Deviation</w:t>
      </w:r>
      <w:r>
        <w:rPr>
          <w:noProof/>
        </w:rPr>
        <w:tab/>
      </w:r>
      <w:r>
        <w:rPr>
          <w:noProof/>
        </w:rPr>
        <w:fldChar w:fldCharType="begin"/>
      </w:r>
      <w:r>
        <w:rPr>
          <w:noProof/>
        </w:rPr>
        <w:instrText xml:space="preserve"> PAGEREF _Toc170896561 \h </w:instrText>
      </w:r>
      <w:r>
        <w:rPr>
          <w:noProof/>
        </w:rPr>
      </w:r>
      <w:r>
        <w:rPr>
          <w:noProof/>
        </w:rPr>
        <w:fldChar w:fldCharType="separate"/>
      </w:r>
      <w:r>
        <w:rPr>
          <w:noProof/>
        </w:rPr>
        <w:t>76</w:t>
      </w:r>
      <w:r>
        <w:rPr>
          <w:noProof/>
        </w:rPr>
        <w:fldChar w:fldCharType="end"/>
      </w:r>
    </w:p>
    <w:p w14:paraId="303EEC94" w14:textId="5337372E" w:rsidR="00960D84" w:rsidRDefault="00960D84" w:rsidP="00960D84">
      <w:pPr>
        <w:pStyle w:val="Heading2"/>
        <w:jc w:val="center"/>
        <w:rPr>
          <w:sz w:val="20"/>
        </w:rPr>
        <w:sectPr w:rsidR="00960D84" w:rsidSect="001D33D1">
          <w:footerReference w:type="default" r:id="rId25"/>
          <w:pgSz w:w="12240" w:h="15840" w:code="1"/>
          <w:pgMar w:top="1152" w:right="1440" w:bottom="1008" w:left="1440" w:header="720" w:footer="720" w:gutter="0"/>
          <w:cols w:space="720"/>
          <w:titlePg/>
          <w:docGrid w:linePitch="326"/>
        </w:sectPr>
      </w:pPr>
      <w:r w:rsidRPr="00192736">
        <w:rPr>
          <w:sz w:val="22"/>
          <w:szCs w:val="22"/>
        </w:rPr>
        <w:fldChar w:fldCharType="end"/>
      </w:r>
    </w:p>
    <w:p w14:paraId="7906A4F5" w14:textId="77777777" w:rsidR="00960D84" w:rsidRDefault="00960D84" w:rsidP="00960D84">
      <w:pPr>
        <w:pStyle w:val="Heading2"/>
        <w:jc w:val="center"/>
        <w:sectPr w:rsidR="00960D84" w:rsidSect="009059B3">
          <w:type w:val="continuous"/>
          <w:pgSz w:w="12240" w:h="15840" w:code="1"/>
          <w:pgMar w:top="1440" w:right="1800" w:bottom="1440" w:left="1800" w:header="720" w:footer="720" w:gutter="0"/>
          <w:cols w:space="720"/>
        </w:sectPr>
      </w:pPr>
    </w:p>
    <w:p w14:paraId="0EF337E1" w14:textId="77777777" w:rsidR="00960D84" w:rsidRPr="0048673D" w:rsidRDefault="00960D84" w:rsidP="00960D84">
      <w:pPr>
        <w:pStyle w:val="Heading2"/>
        <w:spacing w:before="0"/>
        <w:rPr>
          <w:rFonts w:cs="Arial"/>
          <w:color w:val="4472C4"/>
          <w:szCs w:val="28"/>
        </w:rPr>
      </w:pPr>
      <w:bookmarkStart w:id="2" w:name="_Toc170896482"/>
      <w:r w:rsidRPr="006277CA">
        <w:rPr>
          <w:rFonts w:cs="Arial"/>
          <w:szCs w:val="28"/>
        </w:rPr>
        <w:lastRenderedPageBreak/>
        <w:t>1.0</w:t>
      </w:r>
      <w:r w:rsidRPr="006277CA">
        <w:rPr>
          <w:rFonts w:cs="Arial"/>
          <w:szCs w:val="28"/>
        </w:rPr>
        <w:tab/>
      </w:r>
      <w:r w:rsidRPr="006277CA">
        <w:rPr>
          <w:rFonts w:cs="Arial"/>
          <w:szCs w:val="28"/>
        </w:rPr>
        <w:tab/>
      </w:r>
      <w:r w:rsidRPr="0048673D">
        <w:rPr>
          <w:rFonts w:cs="Arial"/>
          <w:color w:val="4472C4"/>
          <w:szCs w:val="28"/>
        </w:rPr>
        <w:tab/>
      </w:r>
      <w:bookmarkStart w:id="3" w:name="Introduction"/>
      <w:r w:rsidRPr="0048673D">
        <w:rPr>
          <w:rFonts w:cs="Arial"/>
          <w:color w:val="4472C4"/>
          <w:szCs w:val="28"/>
        </w:rPr>
        <w:t>Introduction</w:t>
      </w:r>
      <w:bookmarkEnd w:id="3"/>
      <w:bookmarkEnd w:id="2"/>
    </w:p>
    <w:p w14:paraId="23B3635E" w14:textId="77777777" w:rsidR="00960D84" w:rsidRPr="002D7B4C" w:rsidRDefault="00960D84" w:rsidP="00960D84">
      <w:pPr>
        <w:jc w:val="both"/>
        <w:rPr>
          <w:rFonts w:cs="Arial"/>
          <w:szCs w:val="24"/>
        </w:rPr>
      </w:pPr>
    </w:p>
    <w:p w14:paraId="33F7E291" w14:textId="77777777" w:rsidR="00960D84" w:rsidRPr="0048673D" w:rsidRDefault="00960D84" w:rsidP="00960D84">
      <w:pPr>
        <w:pStyle w:val="Heading3"/>
        <w:ind w:left="270"/>
        <w:jc w:val="both"/>
        <w:rPr>
          <w:rFonts w:cs="Arial"/>
          <w:color w:val="4472C4"/>
          <w:sz w:val="28"/>
          <w:szCs w:val="28"/>
        </w:rPr>
      </w:pPr>
      <w:bookmarkStart w:id="4" w:name="_Toc170896483"/>
      <w:r w:rsidRPr="006277CA">
        <w:rPr>
          <w:rFonts w:cs="Arial"/>
          <w:sz w:val="28"/>
          <w:szCs w:val="28"/>
        </w:rPr>
        <w:t>1.1</w:t>
      </w:r>
      <w:r w:rsidRPr="006277CA">
        <w:rPr>
          <w:rFonts w:cs="Arial"/>
          <w:sz w:val="28"/>
          <w:szCs w:val="28"/>
        </w:rPr>
        <w:tab/>
      </w:r>
      <w:bookmarkStart w:id="5" w:name="Purpose"/>
      <w:r w:rsidRPr="0048673D">
        <w:rPr>
          <w:rFonts w:cs="Arial"/>
          <w:color w:val="4472C4"/>
          <w:sz w:val="28"/>
          <w:szCs w:val="28"/>
        </w:rPr>
        <w:t>Purpose</w:t>
      </w:r>
      <w:bookmarkEnd w:id="5"/>
      <w:bookmarkEnd w:id="4"/>
    </w:p>
    <w:p w14:paraId="47BBB136" w14:textId="77777777" w:rsidR="00960D84" w:rsidRDefault="00960D84" w:rsidP="00960D84">
      <w:pPr>
        <w:ind w:left="720"/>
        <w:jc w:val="both"/>
        <w:rPr>
          <w:rFonts w:cs="Arial"/>
          <w:szCs w:val="24"/>
        </w:rPr>
      </w:pPr>
      <w:r w:rsidRPr="002D7B4C">
        <w:rPr>
          <w:rFonts w:cs="Arial"/>
          <w:szCs w:val="24"/>
        </w:rPr>
        <w:t>The Distribution Inter</w:t>
      </w:r>
      <w:r>
        <w:rPr>
          <w:rFonts w:cs="Arial"/>
          <w:szCs w:val="24"/>
        </w:rPr>
        <w:t>c</w:t>
      </w:r>
      <w:r w:rsidRPr="002D7B4C">
        <w:rPr>
          <w:rFonts w:cs="Arial"/>
          <w:szCs w:val="24"/>
        </w:rPr>
        <w:t xml:space="preserve">onnection Process is the overall process for queuing, processing, executing, and maintaining Interconnection Agreements for </w:t>
      </w:r>
      <w:r>
        <w:rPr>
          <w:rFonts w:cs="Arial"/>
          <w:szCs w:val="24"/>
        </w:rPr>
        <w:t>any DER</w:t>
      </w:r>
      <w:r w:rsidRPr="002D7B4C">
        <w:rPr>
          <w:rFonts w:cs="Arial"/>
          <w:szCs w:val="24"/>
        </w:rPr>
        <w:t xml:space="preserve"> 20 </w:t>
      </w:r>
      <w:r>
        <w:rPr>
          <w:rFonts w:cs="Arial"/>
          <w:szCs w:val="24"/>
        </w:rPr>
        <w:t>mega volt ampere (</w:t>
      </w:r>
      <w:r w:rsidRPr="002D7B4C">
        <w:rPr>
          <w:rFonts w:cs="Arial"/>
          <w:szCs w:val="24"/>
        </w:rPr>
        <w:t>MVA</w:t>
      </w:r>
      <w:r>
        <w:rPr>
          <w:rFonts w:cs="Arial"/>
          <w:szCs w:val="24"/>
        </w:rPr>
        <w:t>)</w:t>
      </w:r>
      <w:r w:rsidRPr="002D7B4C">
        <w:rPr>
          <w:rFonts w:cs="Arial"/>
          <w:szCs w:val="24"/>
        </w:rPr>
        <w:t xml:space="preserve"> and smaller in size connecting to </w:t>
      </w:r>
      <w:r>
        <w:rPr>
          <w:rFonts w:cs="Arial"/>
          <w:szCs w:val="24"/>
        </w:rPr>
        <w:t>a</w:t>
      </w:r>
      <w:r w:rsidRPr="002D7B4C">
        <w:rPr>
          <w:rFonts w:cs="Arial"/>
          <w:szCs w:val="24"/>
        </w:rPr>
        <w:t xml:space="preserve"> </w:t>
      </w:r>
      <w:r>
        <w:rPr>
          <w:rFonts w:cs="Arial"/>
          <w:szCs w:val="24"/>
        </w:rPr>
        <w:t>Company</w:t>
      </w:r>
      <w:r w:rsidRPr="002D7B4C">
        <w:rPr>
          <w:rFonts w:cs="Arial"/>
          <w:szCs w:val="24"/>
        </w:rPr>
        <w:t xml:space="preserve"> </w:t>
      </w:r>
      <w:r>
        <w:rPr>
          <w:rFonts w:cs="Arial"/>
          <w:szCs w:val="24"/>
        </w:rPr>
        <w:t>utility</w:t>
      </w:r>
      <w:r w:rsidRPr="002D7B4C">
        <w:rPr>
          <w:rFonts w:cs="Arial"/>
          <w:szCs w:val="24"/>
        </w:rPr>
        <w:t xml:space="preserve"> via </w:t>
      </w:r>
      <w:r>
        <w:rPr>
          <w:rFonts w:cs="Arial"/>
          <w:szCs w:val="24"/>
        </w:rPr>
        <w:t>its D</w:t>
      </w:r>
      <w:r w:rsidRPr="002D7B4C">
        <w:rPr>
          <w:rFonts w:cs="Arial"/>
          <w:szCs w:val="24"/>
        </w:rPr>
        <w:t>istribution</w:t>
      </w:r>
      <w:r>
        <w:rPr>
          <w:rFonts w:cs="Arial"/>
          <w:szCs w:val="24"/>
        </w:rPr>
        <w:t xml:space="preserve"> System</w:t>
      </w:r>
      <w:r w:rsidRPr="002D7B4C">
        <w:rPr>
          <w:rFonts w:cs="Arial"/>
          <w:szCs w:val="24"/>
        </w:rPr>
        <w:t xml:space="preserve">.  The purpose of this standard is to describe the requirements for safe and effective connection and operation of </w:t>
      </w:r>
      <w:r>
        <w:rPr>
          <w:rFonts w:cs="Arial"/>
          <w:szCs w:val="24"/>
        </w:rPr>
        <w:t>a DER</w:t>
      </w:r>
      <w:r w:rsidRPr="002D7B4C">
        <w:rPr>
          <w:rFonts w:cs="Arial"/>
          <w:szCs w:val="24"/>
        </w:rPr>
        <w:t xml:space="preserve"> on </w:t>
      </w:r>
      <w:r>
        <w:rPr>
          <w:rFonts w:cs="Arial"/>
          <w:szCs w:val="24"/>
        </w:rPr>
        <w:t>the</w:t>
      </w:r>
      <w:r w:rsidRPr="002D7B4C">
        <w:rPr>
          <w:rFonts w:cs="Arial"/>
          <w:szCs w:val="24"/>
        </w:rPr>
        <w:t xml:space="preserve"> </w:t>
      </w:r>
      <w:r>
        <w:rPr>
          <w:rFonts w:cs="Arial"/>
          <w:szCs w:val="24"/>
        </w:rPr>
        <w:t>Company</w:t>
      </w:r>
      <w:r w:rsidRPr="002D7B4C">
        <w:rPr>
          <w:rFonts w:cs="Arial"/>
          <w:szCs w:val="24"/>
        </w:rPr>
        <w:t xml:space="preserve"> </w:t>
      </w:r>
      <w:r>
        <w:rPr>
          <w:rFonts w:cs="Arial"/>
          <w:szCs w:val="24"/>
        </w:rPr>
        <w:t>D</w:t>
      </w:r>
      <w:r w:rsidRPr="002D7B4C">
        <w:rPr>
          <w:rFonts w:cs="Arial"/>
          <w:szCs w:val="24"/>
        </w:rPr>
        <w:t xml:space="preserve">istribution </w:t>
      </w:r>
      <w:r>
        <w:rPr>
          <w:rFonts w:cs="Arial"/>
          <w:szCs w:val="24"/>
        </w:rPr>
        <w:t>S</w:t>
      </w:r>
      <w:r w:rsidRPr="002D7B4C">
        <w:rPr>
          <w:rFonts w:cs="Arial"/>
          <w:szCs w:val="24"/>
        </w:rPr>
        <w:t>ystem.</w:t>
      </w:r>
    </w:p>
    <w:p w14:paraId="068A4AF9" w14:textId="77777777" w:rsidR="00960D84" w:rsidRDefault="00960D84" w:rsidP="00960D84">
      <w:pPr>
        <w:pStyle w:val="ListParagraph"/>
        <w:numPr>
          <w:ilvl w:val="1"/>
          <w:numId w:val="23"/>
        </w:numPr>
        <w:jc w:val="both"/>
        <w:rPr>
          <w:rFonts w:cs="Arial"/>
          <w:szCs w:val="24"/>
        </w:rPr>
      </w:pPr>
      <w:r w:rsidRPr="0006413E">
        <w:rPr>
          <w:rFonts w:cs="Arial"/>
          <w:b/>
          <w:szCs w:val="24"/>
        </w:rPr>
        <w:t>Customers are encouraged to contact the Company early in the process and learn about interconnection requirements due to the size of the proposed DER, its configuration, and its location on the electric grid</w:t>
      </w:r>
      <w:r w:rsidRPr="0006413E">
        <w:rPr>
          <w:rFonts w:cs="Arial"/>
          <w:szCs w:val="24"/>
        </w:rPr>
        <w:t xml:space="preserve">. </w:t>
      </w:r>
    </w:p>
    <w:p w14:paraId="026AEA95" w14:textId="77777777" w:rsidR="00960D84" w:rsidRDefault="00960D84" w:rsidP="00960D84">
      <w:pPr>
        <w:pStyle w:val="ListParagraph"/>
        <w:numPr>
          <w:ilvl w:val="2"/>
          <w:numId w:val="23"/>
        </w:numPr>
        <w:jc w:val="both"/>
        <w:rPr>
          <w:rFonts w:cs="Arial"/>
          <w:szCs w:val="24"/>
        </w:rPr>
      </w:pPr>
      <w:r w:rsidRPr="0006413E">
        <w:rPr>
          <w:rFonts w:cs="Arial"/>
          <w:szCs w:val="24"/>
        </w:rPr>
        <w:t>Customers may call 1-800-ENTERGY to get a local engineer involved to assist with the interconnection process.</w:t>
      </w:r>
    </w:p>
    <w:p w14:paraId="5AB60B7A" w14:textId="77777777" w:rsidR="00960D84" w:rsidRPr="0006413E" w:rsidRDefault="00960D84" w:rsidP="00960D84">
      <w:pPr>
        <w:pStyle w:val="ListParagraph"/>
        <w:numPr>
          <w:ilvl w:val="2"/>
          <w:numId w:val="23"/>
        </w:numPr>
        <w:jc w:val="both"/>
        <w:rPr>
          <w:rFonts w:cs="Arial"/>
          <w:szCs w:val="24"/>
        </w:rPr>
      </w:pPr>
      <w:r>
        <w:rPr>
          <w:rFonts w:cs="Arial"/>
          <w:szCs w:val="24"/>
        </w:rPr>
        <w:t>A Customer</w:t>
      </w:r>
      <w:r w:rsidRPr="002D7B4C">
        <w:rPr>
          <w:rFonts w:cs="Arial"/>
          <w:szCs w:val="24"/>
        </w:rPr>
        <w:t xml:space="preserve"> </w:t>
      </w:r>
      <w:r>
        <w:rPr>
          <w:rFonts w:cs="Arial"/>
          <w:szCs w:val="24"/>
        </w:rPr>
        <w:t xml:space="preserve">proposing to install a generator </w:t>
      </w:r>
      <w:r w:rsidRPr="002D7B4C">
        <w:rPr>
          <w:rFonts w:cs="Arial"/>
          <w:szCs w:val="24"/>
        </w:rPr>
        <w:t xml:space="preserve">larger than 20 MVA or who would interconnect at </w:t>
      </w:r>
      <w:r>
        <w:rPr>
          <w:rFonts w:cs="Arial"/>
          <w:szCs w:val="24"/>
        </w:rPr>
        <w:t>t</w:t>
      </w:r>
      <w:r w:rsidRPr="002D7B4C">
        <w:rPr>
          <w:rFonts w:cs="Arial"/>
          <w:szCs w:val="24"/>
        </w:rPr>
        <w:t>ransmission</w:t>
      </w:r>
      <w:r>
        <w:rPr>
          <w:rFonts w:cs="Arial"/>
          <w:szCs w:val="24"/>
        </w:rPr>
        <w:t>-</w:t>
      </w:r>
      <w:r w:rsidRPr="002D7B4C">
        <w:rPr>
          <w:rFonts w:cs="Arial"/>
          <w:szCs w:val="24"/>
        </w:rPr>
        <w:t xml:space="preserve">level voltage (69kV and above) should contact </w:t>
      </w:r>
      <w:r>
        <w:rPr>
          <w:rFonts w:cs="Arial"/>
          <w:szCs w:val="24"/>
        </w:rPr>
        <w:t>the Company’s</w:t>
      </w:r>
      <w:r w:rsidRPr="002D7B4C">
        <w:rPr>
          <w:rFonts w:cs="Arial"/>
          <w:szCs w:val="24"/>
        </w:rPr>
        <w:t xml:space="preserve"> Transmission</w:t>
      </w:r>
      <w:r>
        <w:rPr>
          <w:rFonts w:cs="Arial"/>
          <w:szCs w:val="24"/>
        </w:rPr>
        <w:t xml:space="preserve"> organization</w:t>
      </w:r>
      <w:r w:rsidRPr="002D7B4C">
        <w:rPr>
          <w:rFonts w:cs="Arial"/>
          <w:szCs w:val="24"/>
        </w:rPr>
        <w:t>.</w:t>
      </w:r>
      <w:r w:rsidRPr="002D7B4C">
        <w:rPr>
          <w:rFonts w:cs="Arial"/>
          <w:b/>
          <w:szCs w:val="24"/>
        </w:rPr>
        <w:t xml:space="preserve"> </w:t>
      </w:r>
      <w:r>
        <w:rPr>
          <w:rFonts w:cs="Arial"/>
          <w:b/>
          <w:szCs w:val="24"/>
        </w:rPr>
        <w:t xml:space="preserve"> </w:t>
      </w:r>
    </w:p>
    <w:p w14:paraId="14E32DC1" w14:textId="77777777" w:rsidR="00960D84" w:rsidRPr="002D7B4C" w:rsidRDefault="00960D84" w:rsidP="00960D84">
      <w:pPr>
        <w:ind w:left="720"/>
        <w:jc w:val="both"/>
        <w:rPr>
          <w:rFonts w:cs="Arial"/>
          <w:szCs w:val="24"/>
        </w:rPr>
      </w:pPr>
    </w:p>
    <w:p w14:paraId="6A5EF4D7" w14:textId="77777777" w:rsidR="00960D84" w:rsidRPr="002D7B4C" w:rsidRDefault="00960D84" w:rsidP="00960D84">
      <w:pPr>
        <w:ind w:left="720"/>
        <w:jc w:val="both"/>
        <w:rPr>
          <w:rFonts w:cs="Arial"/>
          <w:szCs w:val="24"/>
        </w:rPr>
      </w:pPr>
      <w:r w:rsidRPr="002D7B4C">
        <w:rPr>
          <w:rFonts w:cs="Arial"/>
          <w:szCs w:val="24"/>
        </w:rPr>
        <w:t xml:space="preserve">A </w:t>
      </w:r>
      <w:r>
        <w:rPr>
          <w:rFonts w:cs="Arial"/>
          <w:szCs w:val="24"/>
        </w:rPr>
        <w:t>Customer</w:t>
      </w:r>
      <w:r w:rsidRPr="002D7B4C">
        <w:rPr>
          <w:rFonts w:cs="Arial"/>
          <w:szCs w:val="24"/>
        </w:rPr>
        <w:t xml:space="preserve"> </w:t>
      </w:r>
      <w:r>
        <w:rPr>
          <w:rFonts w:cs="Arial"/>
          <w:szCs w:val="24"/>
        </w:rPr>
        <w:t>shall</w:t>
      </w:r>
      <w:r w:rsidRPr="002D7B4C">
        <w:rPr>
          <w:rFonts w:cs="Arial"/>
          <w:szCs w:val="24"/>
        </w:rPr>
        <w:t xml:space="preserve"> operate 60 Hertz (Hz), three-phase or single-phase equipment in parallel with the </w:t>
      </w:r>
      <w:r>
        <w:rPr>
          <w:rFonts w:cs="Arial"/>
          <w:szCs w:val="24"/>
        </w:rPr>
        <w:t xml:space="preserve">Distribution System </w:t>
      </w:r>
      <w:r w:rsidRPr="002D7B4C">
        <w:rPr>
          <w:rFonts w:cs="Arial"/>
          <w:szCs w:val="24"/>
        </w:rPr>
        <w:t xml:space="preserve">pursuant to an </w:t>
      </w:r>
      <w:r>
        <w:rPr>
          <w:rFonts w:cs="Arial"/>
          <w:szCs w:val="24"/>
        </w:rPr>
        <w:t>executed I</w:t>
      </w:r>
      <w:r w:rsidRPr="002D7B4C">
        <w:rPr>
          <w:rFonts w:cs="Arial"/>
          <w:szCs w:val="24"/>
        </w:rPr>
        <w:t xml:space="preserve">nterconnection </w:t>
      </w:r>
      <w:r>
        <w:rPr>
          <w:rFonts w:cs="Arial"/>
          <w:szCs w:val="24"/>
        </w:rPr>
        <w:t>A</w:t>
      </w:r>
      <w:r w:rsidRPr="002D7B4C">
        <w:rPr>
          <w:rFonts w:cs="Arial"/>
          <w:szCs w:val="24"/>
        </w:rPr>
        <w:t xml:space="preserve">greement, provided that the equipment meets or exceeds the Company standards. </w:t>
      </w:r>
      <w:r>
        <w:rPr>
          <w:rFonts w:cs="Arial"/>
          <w:szCs w:val="24"/>
        </w:rPr>
        <w:t xml:space="preserve"> </w:t>
      </w:r>
    </w:p>
    <w:p w14:paraId="57E3D0FE" w14:textId="77777777" w:rsidR="00960D84" w:rsidRPr="002D7B4C" w:rsidRDefault="00960D84" w:rsidP="00960D84">
      <w:pPr>
        <w:ind w:left="720"/>
        <w:jc w:val="both"/>
        <w:rPr>
          <w:rFonts w:cs="Arial"/>
          <w:szCs w:val="24"/>
        </w:rPr>
      </w:pPr>
    </w:p>
    <w:p w14:paraId="59D587E6" w14:textId="77777777" w:rsidR="00960D84" w:rsidRPr="002D7B4C" w:rsidRDefault="00960D84" w:rsidP="00960D84">
      <w:pPr>
        <w:ind w:left="720"/>
        <w:jc w:val="both"/>
        <w:rPr>
          <w:rFonts w:cs="Arial"/>
          <w:szCs w:val="24"/>
        </w:rPr>
      </w:pPr>
      <w:r w:rsidRPr="002D7B4C">
        <w:rPr>
          <w:rFonts w:cs="Arial"/>
          <w:szCs w:val="24"/>
        </w:rPr>
        <w:t>The</w:t>
      </w:r>
      <w:r>
        <w:rPr>
          <w:rFonts w:cs="Arial"/>
          <w:szCs w:val="24"/>
        </w:rPr>
        <w:t xml:space="preserve"> interconnection</w:t>
      </w:r>
      <w:r w:rsidRPr="002D7B4C">
        <w:rPr>
          <w:rFonts w:cs="Arial"/>
          <w:szCs w:val="24"/>
        </w:rPr>
        <w:t xml:space="preserve"> process is </w:t>
      </w:r>
      <w:r>
        <w:rPr>
          <w:rFonts w:cs="Arial"/>
          <w:szCs w:val="24"/>
        </w:rPr>
        <w:t>initiated</w:t>
      </w:r>
      <w:r w:rsidRPr="002D7B4C">
        <w:rPr>
          <w:rFonts w:cs="Arial"/>
          <w:szCs w:val="24"/>
        </w:rPr>
        <w:t xml:space="preserve"> by a </w:t>
      </w:r>
      <w:r>
        <w:rPr>
          <w:rFonts w:cs="Arial"/>
          <w:szCs w:val="24"/>
        </w:rPr>
        <w:t>Customer (or their designated representative)</w:t>
      </w:r>
      <w:r w:rsidRPr="002D7B4C">
        <w:rPr>
          <w:rFonts w:cs="Arial"/>
          <w:szCs w:val="24"/>
        </w:rPr>
        <w:t xml:space="preserve"> submitting a completed </w:t>
      </w:r>
      <w:r>
        <w:rPr>
          <w:rFonts w:cs="Arial"/>
          <w:szCs w:val="24"/>
        </w:rPr>
        <w:t xml:space="preserve">Interconnection </w:t>
      </w:r>
      <w:r w:rsidRPr="00F56212">
        <w:rPr>
          <w:rFonts w:cs="Arial"/>
          <w:szCs w:val="24"/>
        </w:rPr>
        <w:t>Application</w:t>
      </w:r>
      <w:r>
        <w:rPr>
          <w:rFonts w:cs="Arial"/>
          <w:szCs w:val="24"/>
        </w:rPr>
        <w:t xml:space="preserve"> signed by the Customer along with a single-line diagram of the proposed design of the interconnected DER.</w:t>
      </w:r>
      <w:r w:rsidRPr="002D7B4C">
        <w:rPr>
          <w:rFonts w:cs="Arial"/>
          <w:szCs w:val="24"/>
        </w:rPr>
        <w:t xml:space="preserve"> </w:t>
      </w:r>
    </w:p>
    <w:p w14:paraId="6FCB6469" w14:textId="77777777" w:rsidR="00960D84" w:rsidRPr="002D7B4C" w:rsidRDefault="00960D84" w:rsidP="00960D84">
      <w:pPr>
        <w:ind w:left="720"/>
        <w:jc w:val="both"/>
        <w:rPr>
          <w:rFonts w:cs="Arial"/>
          <w:szCs w:val="24"/>
        </w:rPr>
      </w:pPr>
    </w:p>
    <w:p w14:paraId="68D7F286" w14:textId="77777777" w:rsidR="00960D84" w:rsidRPr="002D7B4C" w:rsidRDefault="00960D84" w:rsidP="00960D84">
      <w:pPr>
        <w:ind w:left="720"/>
        <w:jc w:val="both"/>
        <w:rPr>
          <w:rFonts w:cs="Arial"/>
          <w:szCs w:val="24"/>
        </w:rPr>
      </w:pPr>
      <w:r w:rsidRPr="002D7B4C">
        <w:rPr>
          <w:rFonts w:cs="Arial"/>
          <w:szCs w:val="24"/>
        </w:rPr>
        <w:t xml:space="preserve">This standard describes typical interconnection requirements.  Certain specific interconnection locations and conditions may require more information from the </w:t>
      </w:r>
      <w:r>
        <w:rPr>
          <w:rFonts w:cs="Arial"/>
          <w:szCs w:val="24"/>
        </w:rPr>
        <w:t>Customer</w:t>
      </w:r>
      <w:r w:rsidRPr="002D7B4C">
        <w:rPr>
          <w:rFonts w:cs="Arial"/>
          <w:szCs w:val="24"/>
        </w:rPr>
        <w:t xml:space="preserve"> </w:t>
      </w:r>
      <w:r>
        <w:rPr>
          <w:rFonts w:cs="Arial"/>
          <w:szCs w:val="24"/>
        </w:rPr>
        <w:t>and/</w:t>
      </w:r>
      <w:r w:rsidRPr="002D7B4C">
        <w:rPr>
          <w:rFonts w:cs="Arial"/>
          <w:szCs w:val="24"/>
        </w:rPr>
        <w:t xml:space="preserve">or the installation </w:t>
      </w:r>
      <w:r>
        <w:rPr>
          <w:rFonts w:cs="Arial"/>
          <w:szCs w:val="24"/>
        </w:rPr>
        <w:t xml:space="preserve">of infrastructure upgrades </w:t>
      </w:r>
      <w:r w:rsidRPr="002D7B4C">
        <w:rPr>
          <w:rFonts w:cs="Arial"/>
          <w:szCs w:val="24"/>
        </w:rPr>
        <w:t xml:space="preserve">and use of more sophisticated protective devices and operating schemes. </w:t>
      </w:r>
    </w:p>
    <w:p w14:paraId="3F7FEB8D" w14:textId="77777777" w:rsidR="00960D84" w:rsidRPr="002D7B4C" w:rsidRDefault="00960D84" w:rsidP="00960D84">
      <w:pPr>
        <w:ind w:left="720"/>
        <w:jc w:val="both"/>
        <w:rPr>
          <w:rFonts w:cs="Arial"/>
          <w:szCs w:val="24"/>
        </w:rPr>
      </w:pPr>
    </w:p>
    <w:p w14:paraId="297C5724" w14:textId="77777777" w:rsidR="00960D84" w:rsidRPr="002D7B4C" w:rsidRDefault="00960D84" w:rsidP="00960D84">
      <w:pPr>
        <w:ind w:left="720"/>
        <w:jc w:val="both"/>
        <w:rPr>
          <w:rFonts w:cs="Arial"/>
          <w:szCs w:val="24"/>
        </w:rPr>
      </w:pPr>
      <w:r w:rsidRPr="002D7B4C">
        <w:rPr>
          <w:rFonts w:cs="Arial"/>
          <w:szCs w:val="24"/>
        </w:rPr>
        <w:t xml:space="preserve">If the Company concludes that an </w:t>
      </w:r>
      <w:r>
        <w:rPr>
          <w:rFonts w:cs="Arial"/>
          <w:szCs w:val="24"/>
        </w:rPr>
        <w:t xml:space="preserve">Interconnection </w:t>
      </w:r>
      <w:r w:rsidRPr="002D7B4C">
        <w:rPr>
          <w:rFonts w:cs="Arial"/>
          <w:szCs w:val="24"/>
        </w:rPr>
        <w:t xml:space="preserve">Application describes </w:t>
      </w:r>
      <w:r>
        <w:rPr>
          <w:rFonts w:cs="Arial"/>
          <w:szCs w:val="24"/>
        </w:rPr>
        <w:t>a DER</w:t>
      </w:r>
      <w:r w:rsidRPr="002D7B4C">
        <w:rPr>
          <w:rFonts w:cs="Arial"/>
          <w:szCs w:val="24"/>
        </w:rPr>
        <w:t xml:space="preserve"> that may require additional</w:t>
      </w:r>
      <w:r>
        <w:rPr>
          <w:rFonts w:cs="Arial"/>
          <w:szCs w:val="24"/>
        </w:rPr>
        <w:t xml:space="preserve"> infrastructure upgrades including</w:t>
      </w:r>
      <w:r w:rsidRPr="002D7B4C">
        <w:rPr>
          <w:rFonts w:cs="Arial"/>
          <w:szCs w:val="24"/>
        </w:rPr>
        <w:t xml:space="preserve"> devices and operating schemes, the Company shall make those additional requirements known to the </w:t>
      </w:r>
      <w:r>
        <w:rPr>
          <w:rFonts w:cs="Arial"/>
          <w:szCs w:val="24"/>
        </w:rPr>
        <w:t>Customer</w:t>
      </w:r>
      <w:r w:rsidRPr="002D7B4C">
        <w:rPr>
          <w:rFonts w:cs="Arial"/>
          <w:szCs w:val="24"/>
        </w:rPr>
        <w:t xml:space="preserve"> at the time </w:t>
      </w:r>
      <w:r>
        <w:rPr>
          <w:rFonts w:cs="Arial"/>
          <w:szCs w:val="24"/>
        </w:rPr>
        <w:t xml:space="preserve">any required </w:t>
      </w:r>
      <w:r w:rsidRPr="002D7B4C">
        <w:rPr>
          <w:rFonts w:cs="Arial"/>
          <w:szCs w:val="24"/>
        </w:rPr>
        <w:t xml:space="preserve">interconnection studies are completed. </w:t>
      </w:r>
    </w:p>
    <w:p w14:paraId="2227CE88" w14:textId="77777777" w:rsidR="00960D84" w:rsidRPr="002D7B4C" w:rsidRDefault="00960D84" w:rsidP="00960D84">
      <w:pPr>
        <w:ind w:left="720"/>
        <w:jc w:val="both"/>
        <w:rPr>
          <w:rFonts w:cs="Arial"/>
          <w:szCs w:val="24"/>
        </w:rPr>
      </w:pPr>
    </w:p>
    <w:p w14:paraId="6C2AF1B3" w14:textId="77777777" w:rsidR="00960D84" w:rsidRPr="002D7B4C" w:rsidRDefault="00960D84" w:rsidP="00960D84">
      <w:pPr>
        <w:ind w:left="720"/>
        <w:jc w:val="both"/>
        <w:rPr>
          <w:rFonts w:cs="Arial"/>
          <w:szCs w:val="24"/>
        </w:rPr>
      </w:pPr>
      <w:r>
        <w:rPr>
          <w:rFonts w:cs="Arial"/>
          <w:szCs w:val="24"/>
        </w:rPr>
        <w:t>Certain Federal Energy Regulatory Commission (</w:t>
      </w:r>
      <w:r w:rsidRPr="002D7B4C">
        <w:rPr>
          <w:rFonts w:cs="Arial"/>
          <w:szCs w:val="24"/>
        </w:rPr>
        <w:t>FERC</w:t>
      </w:r>
      <w:r>
        <w:rPr>
          <w:rFonts w:cs="Arial"/>
          <w:szCs w:val="24"/>
        </w:rPr>
        <w:t>)</w:t>
      </w:r>
      <w:r w:rsidRPr="002D7B4C">
        <w:rPr>
          <w:rFonts w:cs="Arial"/>
          <w:szCs w:val="24"/>
        </w:rPr>
        <w:t xml:space="preserve"> Qualifying </w:t>
      </w:r>
      <w:r>
        <w:rPr>
          <w:rFonts w:cs="Arial"/>
          <w:szCs w:val="24"/>
        </w:rPr>
        <w:t>F</w:t>
      </w:r>
      <w:r w:rsidRPr="002D7B4C">
        <w:rPr>
          <w:rFonts w:cs="Arial"/>
          <w:szCs w:val="24"/>
        </w:rPr>
        <w:t xml:space="preserve">acilities or small power producers </w:t>
      </w:r>
      <w:r>
        <w:rPr>
          <w:rFonts w:cs="Arial"/>
          <w:szCs w:val="24"/>
        </w:rPr>
        <w:t>may</w:t>
      </w:r>
      <w:r w:rsidRPr="002D7B4C">
        <w:rPr>
          <w:rFonts w:cs="Arial"/>
          <w:szCs w:val="24"/>
        </w:rPr>
        <w:t xml:space="preserve"> have </w:t>
      </w:r>
      <w:r>
        <w:rPr>
          <w:rFonts w:cs="Arial"/>
          <w:szCs w:val="24"/>
        </w:rPr>
        <w:t xml:space="preserve">specified </w:t>
      </w:r>
      <w:r w:rsidRPr="002D7B4C">
        <w:rPr>
          <w:rFonts w:cs="Arial"/>
          <w:szCs w:val="24"/>
        </w:rPr>
        <w:t xml:space="preserve">rates </w:t>
      </w:r>
      <w:r>
        <w:rPr>
          <w:rFonts w:cs="Arial"/>
          <w:szCs w:val="24"/>
        </w:rPr>
        <w:t xml:space="preserve">and requirements </w:t>
      </w:r>
      <w:r w:rsidRPr="002D7B4C">
        <w:rPr>
          <w:rFonts w:cs="Arial"/>
          <w:szCs w:val="24"/>
        </w:rPr>
        <w:t xml:space="preserve">in each </w:t>
      </w:r>
      <w:r>
        <w:rPr>
          <w:rFonts w:cs="Arial"/>
          <w:szCs w:val="24"/>
        </w:rPr>
        <w:t xml:space="preserve">utility </w:t>
      </w:r>
      <w:r w:rsidRPr="002D7B4C">
        <w:rPr>
          <w:rFonts w:cs="Arial"/>
          <w:szCs w:val="24"/>
        </w:rPr>
        <w:t>jurisdiction</w:t>
      </w:r>
      <w:r>
        <w:rPr>
          <w:rFonts w:cs="Arial"/>
          <w:szCs w:val="24"/>
        </w:rPr>
        <w:t>,</w:t>
      </w:r>
      <w:r w:rsidRPr="002D7B4C">
        <w:rPr>
          <w:rFonts w:cs="Arial"/>
          <w:szCs w:val="24"/>
        </w:rPr>
        <w:t xml:space="preserve"> allowing </w:t>
      </w:r>
      <w:r>
        <w:rPr>
          <w:rFonts w:cs="Arial"/>
          <w:szCs w:val="24"/>
        </w:rPr>
        <w:t>for the sale of</w:t>
      </w:r>
      <w:r w:rsidRPr="002D7B4C">
        <w:rPr>
          <w:rFonts w:cs="Arial"/>
          <w:szCs w:val="24"/>
        </w:rPr>
        <w:t xml:space="preserve"> </w:t>
      </w:r>
      <w:r>
        <w:rPr>
          <w:rFonts w:cs="Arial"/>
          <w:szCs w:val="24"/>
        </w:rPr>
        <w:t>energy</w:t>
      </w:r>
      <w:r w:rsidRPr="002D7B4C">
        <w:rPr>
          <w:rFonts w:cs="Arial"/>
          <w:szCs w:val="24"/>
        </w:rPr>
        <w:t xml:space="preserve"> to the Company.  </w:t>
      </w:r>
    </w:p>
    <w:p w14:paraId="46874601" w14:textId="77777777" w:rsidR="00960D84" w:rsidRDefault="00960D84" w:rsidP="00960D84">
      <w:pPr>
        <w:ind w:left="720"/>
        <w:jc w:val="both"/>
        <w:rPr>
          <w:rFonts w:cs="Arial"/>
          <w:szCs w:val="24"/>
        </w:rPr>
      </w:pPr>
    </w:p>
    <w:p w14:paraId="4E957672" w14:textId="77777777" w:rsidR="00960D84" w:rsidRDefault="00960D84" w:rsidP="00960D84">
      <w:pPr>
        <w:pStyle w:val="Heading3"/>
        <w:keepNext/>
        <w:numPr>
          <w:ilvl w:val="2"/>
          <w:numId w:val="0"/>
        </w:numPr>
        <w:tabs>
          <w:tab w:val="left" w:pos="540"/>
          <w:tab w:val="left" w:pos="1440"/>
          <w:tab w:val="left" w:pos="1800"/>
        </w:tabs>
        <w:ind w:left="1440" w:hanging="720"/>
        <w:rPr>
          <w:rFonts w:cs="Arial"/>
          <w:bCs/>
          <w:szCs w:val="24"/>
        </w:rPr>
      </w:pPr>
      <w:bookmarkStart w:id="6" w:name="_Toc170896484"/>
      <w:r w:rsidRPr="000D6FE1">
        <w:rPr>
          <w:rFonts w:cs="Arial"/>
          <w:bCs/>
          <w:szCs w:val="24"/>
        </w:rPr>
        <w:t xml:space="preserve">Customers shall not inject energy onto the Company’s Distribution System without an express written </w:t>
      </w:r>
      <w:r>
        <w:rPr>
          <w:rFonts w:cs="Arial"/>
          <w:bCs/>
          <w:szCs w:val="24"/>
        </w:rPr>
        <w:t>Interconnection A</w:t>
      </w:r>
      <w:r w:rsidRPr="000D6FE1">
        <w:rPr>
          <w:rFonts w:cs="Arial"/>
          <w:bCs/>
          <w:szCs w:val="24"/>
        </w:rPr>
        <w:t>greement with the Company.</w:t>
      </w:r>
      <w:bookmarkEnd w:id="6"/>
    </w:p>
    <w:p w14:paraId="56EDC456" w14:textId="77777777" w:rsidR="00960D84" w:rsidRPr="0048673D" w:rsidRDefault="00960D84" w:rsidP="00960D84">
      <w:pPr>
        <w:pStyle w:val="Heading3"/>
        <w:keepNext/>
        <w:numPr>
          <w:ilvl w:val="2"/>
          <w:numId w:val="0"/>
        </w:numPr>
        <w:tabs>
          <w:tab w:val="left" w:pos="540"/>
          <w:tab w:val="left" w:pos="1440"/>
          <w:tab w:val="left" w:pos="1800"/>
        </w:tabs>
        <w:ind w:left="1440" w:hanging="720"/>
        <w:rPr>
          <w:rFonts w:cs="Arial"/>
          <w:color w:val="4472C4"/>
          <w:sz w:val="28"/>
          <w:szCs w:val="28"/>
        </w:rPr>
      </w:pPr>
      <w:r>
        <w:rPr>
          <w:rFonts w:cs="Arial"/>
          <w:sz w:val="28"/>
          <w:szCs w:val="28"/>
        </w:rPr>
        <w:br w:type="page"/>
      </w:r>
      <w:bookmarkStart w:id="7" w:name="_Toc170896485"/>
      <w:r w:rsidRPr="006277CA">
        <w:rPr>
          <w:rFonts w:cs="Arial"/>
          <w:sz w:val="28"/>
          <w:szCs w:val="28"/>
        </w:rPr>
        <w:lastRenderedPageBreak/>
        <w:t>1.1.1</w:t>
      </w:r>
      <w:r w:rsidRPr="0048673D">
        <w:rPr>
          <w:rFonts w:cs="Arial"/>
          <w:color w:val="4472C4"/>
          <w:sz w:val="28"/>
          <w:szCs w:val="28"/>
        </w:rPr>
        <w:tab/>
      </w:r>
      <w:bookmarkStart w:id="8" w:name="Interconnection"/>
      <w:r>
        <w:rPr>
          <w:rFonts w:cs="Arial"/>
          <w:color w:val="4472C4"/>
          <w:sz w:val="28"/>
          <w:szCs w:val="28"/>
        </w:rPr>
        <w:t xml:space="preserve">Interconnection </w:t>
      </w:r>
      <w:r w:rsidRPr="0048673D">
        <w:rPr>
          <w:rFonts w:cs="Arial"/>
          <w:color w:val="4472C4"/>
          <w:sz w:val="28"/>
          <w:szCs w:val="28"/>
        </w:rPr>
        <w:t>Agreement Requirements</w:t>
      </w:r>
      <w:bookmarkEnd w:id="8"/>
      <w:bookmarkEnd w:id="7"/>
      <w:r w:rsidRPr="0048673D">
        <w:rPr>
          <w:rFonts w:cs="Arial"/>
          <w:color w:val="4472C4"/>
          <w:sz w:val="28"/>
          <w:szCs w:val="28"/>
        </w:rPr>
        <w:t xml:space="preserve"> </w:t>
      </w:r>
    </w:p>
    <w:p w14:paraId="7A91F7AC" w14:textId="77777777" w:rsidR="00960D84" w:rsidRDefault="00960D84" w:rsidP="00960D84">
      <w:pPr>
        <w:tabs>
          <w:tab w:val="left" w:pos="90"/>
        </w:tabs>
        <w:ind w:left="1440"/>
        <w:jc w:val="both"/>
        <w:rPr>
          <w:rFonts w:cs="Arial"/>
          <w:szCs w:val="24"/>
        </w:rPr>
      </w:pPr>
      <w:r w:rsidRPr="002D7B4C">
        <w:rPr>
          <w:rFonts w:cs="Arial"/>
          <w:szCs w:val="24"/>
        </w:rPr>
        <w:t xml:space="preserve">A written </w:t>
      </w:r>
      <w:r>
        <w:rPr>
          <w:rFonts w:cs="Arial"/>
          <w:szCs w:val="24"/>
        </w:rPr>
        <w:t>Interconnection A</w:t>
      </w:r>
      <w:r w:rsidRPr="002D7B4C">
        <w:rPr>
          <w:rFonts w:cs="Arial"/>
          <w:szCs w:val="24"/>
        </w:rPr>
        <w:t xml:space="preserve">greement will be required between the Company and the </w:t>
      </w:r>
      <w:r>
        <w:rPr>
          <w:rFonts w:cs="Arial"/>
          <w:szCs w:val="24"/>
        </w:rPr>
        <w:t>Customer</w:t>
      </w:r>
      <w:r w:rsidRPr="002D7B4C">
        <w:rPr>
          <w:rFonts w:cs="Arial"/>
          <w:szCs w:val="24"/>
        </w:rPr>
        <w:t xml:space="preserve"> outlining the liability provisions, indemnities, payment of cost</w:t>
      </w:r>
      <w:r>
        <w:rPr>
          <w:rFonts w:cs="Arial"/>
          <w:szCs w:val="24"/>
        </w:rPr>
        <w:t>s</w:t>
      </w:r>
      <w:r w:rsidRPr="002D7B4C">
        <w:rPr>
          <w:rFonts w:cs="Arial"/>
          <w:szCs w:val="24"/>
        </w:rPr>
        <w:t xml:space="preserve"> to modify</w:t>
      </w:r>
      <w:r>
        <w:rPr>
          <w:rFonts w:cs="Arial"/>
          <w:szCs w:val="24"/>
        </w:rPr>
        <w:t xml:space="preserve"> the</w:t>
      </w:r>
      <w:r w:rsidRPr="002D7B4C">
        <w:rPr>
          <w:rFonts w:cs="Arial"/>
          <w:szCs w:val="24"/>
        </w:rPr>
        <w:t xml:space="preserve"> </w:t>
      </w:r>
      <w:r>
        <w:rPr>
          <w:rFonts w:cs="Arial"/>
          <w:szCs w:val="24"/>
        </w:rPr>
        <w:t xml:space="preserve">Distribution System </w:t>
      </w:r>
      <w:r w:rsidRPr="002D7B4C">
        <w:rPr>
          <w:rFonts w:cs="Arial"/>
          <w:szCs w:val="24"/>
        </w:rPr>
        <w:t xml:space="preserve">(if not paid in advance), and other items affecting service under this </w:t>
      </w:r>
      <w:r>
        <w:rPr>
          <w:rFonts w:cs="Arial"/>
          <w:szCs w:val="24"/>
        </w:rPr>
        <w:t>standard</w:t>
      </w:r>
      <w:r w:rsidRPr="002D7B4C">
        <w:rPr>
          <w:rFonts w:cs="Arial"/>
          <w:szCs w:val="24"/>
        </w:rPr>
        <w:t xml:space="preserve">.  This </w:t>
      </w:r>
      <w:r>
        <w:rPr>
          <w:rFonts w:cs="Arial"/>
          <w:szCs w:val="24"/>
        </w:rPr>
        <w:t>Interconnection A</w:t>
      </w:r>
      <w:r w:rsidRPr="002D7B4C">
        <w:rPr>
          <w:rFonts w:cs="Arial"/>
          <w:szCs w:val="24"/>
        </w:rPr>
        <w:t xml:space="preserve">greement will explain in detail the authority or responsibilities of the parties involved.  </w:t>
      </w:r>
    </w:p>
    <w:p w14:paraId="4CD778EB" w14:textId="77777777" w:rsidR="00960D84" w:rsidRDefault="00960D84" w:rsidP="00960D84">
      <w:pPr>
        <w:tabs>
          <w:tab w:val="left" w:pos="90"/>
        </w:tabs>
        <w:ind w:left="1440"/>
        <w:jc w:val="both"/>
        <w:rPr>
          <w:rFonts w:cs="Arial"/>
          <w:szCs w:val="24"/>
        </w:rPr>
      </w:pPr>
    </w:p>
    <w:p w14:paraId="0146BDE5" w14:textId="77777777" w:rsidR="00960D84" w:rsidRDefault="00960D84" w:rsidP="00960D84">
      <w:pPr>
        <w:tabs>
          <w:tab w:val="left" w:pos="90"/>
        </w:tabs>
        <w:ind w:left="1440"/>
        <w:jc w:val="both"/>
        <w:rPr>
          <w:rFonts w:cs="Arial"/>
          <w:szCs w:val="24"/>
        </w:rPr>
      </w:pPr>
      <w:r>
        <w:rPr>
          <w:rFonts w:cs="Arial"/>
          <w:b/>
          <w:szCs w:val="24"/>
          <w:u w:val="single"/>
        </w:rPr>
        <w:t>The</w:t>
      </w:r>
      <w:r w:rsidRPr="002D7B4C">
        <w:rPr>
          <w:rFonts w:cs="Arial"/>
          <w:b/>
          <w:szCs w:val="24"/>
          <w:u w:val="single"/>
        </w:rPr>
        <w:t xml:space="preserve"> interconnection </w:t>
      </w:r>
      <w:r>
        <w:rPr>
          <w:rFonts w:cs="Arial"/>
          <w:b/>
          <w:szCs w:val="24"/>
          <w:u w:val="single"/>
        </w:rPr>
        <w:t xml:space="preserve">of a DER </w:t>
      </w:r>
      <w:r w:rsidRPr="002D7B4C">
        <w:rPr>
          <w:rFonts w:cs="Arial"/>
          <w:b/>
          <w:szCs w:val="24"/>
          <w:u w:val="single"/>
        </w:rPr>
        <w:t xml:space="preserve">between the Company and a </w:t>
      </w:r>
      <w:r>
        <w:rPr>
          <w:rFonts w:cs="Arial"/>
          <w:b/>
          <w:szCs w:val="24"/>
          <w:u w:val="single"/>
        </w:rPr>
        <w:t>Customer</w:t>
      </w:r>
      <w:r w:rsidRPr="002D7B4C">
        <w:rPr>
          <w:rFonts w:cs="Arial"/>
          <w:b/>
          <w:szCs w:val="24"/>
          <w:u w:val="single"/>
        </w:rPr>
        <w:t xml:space="preserve"> will not be allowed prior to the execution of a written </w:t>
      </w:r>
      <w:r>
        <w:rPr>
          <w:rFonts w:cs="Arial"/>
          <w:b/>
          <w:szCs w:val="24"/>
          <w:u w:val="single"/>
        </w:rPr>
        <w:t>Interconnection</w:t>
      </w:r>
      <w:r w:rsidRPr="002D7B4C">
        <w:rPr>
          <w:rFonts w:cs="Arial"/>
          <w:b/>
          <w:szCs w:val="24"/>
          <w:u w:val="single"/>
        </w:rPr>
        <w:t xml:space="preserve"> Agreement covering parallel operation.</w:t>
      </w:r>
      <w:r w:rsidRPr="002D7B4C">
        <w:rPr>
          <w:rFonts w:cs="Arial"/>
          <w:szCs w:val="24"/>
        </w:rPr>
        <w:t xml:space="preserve">  </w:t>
      </w:r>
    </w:p>
    <w:p w14:paraId="11EFAA99" w14:textId="77777777" w:rsidR="00960D84" w:rsidRPr="002D7B4C" w:rsidRDefault="00960D84" w:rsidP="00960D84">
      <w:pPr>
        <w:tabs>
          <w:tab w:val="left" w:pos="90"/>
        </w:tabs>
        <w:ind w:left="1440"/>
        <w:jc w:val="both"/>
        <w:rPr>
          <w:rFonts w:cs="Arial"/>
          <w:szCs w:val="24"/>
        </w:rPr>
      </w:pPr>
    </w:p>
    <w:p w14:paraId="32707019" w14:textId="77777777" w:rsidR="00960D84" w:rsidRPr="002D7B4C" w:rsidRDefault="00960D84" w:rsidP="00960D84">
      <w:pPr>
        <w:ind w:left="720"/>
        <w:rPr>
          <w:rFonts w:cs="Arial"/>
          <w:szCs w:val="24"/>
        </w:rPr>
      </w:pPr>
    </w:p>
    <w:p w14:paraId="1E893D1F" w14:textId="77777777" w:rsidR="00960D84" w:rsidRPr="006277CA" w:rsidRDefault="00960D84" w:rsidP="00960D84">
      <w:pPr>
        <w:pStyle w:val="Heading3"/>
        <w:keepNext/>
        <w:numPr>
          <w:ilvl w:val="2"/>
          <w:numId w:val="0"/>
        </w:numPr>
        <w:tabs>
          <w:tab w:val="left" w:pos="540"/>
          <w:tab w:val="left" w:pos="1260"/>
          <w:tab w:val="left" w:pos="1800"/>
        </w:tabs>
        <w:ind w:left="1440" w:hanging="720"/>
        <w:rPr>
          <w:rFonts w:cs="Arial"/>
          <w:sz w:val="28"/>
          <w:szCs w:val="28"/>
        </w:rPr>
      </w:pPr>
      <w:bookmarkStart w:id="9" w:name="_Toc170896486"/>
      <w:r w:rsidRPr="006277CA">
        <w:rPr>
          <w:rFonts w:cs="Arial"/>
          <w:sz w:val="28"/>
          <w:szCs w:val="28"/>
        </w:rPr>
        <w:t xml:space="preserve">1.1.2 </w:t>
      </w:r>
      <w:r w:rsidRPr="006277CA">
        <w:rPr>
          <w:rFonts w:cs="Arial"/>
          <w:sz w:val="28"/>
          <w:szCs w:val="28"/>
        </w:rPr>
        <w:tab/>
      </w:r>
      <w:bookmarkStart w:id="10" w:name="Explicit"/>
      <w:r w:rsidRPr="0048673D">
        <w:rPr>
          <w:rFonts w:cs="Arial"/>
          <w:color w:val="4472C4"/>
          <w:sz w:val="28"/>
          <w:szCs w:val="28"/>
        </w:rPr>
        <w:t xml:space="preserve">Explicit </w:t>
      </w:r>
      <w:bookmarkEnd w:id="10"/>
      <w:r w:rsidRPr="0048673D">
        <w:rPr>
          <w:rFonts w:cs="Arial"/>
          <w:color w:val="4472C4"/>
          <w:sz w:val="28"/>
          <w:szCs w:val="28"/>
        </w:rPr>
        <w:t>Criteria for Parallel Operation</w:t>
      </w:r>
      <w:bookmarkEnd w:id="9"/>
      <w:r w:rsidRPr="006277CA">
        <w:rPr>
          <w:rFonts w:cs="Arial"/>
          <w:sz w:val="28"/>
          <w:szCs w:val="28"/>
        </w:rPr>
        <w:t xml:space="preserve"> </w:t>
      </w:r>
    </w:p>
    <w:p w14:paraId="11FA9BC7" w14:textId="77777777" w:rsidR="00960D84" w:rsidRPr="002D7B4C" w:rsidRDefault="00960D84" w:rsidP="00960D84">
      <w:pPr>
        <w:ind w:left="1440"/>
        <w:jc w:val="both"/>
        <w:rPr>
          <w:rFonts w:cs="Arial"/>
          <w:szCs w:val="24"/>
        </w:rPr>
      </w:pPr>
      <w:r w:rsidRPr="002D7B4C">
        <w:rPr>
          <w:rFonts w:cs="Arial"/>
          <w:szCs w:val="24"/>
        </w:rPr>
        <w:t xml:space="preserve">These requirements apply to interconnecting </w:t>
      </w:r>
      <w:r>
        <w:rPr>
          <w:rFonts w:cs="Arial"/>
          <w:szCs w:val="24"/>
        </w:rPr>
        <w:t>a DER</w:t>
      </w:r>
      <w:r w:rsidRPr="002D7B4C">
        <w:rPr>
          <w:rFonts w:cs="Arial"/>
          <w:szCs w:val="24"/>
        </w:rPr>
        <w:t xml:space="preserve"> that </w:t>
      </w:r>
      <w:r>
        <w:rPr>
          <w:rFonts w:cs="Arial"/>
          <w:szCs w:val="24"/>
        </w:rPr>
        <w:t xml:space="preserve">is </w:t>
      </w:r>
      <w:r w:rsidRPr="002D7B4C">
        <w:rPr>
          <w:rFonts w:cs="Arial"/>
          <w:szCs w:val="24"/>
        </w:rPr>
        <w:t>intend</w:t>
      </w:r>
      <w:r>
        <w:rPr>
          <w:rFonts w:cs="Arial"/>
          <w:szCs w:val="24"/>
        </w:rPr>
        <w:t>ed</w:t>
      </w:r>
      <w:r w:rsidRPr="002D7B4C">
        <w:rPr>
          <w:rFonts w:cs="Arial"/>
          <w:szCs w:val="24"/>
        </w:rPr>
        <w:t xml:space="preserve"> to operate in parallel with </w:t>
      </w:r>
      <w:r>
        <w:rPr>
          <w:rFonts w:cs="Arial"/>
          <w:szCs w:val="24"/>
        </w:rPr>
        <w:t>the Company</w:t>
      </w:r>
      <w:r w:rsidRPr="002D7B4C">
        <w:rPr>
          <w:rFonts w:cs="Arial"/>
          <w:szCs w:val="24"/>
        </w:rPr>
        <w:t xml:space="preserve">’s </w:t>
      </w:r>
      <w:r>
        <w:rPr>
          <w:rFonts w:cs="Arial"/>
          <w:szCs w:val="24"/>
        </w:rPr>
        <w:t xml:space="preserve">Distribution System </w:t>
      </w:r>
      <w:r w:rsidRPr="002D7B4C">
        <w:rPr>
          <w:rFonts w:cs="Arial"/>
          <w:szCs w:val="24"/>
        </w:rPr>
        <w:t xml:space="preserve">and in some cases, export </w:t>
      </w:r>
      <w:r>
        <w:rPr>
          <w:rFonts w:cs="Arial"/>
          <w:szCs w:val="24"/>
        </w:rPr>
        <w:t>energy</w:t>
      </w:r>
      <w:r w:rsidRPr="002D7B4C">
        <w:rPr>
          <w:rFonts w:cs="Arial"/>
          <w:szCs w:val="24"/>
        </w:rPr>
        <w:t xml:space="preserve"> to the </w:t>
      </w:r>
      <w:r>
        <w:rPr>
          <w:rFonts w:cs="Arial"/>
          <w:szCs w:val="24"/>
        </w:rPr>
        <w:t>Company’s Distribution System</w:t>
      </w:r>
      <w:r w:rsidRPr="002D7B4C">
        <w:rPr>
          <w:rFonts w:cs="Arial"/>
          <w:szCs w:val="24"/>
        </w:rPr>
        <w:t xml:space="preserve">.  </w:t>
      </w:r>
    </w:p>
    <w:p w14:paraId="5636E464" w14:textId="77777777" w:rsidR="00960D84" w:rsidRPr="002D7B4C" w:rsidRDefault="00960D84" w:rsidP="00960D84">
      <w:pPr>
        <w:ind w:left="1440"/>
        <w:jc w:val="both"/>
        <w:rPr>
          <w:rFonts w:cs="Arial"/>
          <w:szCs w:val="24"/>
        </w:rPr>
      </w:pPr>
    </w:p>
    <w:p w14:paraId="12E4B047" w14:textId="77777777" w:rsidR="00960D84" w:rsidRPr="002D7B4C" w:rsidRDefault="00960D84" w:rsidP="00960D84">
      <w:pPr>
        <w:ind w:left="1440"/>
        <w:jc w:val="both"/>
        <w:rPr>
          <w:rFonts w:cs="Arial"/>
          <w:szCs w:val="24"/>
        </w:rPr>
      </w:pPr>
      <w:r>
        <w:rPr>
          <w:rFonts w:cs="Arial"/>
          <w:szCs w:val="24"/>
        </w:rPr>
        <w:t>A Customer that produces energy</w:t>
      </w:r>
      <w:r w:rsidRPr="002D7B4C">
        <w:rPr>
          <w:rFonts w:cs="Arial"/>
          <w:szCs w:val="24"/>
        </w:rPr>
        <w:t xml:space="preserve"> may elect to operate a </w:t>
      </w:r>
      <w:r>
        <w:rPr>
          <w:rFonts w:cs="Arial"/>
          <w:szCs w:val="24"/>
        </w:rPr>
        <w:t>DER</w:t>
      </w:r>
      <w:r w:rsidRPr="002D7B4C">
        <w:rPr>
          <w:rFonts w:cs="Arial"/>
          <w:szCs w:val="24"/>
        </w:rPr>
        <w:t xml:space="preserve"> in parallel with the </w:t>
      </w:r>
      <w:r>
        <w:rPr>
          <w:rFonts w:cs="Arial"/>
          <w:szCs w:val="24"/>
        </w:rPr>
        <w:t xml:space="preserve">Company’s Distribution System </w:t>
      </w:r>
      <w:r w:rsidRPr="002D7B4C">
        <w:rPr>
          <w:rFonts w:cs="Arial"/>
          <w:szCs w:val="24"/>
        </w:rPr>
        <w:t xml:space="preserve">or as a separate system with the capability of non-parallel load transfer between the two independent electrical systems.  The requirements provided in this </w:t>
      </w:r>
      <w:r>
        <w:rPr>
          <w:rFonts w:cs="Arial"/>
          <w:szCs w:val="24"/>
        </w:rPr>
        <w:t>standard</w:t>
      </w:r>
      <w:r w:rsidRPr="002D7B4C">
        <w:rPr>
          <w:rFonts w:cs="Arial"/>
          <w:szCs w:val="24"/>
        </w:rPr>
        <w:t xml:space="preserve"> are applicable to interconnect </w:t>
      </w:r>
      <w:r>
        <w:rPr>
          <w:rFonts w:cs="Arial"/>
          <w:szCs w:val="24"/>
        </w:rPr>
        <w:t>a DER</w:t>
      </w:r>
      <w:r w:rsidRPr="002D7B4C">
        <w:rPr>
          <w:rFonts w:cs="Arial"/>
          <w:szCs w:val="24"/>
        </w:rPr>
        <w:t xml:space="preserve"> intending to operate in parallel or non-parallel load transfer with some control of the </w:t>
      </w:r>
      <w:r>
        <w:rPr>
          <w:rFonts w:cs="Arial"/>
          <w:szCs w:val="24"/>
        </w:rPr>
        <w:t>Customer-owned DER</w:t>
      </w:r>
      <w:r w:rsidRPr="002D7B4C">
        <w:rPr>
          <w:rFonts w:cs="Arial"/>
          <w:szCs w:val="24"/>
        </w:rPr>
        <w:t xml:space="preserve"> by </w:t>
      </w:r>
      <w:r>
        <w:rPr>
          <w:rFonts w:cs="Arial"/>
          <w:szCs w:val="24"/>
        </w:rPr>
        <w:t>the Company subject to agreement with Customer</w:t>
      </w:r>
      <w:r w:rsidRPr="002D7B4C">
        <w:rPr>
          <w:rFonts w:cs="Arial"/>
          <w:szCs w:val="24"/>
        </w:rPr>
        <w:t xml:space="preserve">.  </w:t>
      </w:r>
    </w:p>
    <w:p w14:paraId="6A4B4ACA" w14:textId="77777777" w:rsidR="00960D84" w:rsidRPr="002D7B4C" w:rsidRDefault="00960D84" w:rsidP="00960D84">
      <w:pPr>
        <w:ind w:left="720"/>
        <w:rPr>
          <w:rFonts w:cs="Arial"/>
          <w:szCs w:val="24"/>
        </w:rPr>
      </w:pPr>
    </w:p>
    <w:p w14:paraId="65810DA8" w14:textId="77777777" w:rsidR="00960D84" w:rsidRPr="006277CA" w:rsidRDefault="00960D84" w:rsidP="00960D84">
      <w:pPr>
        <w:pStyle w:val="Heading4"/>
        <w:numPr>
          <w:ilvl w:val="3"/>
          <w:numId w:val="0"/>
        </w:numPr>
        <w:spacing w:before="0" w:after="0"/>
        <w:ind w:left="2304" w:hanging="864"/>
        <w:jc w:val="left"/>
        <w:rPr>
          <w:rFonts w:cs="Arial"/>
          <w:sz w:val="28"/>
          <w:szCs w:val="28"/>
        </w:rPr>
      </w:pPr>
      <w:bookmarkStart w:id="11" w:name="_Toc170896487"/>
      <w:r w:rsidRPr="006277CA">
        <w:rPr>
          <w:rFonts w:cs="Arial"/>
          <w:sz w:val="28"/>
          <w:szCs w:val="28"/>
        </w:rPr>
        <w:t>1.1.2.1</w:t>
      </w:r>
      <w:r>
        <w:rPr>
          <w:rFonts w:cs="Arial"/>
          <w:sz w:val="28"/>
          <w:szCs w:val="28"/>
        </w:rPr>
        <w:t xml:space="preserve"> </w:t>
      </w:r>
      <w:bookmarkStart w:id="12" w:name="Safety"/>
      <w:r w:rsidRPr="0048673D">
        <w:rPr>
          <w:rFonts w:cs="Arial"/>
          <w:color w:val="4472C4"/>
          <w:sz w:val="28"/>
          <w:szCs w:val="28"/>
        </w:rPr>
        <w:t>Safety</w:t>
      </w:r>
      <w:bookmarkEnd w:id="11"/>
      <w:r w:rsidRPr="006277CA">
        <w:rPr>
          <w:rFonts w:cs="Arial"/>
          <w:sz w:val="28"/>
          <w:szCs w:val="28"/>
        </w:rPr>
        <w:t xml:space="preserve"> </w:t>
      </w:r>
      <w:bookmarkEnd w:id="12"/>
    </w:p>
    <w:p w14:paraId="22F5E3EA" w14:textId="77777777" w:rsidR="00960D84" w:rsidRPr="002D7B4C" w:rsidRDefault="00960D84" w:rsidP="00960D84">
      <w:pPr>
        <w:ind w:left="2304"/>
        <w:jc w:val="both"/>
        <w:rPr>
          <w:rFonts w:cs="Arial"/>
          <w:szCs w:val="24"/>
        </w:rPr>
      </w:pPr>
      <w:r w:rsidRPr="002D7B4C">
        <w:rPr>
          <w:rFonts w:cs="Arial"/>
          <w:szCs w:val="24"/>
        </w:rPr>
        <w:t xml:space="preserve">The </w:t>
      </w:r>
      <w:r>
        <w:rPr>
          <w:rFonts w:cs="Arial"/>
          <w:szCs w:val="24"/>
        </w:rPr>
        <w:t>Customer’s DER</w:t>
      </w:r>
      <w:r w:rsidRPr="002D7B4C">
        <w:rPr>
          <w:rFonts w:cs="Arial"/>
          <w:szCs w:val="24"/>
        </w:rPr>
        <w:t xml:space="preserve"> will be held to the same Standard of Care as the Company is required to maintain</w:t>
      </w:r>
      <w:r>
        <w:rPr>
          <w:rFonts w:cs="Arial"/>
          <w:szCs w:val="24"/>
        </w:rPr>
        <w:t xml:space="preserve"> of its own facilities</w:t>
      </w:r>
      <w:r w:rsidRPr="002D7B4C">
        <w:rPr>
          <w:rFonts w:cs="Arial"/>
          <w:szCs w:val="24"/>
        </w:rPr>
        <w:t xml:space="preserve">.  In addition, the safety of the general public and the personnel and equipment of the Company shall in no way be reduced or impaired as a result of </w:t>
      </w:r>
      <w:r>
        <w:rPr>
          <w:rFonts w:cs="Arial"/>
          <w:szCs w:val="24"/>
        </w:rPr>
        <w:t>an</w:t>
      </w:r>
      <w:r w:rsidRPr="002D7B4C">
        <w:rPr>
          <w:rFonts w:cs="Arial"/>
          <w:szCs w:val="24"/>
        </w:rPr>
        <w:t xml:space="preserve"> </w:t>
      </w:r>
      <w:r>
        <w:rPr>
          <w:rFonts w:cs="Arial"/>
          <w:szCs w:val="24"/>
        </w:rPr>
        <w:t>i</w:t>
      </w:r>
      <w:r w:rsidRPr="002D7B4C">
        <w:rPr>
          <w:rFonts w:cs="Arial"/>
          <w:szCs w:val="24"/>
        </w:rPr>
        <w:t>nterconnection.</w:t>
      </w:r>
    </w:p>
    <w:p w14:paraId="4E35417A" w14:textId="77777777" w:rsidR="00960D84" w:rsidRPr="002D7B4C" w:rsidRDefault="00960D84" w:rsidP="00960D84">
      <w:pPr>
        <w:spacing w:before="120"/>
        <w:ind w:left="2304"/>
        <w:jc w:val="both"/>
        <w:rPr>
          <w:rFonts w:cs="Arial"/>
          <w:szCs w:val="24"/>
        </w:rPr>
      </w:pPr>
      <w:r w:rsidRPr="002D7B4C">
        <w:rPr>
          <w:rFonts w:cs="Arial"/>
          <w:szCs w:val="24"/>
        </w:rPr>
        <w:t xml:space="preserve">The </w:t>
      </w:r>
      <w:r>
        <w:rPr>
          <w:rFonts w:cs="Arial"/>
          <w:szCs w:val="24"/>
        </w:rPr>
        <w:t>Customer’s DER</w:t>
      </w:r>
      <w:r w:rsidRPr="002D7B4C">
        <w:rPr>
          <w:rFonts w:cs="Arial"/>
          <w:szCs w:val="24"/>
        </w:rPr>
        <w:t xml:space="preserve"> shall be equipped with Protective Functions designed to prevent the </w:t>
      </w:r>
      <w:r>
        <w:rPr>
          <w:rFonts w:cs="Arial"/>
          <w:szCs w:val="24"/>
        </w:rPr>
        <w:t>DER</w:t>
      </w:r>
      <w:r w:rsidRPr="002D7B4C">
        <w:rPr>
          <w:rFonts w:cs="Arial"/>
          <w:szCs w:val="24"/>
        </w:rPr>
        <w:t xml:space="preserve"> from being connected to a de-energized circuit owned by the Company.  </w:t>
      </w:r>
    </w:p>
    <w:p w14:paraId="6C1DCB5F" w14:textId="77777777" w:rsidR="00960D84" w:rsidRPr="002D7B4C" w:rsidRDefault="00960D84" w:rsidP="00960D84">
      <w:pPr>
        <w:spacing w:before="120"/>
        <w:ind w:left="2304"/>
        <w:jc w:val="both"/>
        <w:rPr>
          <w:rFonts w:cs="Arial"/>
          <w:szCs w:val="24"/>
        </w:rPr>
      </w:pPr>
      <w:r w:rsidRPr="002D7B4C">
        <w:rPr>
          <w:rFonts w:cs="Arial"/>
          <w:szCs w:val="24"/>
        </w:rPr>
        <w:t xml:space="preserve">The </w:t>
      </w:r>
      <w:r>
        <w:rPr>
          <w:rFonts w:cs="Arial"/>
          <w:szCs w:val="24"/>
        </w:rPr>
        <w:t>Customer’s DER</w:t>
      </w:r>
      <w:r w:rsidRPr="002D7B4C">
        <w:rPr>
          <w:rFonts w:cs="Arial"/>
          <w:szCs w:val="24"/>
        </w:rPr>
        <w:t xml:space="preserve"> shall be equipped with the necessary Protective Functions designed to prevent connection or Parallel Operation of the </w:t>
      </w:r>
      <w:r>
        <w:rPr>
          <w:rFonts w:cs="Arial"/>
          <w:szCs w:val="24"/>
        </w:rPr>
        <w:t>Customer’s DER</w:t>
      </w:r>
      <w:r w:rsidRPr="002D7B4C">
        <w:rPr>
          <w:rFonts w:cs="Arial"/>
          <w:szCs w:val="24"/>
        </w:rPr>
        <w:t xml:space="preserve"> with the </w:t>
      </w:r>
      <w:r>
        <w:rPr>
          <w:rFonts w:cs="Arial"/>
          <w:szCs w:val="24"/>
        </w:rPr>
        <w:t xml:space="preserve">Company’s Distribution System </w:t>
      </w:r>
      <w:r w:rsidRPr="002D7B4C">
        <w:rPr>
          <w:rFonts w:cs="Arial"/>
          <w:szCs w:val="24"/>
        </w:rPr>
        <w:t xml:space="preserve">unless the </w:t>
      </w:r>
      <w:r>
        <w:rPr>
          <w:rFonts w:cs="Arial"/>
          <w:szCs w:val="24"/>
        </w:rPr>
        <w:t xml:space="preserve">Distribution System </w:t>
      </w:r>
      <w:r w:rsidRPr="002D7B4C">
        <w:rPr>
          <w:rFonts w:cs="Arial"/>
          <w:szCs w:val="24"/>
        </w:rPr>
        <w:t xml:space="preserve">service voltage and frequency are of normal magnitude. </w:t>
      </w:r>
      <w:r>
        <w:rPr>
          <w:rFonts w:cs="Arial"/>
          <w:szCs w:val="24"/>
        </w:rPr>
        <w:t xml:space="preserve"> </w:t>
      </w:r>
      <w:r w:rsidRPr="002D7B4C">
        <w:rPr>
          <w:rFonts w:cs="Arial"/>
          <w:szCs w:val="24"/>
        </w:rPr>
        <w:t xml:space="preserve">The design of some </w:t>
      </w:r>
      <w:r>
        <w:rPr>
          <w:rFonts w:cs="Arial"/>
          <w:szCs w:val="24"/>
        </w:rPr>
        <w:t>DERs</w:t>
      </w:r>
      <w:r w:rsidRPr="002D7B4C">
        <w:rPr>
          <w:rFonts w:cs="Arial"/>
          <w:szCs w:val="24"/>
        </w:rPr>
        <w:t xml:space="preserve"> provide these </w:t>
      </w:r>
      <w:r>
        <w:rPr>
          <w:rFonts w:cs="Arial"/>
          <w:szCs w:val="24"/>
        </w:rPr>
        <w:t>Protective F</w:t>
      </w:r>
      <w:r w:rsidRPr="002D7B4C">
        <w:rPr>
          <w:rFonts w:cs="Arial"/>
          <w:szCs w:val="24"/>
        </w:rPr>
        <w:t>unctions without adding equipment at the Point of Common Coupling</w:t>
      </w:r>
      <w:r>
        <w:rPr>
          <w:rFonts w:cs="Arial"/>
          <w:szCs w:val="24"/>
        </w:rPr>
        <w:t xml:space="preserve"> (PCC)</w:t>
      </w:r>
      <w:r w:rsidRPr="002D7B4C">
        <w:rPr>
          <w:rFonts w:cs="Arial"/>
          <w:szCs w:val="24"/>
        </w:rPr>
        <w:t xml:space="preserve">.  Each </w:t>
      </w:r>
      <w:r>
        <w:rPr>
          <w:rFonts w:cs="Arial"/>
          <w:szCs w:val="24"/>
        </w:rPr>
        <w:t>DER</w:t>
      </w:r>
      <w:r w:rsidRPr="002D7B4C">
        <w:rPr>
          <w:rFonts w:cs="Arial"/>
          <w:szCs w:val="24"/>
        </w:rPr>
        <w:t xml:space="preserve"> not providing additional </w:t>
      </w:r>
      <w:r>
        <w:rPr>
          <w:rFonts w:cs="Arial"/>
          <w:szCs w:val="24"/>
        </w:rPr>
        <w:t xml:space="preserve">protective </w:t>
      </w:r>
      <w:r w:rsidRPr="002D7B4C">
        <w:rPr>
          <w:rFonts w:cs="Arial"/>
          <w:szCs w:val="24"/>
        </w:rPr>
        <w:t xml:space="preserve">devices at the </w:t>
      </w:r>
      <w:r>
        <w:rPr>
          <w:rFonts w:cs="Arial"/>
          <w:szCs w:val="24"/>
        </w:rPr>
        <w:t>PCC</w:t>
      </w:r>
      <w:r w:rsidRPr="002D7B4C">
        <w:rPr>
          <w:rFonts w:cs="Arial"/>
          <w:szCs w:val="24"/>
        </w:rPr>
        <w:t xml:space="preserve"> must be shown to be </w:t>
      </w:r>
      <w:r w:rsidRPr="002D7B4C">
        <w:rPr>
          <w:rFonts w:cs="Arial"/>
          <w:szCs w:val="24"/>
        </w:rPr>
        <w:lastRenderedPageBreak/>
        <w:t xml:space="preserve">capable of </w:t>
      </w:r>
      <w:r>
        <w:rPr>
          <w:rFonts w:cs="Arial"/>
          <w:szCs w:val="24"/>
        </w:rPr>
        <w:t xml:space="preserve">providing </w:t>
      </w:r>
      <w:r w:rsidRPr="002D7B4C">
        <w:rPr>
          <w:rFonts w:cs="Arial"/>
          <w:szCs w:val="24"/>
        </w:rPr>
        <w:t xml:space="preserve">these </w:t>
      </w:r>
      <w:r>
        <w:rPr>
          <w:rFonts w:cs="Arial"/>
          <w:szCs w:val="24"/>
        </w:rPr>
        <w:t>Protective F</w:t>
      </w:r>
      <w:r w:rsidRPr="002D7B4C">
        <w:rPr>
          <w:rFonts w:cs="Arial"/>
          <w:szCs w:val="24"/>
        </w:rPr>
        <w:t>unctions</w:t>
      </w:r>
      <w:r>
        <w:rPr>
          <w:rFonts w:cs="Arial"/>
          <w:szCs w:val="24"/>
        </w:rPr>
        <w:t xml:space="preserve"> without adding such equipment</w:t>
      </w:r>
      <w:r w:rsidRPr="002D7B4C">
        <w:rPr>
          <w:rFonts w:cs="Arial"/>
          <w:szCs w:val="24"/>
        </w:rPr>
        <w:t>.</w:t>
      </w:r>
    </w:p>
    <w:p w14:paraId="4E0FE47C" w14:textId="77777777" w:rsidR="00960D84" w:rsidRPr="002D7B4C" w:rsidRDefault="00960D84" w:rsidP="00960D84">
      <w:pPr>
        <w:ind w:left="720"/>
        <w:rPr>
          <w:rFonts w:cs="Arial"/>
          <w:szCs w:val="24"/>
        </w:rPr>
      </w:pPr>
    </w:p>
    <w:p w14:paraId="52BD5551" w14:textId="77777777" w:rsidR="00960D84" w:rsidRPr="0048673D" w:rsidRDefault="00960D84" w:rsidP="00960D84">
      <w:pPr>
        <w:pStyle w:val="Heading4"/>
        <w:numPr>
          <w:ilvl w:val="3"/>
          <w:numId w:val="0"/>
        </w:numPr>
        <w:spacing w:before="0" w:after="0"/>
        <w:ind w:left="2304" w:hanging="864"/>
        <w:jc w:val="left"/>
        <w:rPr>
          <w:rFonts w:cs="Arial"/>
          <w:color w:val="4472C4"/>
          <w:sz w:val="28"/>
          <w:szCs w:val="28"/>
        </w:rPr>
      </w:pPr>
      <w:bookmarkStart w:id="13" w:name="_Toc170896488"/>
      <w:r w:rsidRPr="006277CA">
        <w:rPr>
          <w:rFonts w:cs="Arial"/>
          <w:sz w:val="28"/>
          <w:szCs w:val="28"/>
        </w:rPr>
        <w:t xml:space="preserve">1.1.2.2 </w:t>
      </w:r>
      <w:bookmarkStart w:id="14" w:name="Impact"/>
      <w:r>
        <w:rPr>
          <w:rFonts w:cs="Arial"/>
          <w:color w:val="4472C4"/>
          <w:sz w:val="28"/>
          <w:szCs w:val="28"/>
        </w:rPr>
        <w:t>Customer</w:t>
      </w:r>
      <w:r w:rsidRPr="0048673D">
        <w:rPr>
          <w:rFonts w:cs="Arial"/>
          <w:color w:val="4472C4"/>
          <w:sz w:val="28"/>
          <w:szCs w:val="28"/>
        </w:rPr>
        <w:t xml:space="preserve"> Impact</w:t>
      </w:r>
      <w:bookmarkEnd w:id="13"/>
      <w:r w:rsidRPr="0048673D">
        <w:rPr>
          <w:rFonts w:cs="Arial"/>
          <w:color w:val="4472C4"/>
          <w:sz w:val="28"/>
          <w:szCs w:val="28"/>
        </w:rPr>
        <w:t xml:space="preserve"> </w:t>
      </w:r>
      <w:bookmarkEnd w:id="14"/>
    </w:p>
    <w:p w14:paraId="447EF053" w14:textId="77777777" w:rsidR="00960D84" w:rsidRPr="002D7B4C" w:rsidRDefault="00960D84" w:rsidP="00960D84">
      <w:pPr>
        <w:ind w:left="2304"/>
        <w:jc w:val="both"/>
        <w:rPr>
          <w:rFonts w:cs="Arial"/>
          <w:szCs w:val="24"/>
        </w:rPr>
      </w:pPr>
      <w:r w:rsidRPr="002D7B4C">
        <w:rPr>
          <w:rFonts w:cs="Arial"/>
          <w:szCs w:val="24"/>
        </w:rPr>
        <w:t>The quality, reliability</w:t>
      </w:r>
      <w:r>
        <w:rPr>
          <w:rFonts w:cs="Arial"/>
          <w:szCs w:val="24"/>
        </w:rPr>
        <w:t>,</w:t>
      </w:r>
      <w:r w:rsidRPr="002D7B4C">
        <w:rPr>
          <w:rFonts w:cs="Arial"/>
          <w:szCs w:val="24"/>
        </w:rPr>
        <w:t xml:space="preserve"> and availability of service to the Company’s other </w:t>
      </w:r>
      <w:r>
        <w:rPr>
          <w:rFonts w:cs="Arial"/>
          <w:szCs w:val="24"/>
        </w:rPr>
        <w:t>customers</w:t>
      </w:r>
      <w:r w:rsidRPr="002D7B4C">
        <w:rPr>
          <w:rFonts w:cs="Arial"/>
          <w:szCs w:val="24"/>
        </w:rPr>
        <w:t xml:space="preserve"> shall not be diminished or impaired as a result of the </w:t>
      </w:r>
      <w:r>
        <w:rPr>
          <w:rFonts w:cs="Arial"/>
          <w:szCs w:val="24"/>
        </w:rPr>
        <w:t>proposed i</w:t>
      </w:r>
      <w:r w:rsidRPr="002D7B4C">
        <w:rPr>
          <w:rFonts w:cs="Arial"/>
          <w:szCs w:val="24"/>
        </w:rPr>
        <w:t xml:space="preserve">nterconnection. </w:t>
      </w:r>
      <w:r>
        <w:rPr>
          <w:rFonts w:cs="Arial"/>
          <w:szCs w:val="24"/>
        </w:rPr>
        <w:t xml:space="preserve"> </w:t>
      </w:r>
      <w:r w:rsidRPr="002D7B4C">
        <w:rPr>
          <w:rFonts w:cs="Arial"/>
          <w:szCs w:val="24"/>
        </w:rPr>
        <w:t xml:space="preserve">This standard describes typical </w:t>
      </w:r>
      <w:r>
        <w:rPr>
          <w:rFonts w:cs="Arial"/>
          <w:szCs w:val="24"/>
        </w:rPr>
        <w:t>inter</w:t>
      </w:r>
      <w:r w:rsidRPr="002D7B4C">
        <w:rPr>
          <w:rFonts w:cs="Arial"/>
          <w:szCs w:val="24"/>
        </w:rPr>
        <w:t xml:space="preserve">connection requirements. </w:t>
      </w:r>
      <w:r>
        <w:rPr>
          <w:rFonts w:cs="Arial"/>
          <w:szCs w:val="24"/>
        </w:rPr>
        <w:t xml:space="preserve"> </w:t>
      </w:r>
      <w:r w:rsidRPr="002D7B4C">
        <w:rPr>
          <w:rFonts w:cs="Arial"/>
          <w:szCs w:val="24"/>
        </w:rPr>
        <w:t xml:space="preserve">Some </w:t>
      </w:r>
      <w:r>
        <w:rPr>
          <w:rFonts w:cs="Arial"/>
          <w:szCs w:val="24"/>
        </w:rPr>
        <w:t xml:space="preserve">DER </w:t>
      </w:r>
      <w:r w:rsidRPr="002D7B4C">
        <w:rPr>
          <w:rFonts w:cs="Arial"/>
          <w:szCs w:val="24"/>
        </w:rPr>
        <w:t>installations, however, may require more extensive Interconnection Facilities, and will be addressed on a case</w:t>
      </w:r>
      <w:r>
        <w:rPr>
          <w:rFonts w:cs="Arial"/>
          <w:szCs w:val="24"/>
        </w:rPr>
        <w:t>-</w:t>
      </w:r>
      <w:r w:rsidRPr="002D7B4C">
        <w:rPr>
          <w:rFonts w:cs="Arial"/>
          <w:szCs w:val="24"/>
        </w:rPr>
        <w:t>by</w:t>
      </w:r>
      <w:r>
        <w:rPr>
          <w:rFonts w:cs="Arial"/>
          <w:szCs w:val="24"/>
        </w:rPr>
        <w:t>-</w:t>
      </w:r>
      <w:r w:rsidRPr="002D7B4C">
        <w:rPr>
          <w:rFonts w:cs="Arial"/>
          <w:szCs w:val="24"/>
        </w:rPr>
        <w:t xml:space="preserve">case basis.  </w:t>
      </w:r>
      <w:r>
        <w:rPr>
          <w:rFonts w:cs="Arial"/>
          <w:szCs w:val="24"/>
        </w:rPr>
        <w:t>For example, t</w:t>
      </w:r>
      <w:r w:rsidRPr="002D7B4C">
        <w:rPr>
          <w:rFonts w:cs="Arial"/>
          <w:szCs w:val="24"/>
        </w:rPr>
        <w:t xml:space="preserve">his </w:t>
      </w:r>
      <w:r>
        <w:rPr>
          <w:rFonts w:cs="Arial"/>
          <w:szCs w:val="24"/>
        </w:rPr>
        <w:t>situation</w:t>
      </w:r>
      <w:r w:rsidRPr="002D7B4C">
        <w:rPr>
          <w:rFonts w:cs="Arial"/>
          <w:szCs w:val="24"/>
        </w:rPr>
        <w:t xml:space="preserve"> </w:t>
      </w:r>
      <w:r>
        <w:rPr>
          <w:rFonts w:cs="Arial"/>
          <w:szCs w:val="24"/>
        </w:rPr>
        <w:t>may be triggered</w:t>
      </w:r>
      <w:r w:rsidRPr="002D7B4C">
        <w:rPr>
          <w:rFonts w:cs="Arial"/>
          <w:szCs w:val="24"/>
        </w:rPr>
        <w:t xml:space="preserve"> when </w:t>
      </w:r>
      <w:r>
        <w:rPr>
          <w:rFonts w:cs="Arial"/>
          <w:szCs w:val="24"/>
        </w:rPr>
        <w:t>more than one</w:t>
      </w:r>
      <w:r w:rsidRPr="002D7B4C">
        <w:rPr>
          <w:rFonts w:cs="Arial"/>
          <w:szCs w:val="24"/>
        </w:rPr>
        <w:t xml:space="preserve"> </w:t>
      </w:r>
      <w:r>
        <w:rPr>
          <w:rFonts w:cs="Arial"/>
          <w:szCs w:val="24"/>
        </w:rPr>
        <w:t>Customer</w:t>
      </w:r>
      <w:r w:rsidRPr="002D7B4C">
        <w:rPr>
          <w:rFonts w:cs="Arial"/>
          <w:szCs w:val="24"/>
        </w:rPr>
        <w:t xml:space="preserve"> desire</w:t>
      </w:r>
      <w:r>
        <w:rPr>
          <w:rFonts w:cs="Arial"/>
          <w:szCs w:val="24"/>
        </w:rPr>
        <w:t>s</w:t>
      </w:r>
      <w:r w:rsidRPr="002D7B4C">
        <w:rPr>
          <w:rFonts w:cs="Arial"/>
          <w:szCs w:val="24"/>
        </w:rPr>
        <w:t xml:space="preserve"> to connect </w:t>
      </w:r>
      <w:r>
        <w:rPr>
          <w:rFonts w:cs="Arial"/>
          <w:szCs w:val="24"/>
        </w:rPr>
        <w:t>a DER</w:t>
      </w:r>
      <w:r w:rsidRPr="002D7B4C">
        <w:rPr>
          <w:rFonts w:cs="Arial"/>
          <w:szCs w:val="24"/>
        </w:rPr>
        <w:t xml:space="preserve"> to the same transformer or on the same distribution feeder.</w:t>
      </w:r>
    </w:p>
    <w:p w14:paraId="54D66935" w14:textId="77777777" w:rsidR="00960D84" w:rsidRPr="002D7B4C" w:rsidRDefault="00960D84" w:rsidP="00960D84">
      <w:pPr>
        <w:ind w:left="2304"/>
        <w:rPr>
          <w:rFonts w:cs="Arial"/>
          <w:szCs w:val="24"/>
        </w:rPr>
      </w:pPr>
    </w:p>
    <w:p w14:paraId="408EF3EA" w14:textId="77777777" w:rsidR="00960D84" w:rsidRPr="006277CA" w:rsidRDefault="00960D84" w:rsidP="00960D84">
      <w:pPr>
        <w:pStyle w:val="Heading4"/>
        <w:numPr>
          <w:ilvl w:val="3"/>
          <w:numId w:val="0"/>
        </w:numPr>
        <w:spacing w:before="0" w:after="0"/>
        <w:ind w:left="2304" w:hanging="864"/>
        <w:jc w:val="left"/>
        <w:rPr>
          <w:rFonts w:cs="Arial"/>
          <w:sz w:val="28"/>
          <w:szCs w:val="28"/>
        </w:rPr>
      </w:pPr>
      <w:bookmarkStart w:id="15" w:name="_Toc170896489"/>
      <w:r w:rsidRPr="006277CA">
        <w:rPr>
          <w:rFonts w:cs="Arial"/>
          <w:sz w:val="28"/>
          <w:szCs w:val="28"/>
        </w:rPr>
        <w:t>1.1.2.</w:t>
      </w:r>
      <w:r>
        <w:rPr>
          <w:rFonts w:cs="Arial"/>
          <w:sz w:val="28"/>
          <w:szCs w:val="28"/>
        </w:rPr>
        <w:t>3</w:t>
      </w:r>
      <w:r w:rsidRPr="006277CA">
        <w:rPr>
          <w:rFonts w:cs="Arial"/>
          <w:sz w:val="28"/>
          <w:szCs w:val="28"/>
        </w:rPr>
        <w:t xml:space="preserve"> </w:t>
      </w:r>
      <w:bookmarkStart w:id="16" w:name="Protective"/>
      <w:r w:rsidRPr="0048673D">
        <w:rPr>
          <w:rFonts w:cs="Arial"/>
          <w:color w:val="4472C4"/>
          <w:sz w:val="28"/>
          <w:szCs w:val="28"/>
        </w:rPr>
        <w:t>Protective Device Requirements</w:t>
      </w:r>
      <w:bookmarkEnd w:id="15"/>
      <w:r w:rsidRPr="006277CA">
        <w:rPr>
          <w:rFonts w:cs="Arial"/>
          <w:sz w:val="28"/>
          <w:szCs w:val="28"/>
        </w:rPr>
        <w:t xml:space="preserve"> </w:t>
      </w:r>
      <w:bookmarkEnd w:id="16"/>
    </w:p>
    <w:p w14:paraId="473033CB" w14:textId="77777777" w:rsidR="00960D84" w:rsidRDefault="00960D84" w:rsidP="00960D84">
      <w:pPr>
        <w:ind w:left="2304"/>
        <w:jc w:val="both"/>
        <w:rPr>
          <w:rFonts w:cs="Arial"/>
          <w:szCs w:val="24"/>
        </w:rPr>
      </w:pPr>
      <w:r w:rsidRPr="002D7B4C">
        <w:rPr>
          <w:rFonts w:cs="Arial"/>
          <w:szCs w:val="24"/>
        </w:rPr>
        <w:t xml:space="preserve">Operating </w:t>
      </w:r>
      <w:r>
        <w:rPr>
          <w:rFonts w:cs="Arial"/>
          <w:szCs w:val="24"/>
        </w:rPr>
        <w:t xml:space="preserve">a DER </w:t>
      </w:r>
      <w:r w:rsidRPr="002D7B4C">
        <w:rPr>
          <w:rFonts w:cs="Arial"/>
          <w:szCs w:val="24"/>
        </w:rPr>
        <w:t xml:space="preserve">while interconnected to </w:t>
      </w:r>
      <w:r>
        <w:rPr>
          <w:rFonts w:cs="Arial"/>
          <w:szCs w:val="24"/>
        </w:rPr>
        <w:t xml:space="preserve">the Company’s Distribution System </w:t>
      </w:r>
      <w:r w:rsidRPr="002D7B4C">
        <w:rPr>
          <w:rFonts w:cs="Arial"/>
          <w:szCs w:val="24"/>
        </w:rPr>
        <w:t>require</w:t>
      </w:r>
      <w:r>
        <w:rPr>
          <w:rFonts w:cs="Arial"/>
          <w:szCs w:val="24"/>
        </w:rPr>
        <w:t>s</w:t>
      </w:r>
      <w:r w:rsidRPr="002D7B4C">
        <w:rPr>
          <w:rFonts w:cs="Arial"/>
          <w:szCs w:val="24"/>
        </w:rPr>
        <w:t xml:space="preserve"> that certain protective devices (relay, circuit breakers, isolation devices, etc.) must be installed at any location where a </w:t>
      </w:r>
      <w:r>
        <w:rPr>
          <w:rFonts w:cs="Arial"/>
          <w:szCs w:val="24"/>
        </w:rPr>
        <w:t>Customer</w:t>
      </w:r>
      <w:r w:rsidRPr="002D7B4C">
        <w:rPr>
          <w:rFonts w:cs="Arial"/>
          <w:szCs w:val="24"/>
        </w:rPr>
        <w:t xml:space="preserve"> desires to operate its </w:t>
      </w:r>
      <w:r>
        <w:rPr>
          <w:rFonts w:cs="Arial"/>
          <w:szCs w:val="24"/>
        </w:rPr>
        <w:t>DER</w:t>
      </w:r>
      <w:r w:rsidRPr="002D7B4C">
        <w:rPr>
          <w:rFonts w:cs="Arial"/>
          <w:szCs w:val="24"/>
        </w:rPr>
        <w:t xml:space="preserve">.  The purpose of these devices is to isolate faults from the </w:t>
      </w:r>
      <w:r>
        <w:rPr>
          <w:rFonts w:cs="Arial"/>
          <w:szCs w:val="24"/>
        </w:rPr>
        <w:t xml:space="preserve">Distribution System </w:t>
      </w:r>
      <w:r w:rsidRPr="002D7B4C">
        <w:rPr>
          <w:rFonts w:cs="Arial"/>
          <w:szCs w:val="24"/>
        </w:rPr>
        <w:t xml:space="preserve">and promptly disconnect the </w:t>
      </w:r>
      <w:r>
        <w:rPr>
          <w:rFonts w:cs="Arial"/>
          <w:szCs w:val="24"/>
        </w:rPr>
        <w:t>Customer</w:t>
      </w:r>
      <w:r w:rsidRPr="002D7B4C">
        <w:rPr>
          <w:rFonts w:cs="Arial"/>
          <w:szCs w:val="24"/>
        </w:rPr>
        <w:t xml:space="preserve">’s </w:t>
      </w:r>
      <w:r>
        <w:rPr>
          <w:rFonts w:cs="Arial"/>
          <w:szCs w:val="24"/>
        </w:rPr>
        <w:t>DER</w:t>
      </w:r>
      <w:r w:rsidRPr="002D7B4C">
        <w:rPr>
          <w:rFonts w:cs="Arial"/>
          <w:szCs w:val="24"/>
        </w:rPr>
        <w:t xml:space="preserve"> from the </w:t>
      </w:r>
      <w:r>
        <w:rPr>
          <w:rFonts w:cs="Arial"/>
          <w:szCs w:val="24"/>
        </w:rPr>
        <w:t xml:space="preserve">Company’s Distribution System </w:t>
      </w:r>
      <w:r w:rsidRPr="002D7B4C">
        <w:rPr>
          <w:rFonts w:cs="Arial"/>
          <w:szCs w:val="24"/>
        </w:rPr>
        <w:t xml:space="preserve">when faults or abnormal operating </w:t>
      </w:r>
      <w:r>
        <w:rPr>
          <w:rFonts w:cs="Arial"/>
          <w:szCs w:val="24"/>
        </w:rPr>
        <w:t xml:space="preserve">conditions </w:t>
      </w:r>
      <w:r w:rsidRPr="002D7B4C">
        <w:rPr>
          <w:rFonts w:cs="Arial"/>
          <w:szCs w:val="24"/>
        </w:rPr>
        <w:t xml:space="preserve">jeopardize the reliable operation of equipment or the safety of </w:t>
      </w:r>
      <w:r>
        <w:rPr>
          <w:rFonts w:cs="Arial"/>
          <w:szCs w:val="24"/>
        </w:rPr>
        <w:t xml:space="preserve">Company </w:t>
      </w:r>
      <w:r w:rsidRPr="002D7B4C">
        <w:rPr>
          <w:rFonts w:cs="Arial"/>
          <w:szCs w:val="24"/>
        </w:rPr>
        <w:t>personnel</w:t>
      </w:r>
      <w:r>
        <w:rPr>
          <w:rFonts w:cs="Arial"/>
          <w:szCs w:val="24"/>
        </w:rPr>
        <w:t xml:space="preserve"> or the public</w:t>
      </w:r>
      <w:r w:rsidRPr="002D7B4C">
        <w:rPr>
          <w:rFonts w:cs="Arial"/>
          <w:szCs w:val="24"/>
        </w:rPr>
        <w:t xml:space="preserve">.  </w:t>
      </w:r>
      <w:r>
        <w:rPr>
          <w:rFonts w:cs="Arial"/>
          <w:szCs w:val="24"/>
        </w:rPr>
        <w:t>Certain</w:t>
      </w:r>
      <w:r w:rsidRPr="002D7B4C">
        <w:rPr>
          <w:rFonts w:cs="Arial"/>
          <w:szCs w:val="24"/>
        </w:rPr>
        <w:t xml:space="preserve"> modifications to </w:t>
      </w:r>
      <w:r>
        <w:rPr>
          <w:rFonts w:cs="Arial"/>
          <w:szCs w:val="24"/>
        </w:rPr>
        <w:t>the Company’s Distribution System and/</w:t>
      </w:r>
      <w:r w:rsidRPr="002D7B4C">
        <w:rPr>
          <w:rFonts w:cs="Arial"/>
          <w:szCs w:val="24"/>
        </w:rPr>
        <w:t xml:space="preserve">or protective relays may also be required in order to accommodate parallel </w:t>
      </w:r>
      <w:r>
        <w:rPr>
          <w:rFonts w:cs="Arial"/>
          <w:szCs w:val="24"/>
        </w:rPr>
        <w:t>operation</w:t>
      </w:r>
      <w:r w:rsidRPr="002D7B4C">
        <w:rPr>
          <w:rFonts w:cs="Arial"/>
          <w:szCs w:val="24"/>
        </w:rPr>
        <w:t xml:space="preserve">.  </w:t>
      </w:r>
      <w:r>
        <w:rPr>
          <w:rFonts w:cs="Arial"/>
          <w:szCs w:val="24"/>
        </w:rPr>
        <w:t>The Company</w:t>
      </w:r>
      <w:r w:rsidRPr="002D7B4C">
        <w:rPr>
          <w:rFonts w:cs="Arial"/>
          <w:szCs w:val="24"/>
        </w:rPr>
        <w:t xml:space="preserve"> assumes no responsibility for determining protective equipment needed to protect the </w:t>
      </w:r>
      <w:r>
        <w:rPr>
          <w:rFonts w:cs="Arial"/>
          <w:szCs w:val="24"/>
        </w:rPr>
        <w:t>Customer</w:t>
      </w:r>
      <w:r w:rsidRPr="002D7B4C">
        <w:rPr>
          <w:rFonts w:cs="Arial"/>
          <w:szCs w:val="24"/>
        </w:rPr>
        <w:t xml:space="preserve">’s facilities.  </w:t>
      </w:r>
    </w:p>
    <w:p w14:paraId="1F3FE025" w14:textId="77777777" w:rsidR="00960D84" w:rsidRPr="002D7B4C" w:rsidRDefault="00960D84" w:rsidP="00960D84">
      <w:pPr>
        <w:ind w:left="2304"/>
        <w:jc w:val="both"/>
        <w:rPr>
          <w:rFonts w:cs="Arial"/>
          <w:szCs w:val="24"/>
        </w:rPr>
      </w:pPr>
    </w:p>
    <w:p w14:paraId="7086A668" w14:textId="77777777" w:rsidR="00960D84" w:rsidRPr="0048673D" w:rsidRDefault="00960D84" w:rsidP="00960D84">
      <w:pPr>
        <w:pStyle w:val="Heading4"/>
        <w:numPr>
          <w:ilvl w:val="3"/>
          <w:numId w:val="0"/>
        </w:numPr>
        <w:spacing w:before="0" w:after="0"/>
        <w:ind w:left="2304" w:hanging="864"/>
        <w:jc w:val="left"/>
        <w:rPr>
          <w:rFonts w:cs="Arial"/>
          <w:color w:val="4472C4"/>
          <w:sz w:val="28"/>
          <w:szCs w:val="28"/>
        </w:rPr>
      </w:pPr>
      <w:bookmarkStart w:id="17" w:name="_Toc170896490"/>
      <w:r w:rsidRPr="006277CA">
        <w:rPr>
          <w:rFonts w:cs="Arial"/>
          <w:sz w:val="28"/>
          <w:szCs w:val="28"/>
        </w:rPr>
        <w:t>1.1.2.</w:t>
      </w:r>
      <w:r>
        <w:rPr>
          <w:rFonts w:cs="Arial"/>
          <w:sz w:val="28"/>
          <w:szCs w:val="28"/>
        </w:rPr>
        <w:t>4</w:t>
      </w:r>
      <w:r w:rsidRPr="006277CA">
        <w:rPr>
          <w:rFonts w:cs="Arial"/>
          <w:sz w:val="28"/>
          <w:szCs w:val="28"/>
        </w:rPr>
        <w:t xml:space="preserve"> </w:t>
      </w:r>
      <w:bookmarkStart w:id="18" w:name="Hazards"/>
      <w:r w:rsidRPr="0048673D">
        <w:rPr>
          <w:rFonts w:cs="Arial"/>
          <w:color w:val="4472C4"/>
          <w:sz w:val="28"/>
          <w:szCs w:val="28"/>
        </w:rPr>
        <w:t>Hazards</w:t>
      </w:r>
      <w:bookmarkEnd w:id="17"/>
      <w:r w:rsidRPr="0048673D">
        <w:rPr>
          <w:rFonts w:cs="Arial"/>
          <w:color w:val="4472C4"/>
          <w:sz w:val="28"/>
          <w:szCs w:val="28"/>
        </w:rPr>
        <w:t xml:space="preserve"> </w:t>
      </w:r>
      <w:bookmarkEnd w:id="18"/>
    </w:p>
    <w:p w14:paraId="78AAE21B" w14:textId="77777777" w:rsidR="00960D84" w:rsidRPr="002D7B4C" w:rsidRDefault="00960D84" w:rsidP="00960D84">
      <w:pPr>
        <w:ind w:left="2304"/>
        <w:jc w:val="both"/>
        <w:rPr>
          <w:rFonts w:cs="Arial"/>
          <w:szCs w:val="24"/>
        </w:rPr>
      </w:pPr>
      <w:r w:rsidRPr="002D7B4C">
        <w:rPr>
          <w:rFonts w:cs="Arial"/>
          <w:szCs w:val="24"/>
        </w:rPr>
        <w:t xml:space="preserve">Distribution lines are subject to a variety of natural and human-made hazards.  Among these </w:t>
      </w:r>
      <w:r>
        <w:rPr>
          <w:rFonts w:cs="Arial"/>
          <w:szCs w:val="24"/>
        </w:rPr>
        <w:t xml:space="preserve">hazards </w:t>
      </w:r>
      <w:r w:rsidRPr="002D7B4C">
        <w:rPr>
          <w:rFonts w:cs="Arial"/>
          <w:szCs w:val="24"/>
        </w:rPr>
        <w:t xml:space="preserve">are lightning, storms, animals, fire, earthquakes, </w:t>
      </w:r>
      <w:r>
        <w:rPr>
          <w:rFonts w:cs="Arial"/>
          <w:szCs w:val="24"/>
        </w:rPr>
        <w:t>damage from</w:t>
      </w:r>
      <w:r w:rsidRPr="002D7B4C">
        <w:rPr>
          <w:rFonts w:cs="Arial"/>
          <w:szCs w:val="24"/>
        </w:rPr>
        <w:t xml:space="preserve"> vehicles, mischief, and human error.  </w:t>
      </w:r>
      <w:r>
        <w:rPr>
          <w:rFonts w:cs="Arial"/>
          <w:szCs w:val="24"/>
        </w:rPr>
        <w:t>Customers that self-generate energy</w:t>
      </w:r>
      <w:r w:rsidRPr="002D7B4C">
        <w:rPr>
          <w:rFonts w:cs="Arial"/>
          <w:szCs w:val="24"/>
        </w:rPr>
        <w:t xml:space="preserve"> are subject to these same hazards, but not </w:t>
      </w:r>
      <w:r>
        <w:rPr>
          <w:rFonts w:cs="Arial"/>
          <w:szCs w:val="24"/>
        </w:rPr>
        <w:t>necessarily to</w:t>
      </w:r>
      <w:r w:rsidRPr="002D7B4C">
        <w:rPr>
          <w:rFonts w:cs="Arial"/>
          <w:szCs w:val="24"/>
        </w:rPr>
        <w:t xml:space="preserve"> the same degree since the </w:t>
      </w:r>
      <w:r>
        <w:rPr>
          <w:rFonts w:cs="Arial"/>
          <w:szCs w:val="24"/>
        </w:rPr>
        <w:t>Company</w:t>
      </w:r>
      <w:r w:rsidRPr="002D7B4C">
        <w:rPr>
          <w:rFonts w:cs="Arial"/>
          <w:szCs w:val="24"/>
        </w:rPr>
        <w:t xml:space="preserve">’s </w:t>
      </w:r>
      <w:r>
        <w:rPr>
          <w:rFonts w:cs="Arial"/>
          <w:szCs w:val="24"/>
        </w:rPr>
        <w:t xml:space="preserve">Distribution System </w:t>
      </w:r>
      <w:r w:rsidRPr="002D7B4C">
        <w:rPr>
          <w:rFonts w:cs="Arial"/>
          <w:szCs w:val="24"/>
        </w:rPr>
        <w:t>has greater exposure to hazards</w:t>
      </w:r>
      <w:r>
        <w:rPr>
          <w:rFonts w:cs="Arial"/>
          <w:szCs w:val="24"/>
        </w:rPr>
        <w:t xml:space="preserve"> given its configuration and location in public right-of-way</w:t>
      </w:r>
      <w:r w:rsidRPr="002D7B4C">
        <w:rPr>
          <w:rFonts w:cs="Arial"/>
          <w:szCs w:val="24"/>
        </w:rPr>
        <w:t xml:space="preserve">.  </w:t>
      </w:r>
    </w:p>
    <w:p w14:paraId="4EB12F9A" w14:textId="77777777" w:rsidR="00960D84" w:rsidRPr="002D7B4C" w:rsidRDefault="00960D84" w:rsidP="00960D84">
      <w:pPr>
        <w:ind w:left="2304"/>
        <w:jc w:val="both"/>
        <w:rPr>
          <w:rFonts w:cs="Arial"/>
          <w:szCs w:val="24"/>
        </w:rPr>
      </w:pPr>
    </w:p>
    <w:p w14:paraId="7E7C0248" w14:textId="77777777" w:rsidR="00960D84" w:rsidRPr="002D7B4C" w:rsidRDefault="00960D84" w:rsidP="00960D84">
      <w:pPr>
        <w:ind w:left="2304"/>
        <w:jc w:val="both"/>
        <w:rPr>
          <w:rFonts w:cs="Arial"/>
          <w:szCs w:val="24"/>
        </w:rPr>
      </w:pPr>
      <w:r w:rsidRPr="002D7B4C">
        <w:rPr>
          <w:rFonts w:cs="Arial"/>
          <w:szCs w:val="24"/>
        </w:rPr>
        <w:t xml:space="preserve">The electric problems that can result from these hazards principally </w:t>
      </w:r>
      <w:r>
        <w:rPr>
          <w:rFonts w:cs="Arial"/>
          <w:szCs w:val="24"/>
        </w:rPr>
        <w:t xml:space="preserve">involve </w:t>
      </w:r>
      <w:r w:rsidRPr="002D7B4C">
        <w:rPr>
          <w:rFonts w:cs="Arial"/>
          <w:szCs w:val="24"/>
        </w:rPr>
        <w:t>short circuits, grounded conductors, and broken conductors.  These fault conditions require that damage</w:t>
      </w:r>
      <w:r>
        <w:rPr>
          <w:rFonts w:cs="Arial"/>
          <w:szCs w:val="24"/>
        </w:rPr>
        <w:t>d</w:t>
      </w:r>
      <w:r w:rsidRPr="002D7B4C">
        <w:rPr>
          <w:rFonts w:cs="Arial"/>
          <w:szCs w:val="24"/>
        </w:rPr>
        <w:t xml:space="preserve"> equipment be de-energized as soon as possible to ensure public safety and continued operation of the remaining </w:t>
      </w:r>
      <w:r>
        <w:rPr>
          <w:rFonts w:cs="Arial"/>
          <w:szCs w:val="24"/>
        </w:rPr>
        <w:t>D</w:t>
      </w:r>
      <w:r w:rsidRPr="002D7B4C">
        <w:rPr>
          <w:rFonts w:cs="Arial"/>
          <w:szCs w:val="24"/>
        </w:rPr>
        <w:t xml:space="preserve">istribution </w:t>
      </w:r>
      <w:r>
        <w:rPr>
          <w:rFonts w:cs="Arial"/>
          <w:szCs w:val="24"/>
        </w:rPr>
        <w:t>System</w:t>
      </w:r>
      <w:r w:rsidRPr="002D7B4C">
        <w:rPr>
          <w:rFonts w:cs="Arial"/>
          <w:szCs w:val="24"/>
        </w:rPr>
        <w:t xml:space="preserve">.  </w:t>
      </w:r>
    </w:p>
    <w:p w14:paraId="76706E1A" w14:textId="77777777" w:rsidR="00960D84" w:rsidRPr="002D7B4C" w:rsidRDefault="00960D84" w:rsidP="00960D84">
      <w:pPr>
        <w:ind w:left="2304"/>
        <w:jc w:val="both"/>
        <w:rPr>
          <w:rFonts w:cs="Arial"/>
          <w:szCs w:val="24"/>
        </w:rPr>
      </w:pPr>
    </w:p>
    <w:p w14:paraId="523CD5A7" w14:textId="77777777" w:rsidR="00960D84" w:rsidRDefault="00960D84" w:rsidP="00960D84">
      <w:pPr>
        <w:pStyle w:val="ListParagraph"/>
        <w:numPr>
          <w:ilvl w:val="3"/>
          <w:numId w:val="23"/>
        </w:numPr>
        <w:jc w:val="both"/>
        <w:rPr>
          <w:rFonts w:cs="Arial"/>
          <w:szCs w:val="24"/>
        </w:rPr>
      </w:pPr>
      <w:r w:rsidRPr="00D17CBE">
        <w:rPr>
          <w:rFonts w:cs="Arial"/>
          <w:szCs w:val="24"/>
        </w:rPr>
        <w:lastRenderedPageBreak/>
        <w:t xml:space="preserve">The Company has the responsibility to install protective equipment as necessary to detect faulted equipment or other operating abnormalities and to isolate the problem from the remaining Distribution System.  </w:t>
      </w:r>
    </w:p>
    <w:p w14:paraId="02DD4B67" w14:textId="77777777" w:rsidR="00960D84" w:rsidRPr="00D17CBE" w:rsidRDefault="00960D84" w:rsidP="00960D84">
      <w:pPr>
        <w:jc w:val="both"/>
        <w:rPr>
          <w:rFonts w:cs="Arial"/>
          <w:szCs w:val="24"/>
        </w:rPr>
      </w:pPr>
    </w:p>
    <w:p w14:paraId="35368F84" w14:textId="0C7A1D1F" w:rsidR="00960D84" w:rsidRDefault="00960D84" w:rsidP="00D72F3E">
      <w:pPr>
        <w:ind w:left="2304"/>
        <w:rPr>
          <w:rFonts w:cs="Arial"/>
          <w:szCs w:val="24"/>
        </w:rPr>
      </w:pPr>
      <w:r w:rsidRPr="002D7B4C">
        <w:rPr>
          <w:rFonts w:cs="Arial"/>
          <w:szCs w:val="24"/>
        </w:rPr>
        <w:t>A non-utility</w:t>
      </w:r>
      <w:r>
        <w:rPr>
          <w:rFonts w:cs="Arial"/>
          <w:szCs w:val="24"/>
        </w:rPr>
        <w:t>-</w:t>
      </w:r>
      <w:r w:rsidRPr="002D7B4C">
        <w:rPr>
          <w:rFonts w:cs="Arial"/>
          <w:szCs w:val="24"/>
        </w:rPr>
        <w:t xml:space="preserve">owned </w:t>
      </w:r>
      <w:r>
        <w:rPr>
          <w:rFonts w:cs="Arial"/>
          <w:szCs w:val="24"/>
        </w:rPr>
        <w:t>DER</w:t>
      </w:r>
      <w:r w:rsidRPr="002D7B4C">
        <w:rPr>
          <w:rFonts w:cs="Arial"/>
          <w:szCs w:val="24"/>
        </w:rPr>
        <w:t xml:space="preserve"> interconnected to and operated in parallel with the </w:t>
      </w:r>
      <w:r>
        <w:rPr>
          <w:rFonts w:cs="Arial"/>
          <w:szCs w:val="24"/>
        </w:rPr>
        <w:t xml:space="preserve">Company’s Distribution System can </w:t>
      </w:r>
      <w:r w:rsidRPr="002D7B4C">
        <w:rPr>
          <w:rFonts w:cs="Arial"/>
          <w:szCs w:val="24"/>
        </w:rPr>
        <w:t xml:space="preserve">represent another source of power on the energized </w:t>
      </w:r>
      <w:r>
        <w:rPr>
          <w:rFonts w:cs="Arial"/>
          <w:szCs w:val="24"/>
        </w:rPr>
        <w:t>Distribution S</w:t>
      </w:r>
      <w:r w:rsidRPr="002D7B4C">
        <w:rPr>
          <w:rFonts w:cs="Arial"/>
          <w:szCs w:val="24"/>
        </w:rPr>
        <w:t xml:space="preserve">ystem.  </w:t>
      </w:r>
    </w:p>
    <w:p w14:paraId="092C84E9" w14:textId="77777777" w:rsidR="00960D84" w:rsidRPr="00D17CBE" w:rsidRDefault="00960D84" w:rsidP="00960D84">
      <w:pPr>
        <w:pStyle w:val="ListParagraph"/>
        <w:numPr>
          <w:ilvl w:val="3"/>
          <w:numId w:val="23"/>
        </w:numPr>
        <w:spacing w:before="120"/>
        <w:jc w:val="both"/>
        <w:rPr>
          <w:rFonts w:cs="Arial"/>
          <w:szCs w:val="24"/>
        </w:rPr>
      </w:pPr>
      <w:r w:rsidRPr="00D17CBE">
        <w:rPr>
          <w:rFonts w:cs="Arial"/>
          <w:szCs w:val="24"/>
        </w:rPr>
        <w:t xml:space="preserve">The Company requires that such DERs also have adequate protective devices installed to react to abnormal electric system conditions and isolate from the interconnected Distribution System to preserve the reliability of the distribution system.  </w:t>
      </w:r>
    </w:p>
    <w:p w14:paraId="0BF39CD7" w14:textId="77777777" w:rsidR="00960D84" w:rsidRDefault="00960D84" w:rsidP="00960D84">
      <w:pPr>
        <w:ind w:left="2304"/>
        <w:jc w:val="both"/>
        <w:rPr>
          <w:rFonts w:cs="Arial"/>
          <w:szCs w:val="24"/>
        </w:rPr>
      </w:pPr>
    </w:p>
    <w:p w14:paraId="1BD48E71" w14:textId="77777777" w:rsidR="00960D84" w:rsidRPr="00D17CBE" w:rsidRDefault="00960D84" w:rsidP="00960D84">
      <w:pPr>
        <w:ind w:left="2304"/>
        <w:jc w:val="both"/>
        <w:rPr>
          <w:rFonts w:cs="Arial"/>
          <w:b/>
          <w:bCs/>
          <w:szCs w:val="24"/>
        </w:rPr>
      </w:pPr>
      <w:r w:rsidRPr="00D17CBE">
        <w:rPr>
          <w:rFonts w:cs="Arial"/>
          <w:b/>
          <w:bCs/>
          <w:szCs w:val="24"/>
        </w:rPr>
        <w:t>The following are specific Distribution System hazards requiring response:</w:t>
      </w:r>
    </w:p>
    <w:p w14:paraId="44695094" w14:textId="77777777" w:rsidR="00960D84" w:rsidRDefault="00960D84" w:rsidP="00960D84">
      <w:pPr>
        <w:numPr>
          <w:ilvl w:val="0"/>
          <w:numId w:val="21"/>
        </w:numPr>
        <w:spacing w:before="120" w:after="120"/>
        <w:jc w:val="both"/>
        <w:rPr>
          <w:rFonts w:cs="Arial"/>
          <w:szCs w:val="24"/>
        </w:rPr>
      </w:pPr>
      <w:r>
        <w:rPr>
          <w:rFonts w:cs="Arial"/>
          <w:color w:val="4472C4"/>
          <w:sz w:val="28"/>
          <w:szCs w:val="28"/>
        </w:rPr>
        <w:t xml:space="preserve">Unintended </w:t>
      </w:r>
      <w:r w:rsidRPr="0048673D">
        <w:rPr>
          <w:rFonts w:cs="Arial"/>
          <w:color w:val="4472C4"/>
          <w:sz w:val="28"/>
          <w:szCs w:val="28"/>
        </w:rPr>
        <w:t>Islanding</w:t>
      </w:r>
      <w:r>
        <w:rPr>
          <w:rFonts w:cs="Arial"/>
          <w:color w:val="4472C4"/>
          <w:sz w:val="28"/>
          <w:szCs w:val="28"/>
        </w:rPr>
        <w:t>:</w:t>
      </w:r>
      <w:r w:rsidRPr="002D7B4C">
        <w:rPr>
          <w:rFonts w:cs="Arial"/>
          <w:szCs w:val="24"/>
        </w:rPr>
        <w:t xml:space="preserve"> </w:t>
      </w:r>
      <w:r>
        <w:rPr>
          <w:rFonts w:cs="Arial"/>
          <w:szCs w:val="24"/>
        </w:rPr>
        <w:t xml:space="preserve"> </w:t>
      </w:r>
      <w:r w:rsidRPr="00D17CBE">
        <w:rPr>
          <w:rFonts w:cs="Arial"/>
          <w:b/>
          <w:bCs/>
          <w:szCs w:val="24"/>
        </w:rPr>
        <w:t>A DER operating in parallel with the Company’s Distribution System must also be equipped to detect another condition referred to as “unintended islanding.”</w:t>
      </w:r>
      <w:r w:rsidRPr="002D7B4C">
        <w:rPr>
          <w:rFonts w:cs="Arial"/>
          <w:szCs w:val="24"/>
        </w:rPr>
        <w:t xml:space="preserve">  </w:t>
      </w:r>
      <w:r>
        <w:rPr>
          <w:rFonts w:cs="Arial"/>
          <w:szCs w:val="24"/>
        </w:rPr>
        <w:t>U</w:t>
      </w:r>
      <w:r w:rsidRPr="002D7B4C">
        <w:rPr>
          <w:rFonts w:cs="Arial"/>
          <w:szCs w:val="24"/>
        </w:rPr>
        <w:t>nintend</w:t>
      </w:r>
      <w:r>
        <w:rPr>
          <w:rFonts w:cs="Arial"/>
          <w:szCs w:val="24"/>
        </w:rPr>
        <w:t>ed</w:t>
      </w:r>
      <w:r w:rsidRPr="002D7B4C">
        <w:rPr>
          <w:rFonts w:cs="Arial"/>
          <w:szCs w:val="24"/>
        </w:rPr>
        <w:t xml:space="preserve"> Islanding is the abnormal operating condition where a portion of the </w:t>
      </w:r>
      <w:r>
        <w:rPr>
          <w:rFonts w:cs="Arial"/>
          <w:szCs w:val="24"/>
        </w:rPr>
        <w:t>Company</w:t>
      </w:r>
      <w:r w:rsidRPr="002D7B4C">
        <w:rPr>
          <w:rFonts w:cs="Arial"/>
          <w:szCs w:val="24"/>
        </w:rPr>
        <w:t xml:space="preserve">’s </w:t>
      </w:r>
      <w:r>
        <w:rPr>
          <w:rFonts w:cs="Arial"/>
          <w:szCs w:val="24"/>
        </w:rPr>
        <w:t xml:space="preserve">Distribution System </w:t>
      </w:r>
      <w:r w:rsidRPr="002D7B4C">
        <w:rPr>
          <w:rFonts w:cs="Arial"/>
          <w:szCs w:val="24"/>
        </w:rPr>
        <w:t xml:space="preserve">and loads become isolated from the remainder of the </w:t>
      </w:r>
      <w:r>
        <w:rPr>
          <w:rFonts w:cs="Arial"/>
          <w:szCs w:val="24"/>
        </w:rPr>
        <w:t xml:space="preserve">Distribution System </w:t>
      </w:r>
      <w:r w:rsidRPr="002D7B4C">
        <w:rPr>
          <w:rFonts w:cs="Arial"/>
          <w:szCs w:val="24"/>
        </w:rPr>
        <w:t xml:space="preserve">while still connected to and receiving energy from </w:t>
      </w:r>
      <w:r>
        <w:rPr>
          <w:rFonts w:cs="Arial"/>
          <w:szCs w:val="24"/>
        </w:rPr>
        <w:t>one or more DERs</w:t>
      </w:r>
      <w:r w:rsidRPr="002D7B4C">
        <w:rPr>
          <w:rFonts w:cs="Arial"/>
          <w:szCs w:val="24"/>
        </w:rPr>
        <w:t xml:space="preserve"> within an electrical island.  </w:t>
      </w:r>
    </w:p>
    <w:p w14:paraId="17451B34" w14:textId="77777777" w:rsidR="00960D84" w:rsidRPr="00D17CBE" w:rsidRDefault="00960D84" w:rsidP="00960D84">
      <w:pPr>
        <w:numPr>
          <w:ilvl w:val="1"/>
          <w:numId w:val="21"/>
        </w:numPr>
        <w:spacing w:before="120" w:after="120"/>
        <w:jc w:val="both"/>
        <w:rPr>
          <w:rFonts w:cs="Arial"/>
          <w:b/>
          <w:bCs/>
          <w:szCs w:val="24"/>
        </w:rPr>
      </w:pPr>
      <w:r w:rsidRPr="00D17CBE">
        <w:rPr>
          <w:rFonts w:cs="Arial"/>
          <w:b/>
          <w:bCs/>
          <w:szCs w:val="24"/>
        </w:rPr>
        <w:t xml:space="preserve">When unintentional islanding occurs, all DERs within the electrical island must be disconnected to prevent continued operation and damage to the connected loads.  </w:t>
      </w:r>
    </w:p>
    <w:p w14:paraId="513160C6" w14:textId="77777777" w:rsidR="00960D84" w:rsidRDefault="00960D84" w:rsidP="00960D84">
      <w:pPr>
        <w:spacing w:before="120" w:after="120"/>
        <w:ind w:left="2664"/>
        <w:jc w:val="both"/>
        <w:rPr>
          <w:rFonts w:cs="Arial"/>
          <w:szCs w:val="24"/>
        </w:rPr>
      </w:pPr>
      <w:r w:rsidRPr="002D7B4C">
        <w:rPr>
          <w:rFonts w:cs="Arial"/>
          <w:szCs w:val="24"/>
        </w:rPr>
        <w:t xml:space="preserve">The protective devices and other specified requirements are intended to provide protection against hazards associated with unintentional islanding by ensuring that </w:t>
      </w:r>
      <w:r>
        <w:rPr>
          <w:rFonts w:cs="Arial"/>
          <w:szCs w:val="24"/>
        </w:rPr>
        <w:t xml:space="preserve">DERs operating in </w:t>
      </w:r>
      <w:r w:rsidRPr="002D7B4C">
        <w:rPr>
          <w:rFonts w:cs="Arial"/>
          <w:szCs w:val="24"/>
        </w:rPr>
        <w:t xml:space="preserve">parallel </w:t>
      </w:r>
      <w:r>
        <w:rPr>
          <w:rFonts w:cs="Arial"/>
          <w:szCs w:val="24"/>
        </w:rPr>
        <w:t xml:space="preserve">with the Company’s Distribution System </w:t>
      </w:r>
      <w:r w:rsidRPr="002D7B4C">
        <w:rPr>
          <w:rFonts w:cs="Arial"/>
          <w:szCs w:val="24"/>
        </w:rPr>
        <w:t xml:space="preserve">are disconnected when </w:t>
      </w:r>
      <w:r>
        <w:rPr>
          <w:rFonts w:cs="Arial"/>
          <w:szCs w:val="24"/>
        </w:rPr>
        <w:t>A</w:t>
      </w:r>
      <w:r w:rsidRPr="002D7B4C">
        <w:rPr>
          <w:rFonts w:cs="Arial"/>
          <w:szCs w:val="24"/>
        </w:rPr>
        <w:t xml:space="preserve">bnormal </w:t>
      </w:r>
      <w:r>
        <w:rPr>
          <w:rFonts w:cs="Arial"/>
          <w:szCs w:val="24"/>
        </w:rPr>
        <w:t>O</w:t>
      </w:r>
      <w:r w:rsidRPr="002D7B4C">
        <w:rPr>
          <w:rFonts w:cs="Arial"/>
          <w:szCs w:val="24"/>
        </w:rPr>
        <w:t xml:space="preserve">perating </w:t>
      </w:r>
      <w:r>
        <w:rPr>
          <w:rFonts w:cs="Arial"/>
          <w:szCs w:val="24"/>
        </w:rPr>
        <w:t>C</w:t>
      </w:r>
      <w:r w:rsidRPr="002D7B4C">
        <w:rPr>
          <w:rFonts w:cs="Arial"/>
          <w:szCs w:val="24"/>
        </w:rPr>
        <w:t>onditions occur</w:t>
      </w:r>
      <w:r>
        <w:rPr>
          <w:rFonts w:cs="Arial"/>
          <w:szCs w:val="24"/>
        </w:rPr>
        <w:t>.</w:t>
      </w:r>
    </w:p>
    <w:p w14:paraId="6E5A5F53" w14:textId="77777777" w:rsidR="00960D84" w:rsidRDefault="00960D84" w:rsidP="00960D84">
      <w:pPr>
        <w:numPr>
          <w:ilvl w:val="0"/>
          <w:numId w:val="21"/>
        </w:numPr>
        <w:spacing w:after="120"/>
        <w:jc w:val="both"/>
        <w:rPr>
          <w:rFonts w:cs="Arial"/>
          <w:szCs w:val="24"/>
        </w:rPr>
      </w:pPr>
      <w:r w:rsidRPr="0048673D">
        <w:rPr>
          <w:rFonts w:cs="Arial"/>
          <w:color w:val="4472C4"/>
          <w:sz w:val="28"/>
          <w:szCs w:val="28"/>
        </w:rPr>
        <w:t>Loss of Phase</w:t>
      </w:r>
      <w:r>
        <w:rPr>
          <w:rFonts w:cs="Arial"/>
          <w:color w:val="4472C4"/>
          <w:sz w:val="28"/>
          <w:szCs w:val="28"/>
        </w:rPr>
        <w:t xml:space="preserve">:  </w:t>
      </w:r>
      <w:r w:rsidRPr="00D17CBE">
        <w:rPr>
          <w:rFonts w:cs="Arial"/>
          <w:b/>
          <w:bCs/>
          <w:szCs w:val="24"/>
        </w:rPr>
        <w:t>A DER operating in parallel with the Company’s Distribution System shall be equipped to detect a loss of any one phase for which an immediate shutdown is required.</w:t>
      </w:r>
      <w:r w:rsidRPr="002D7B4C">
        <w:rPr>
          <w:rFonts w:cs="Arial"/>
          <w:szCs w:val="24"/>
        </w:rPr>
        <w:t xml:space="preserve">  </w:t>
      </w:r>
      <w:r>
        <w:rPr>
          <w:rFonts w:cs="Arial"/>
          <w:szCs w:val="24"/>
        </w:rPr>
        <w:t xml:space="preserve">The DER shall have the ability to detect, cease to energize, and trip all phases to which the DER is connected for any open phase condition occurring directly at the PCC.  </w:t>
      </w:r>
    </w:p>
    <w:p w14:paraId="1C07D35D" w14:textId="77777777" w:rsidR="00960D84" w:rsidRPr="001A4BFD" w:rsidRDefault="00960D84" w:rsidP="00960D84">
      <w:pPr>
        <w:numPr>
          <w:ilvl w:val="1"/>
          <w:numId w:val="21"/>
        </w:numPr>
        <w:spacing w:after="120"/>
        <w:jc w:val="both"/>
        <w:rPr>
          <w:rFonts w:cs="Arial"/>
          <w:b/>
          <w:bCs/>
          <w:szCs w:val="24"/>
        </w:rPr>
      </w:pPr>
      <w:r w:rsidRPr="001A4BFD">
        <w:rPr>
          <w:rFonts w:cs="Arial"/>
          <w:b/>
          <w:bCs/>
          <w:szCs w:val="24"/>
        </w:rPr>
        <w:t>The DER shall cease to energize and trip within 2.0 seconds of the open phase condition.</w:t>
      </w:r>
    </w:p>
    <w:p w14:paraId="734452F3" w14:textId="77777777" w:rsidR="00960D84" w:rsidRDefault="00960D84" w:rsidP="00960D84">
      <w:pPr>
        <w:numPr>
          <w:ilvl w:val="0"/>
          <w:numId w:val="21"/>
        </w:numPr>
        <w:spacing w:after="120"/>
        <w:jc w:val="both"/>
        <w:rPr>
          <w:rFonts w:cs="Arial"/>
          <w:szCs w:val="24"/>
        </w:rPr>
      </w:pPr>
      <w:r w:rsidRPr="0048673D">
        <w:rPr>
          <w:rFonts w:cs="Arial"/>
          <w:color w:val="4472C4"/>
          <w:sz w:val="28"/>
          <w:szCs w:val="28"/>
        </w:rPr>
        <w:lastRenderedPageBreak/>
        <w:t xml:space="preserve">Loss of </w:t>
      </w:r>
      <w:r>
        <w:rPr>
          <w:rFonts w:cs="Arial"/>
          <w:color w:val="4472C4"/>
          <w:sz w:val="28"/>
          <w:szCs w:val="28"/>
        </w:rPr>
        <w:t xml:space="preserve">Synchronization:  </w:t>
      </w:r>
      <w:r w:rsidRPr="002D7B4C">
        <w:rPr>
          <w:rFonts w:cs="Arial"/>
          <w:szCs w:val="24"/>
        </w:rPr>
        <w:t xml:space="preserve">Operation of the </w:t>
      </w:r>
      <w:r>
        <w:rPr>
          <w:rFonts w:cs="Arial"/>
          <w:szCs w:val="24"/>
        </w:rPr>
        <w:t>Customer</w:t>
      </w:r>
      <w:r w:rsidRPr="002D7B4C">
        <w:rPr>
          <w:rFonts w:cs="Arial"/>
          <w:szCs w:val="24"/>
        </w:rPr>
        <w:t xml:space="preserve">’s synchronous generator </w:t>
      </w:r>
      <w:r>
        <w:rPr>
          <w:rFonts w:cs="Arial"/>
          <w:szCs w:val="24"/>
        </w:rPr>
        <w:t xml:space="preserve">(or other DER) </w:t>
      </w:r>
      <w:r w:rsidRPr="002D7B4C">
        <w:rPr>
          <w:rFonts w:cs="Arial"/>
          <w:szCs w:val="24"/>
        </w:rPr>
        <w:t xml:space="preserve">out of </w:t>
      </w:r>
      <w:r>
        <w:rPr>
          <w:rFonts w:cs="Arial"/>
          <w:szCs w:val="24"/>
        </w:rPr>
        <w:t>synchronization</w:t>
      </w:r>
      <w:r w:rsidRPr="002D7B4C">
        <w:rPr>
          <w:rFonts w:cs="Arial"/>
          <w:szCs w:val="24"/>
        </w:rPr>
        <w:t xml:space="preserve"> with the </w:t>
      </w:r>
      <w:r>
        <w:rPr>
          <w:rFonts w:cs="Arial"/>
          <w:szCs w:val="24"/>
        </w:rPr>
        <w:t xml:space="preserve">Company’s Distribution System </w:t>
      </w:r>
      <w:r w:rsidRPr="002D7B4C">
        <w:rPr>
          <w:rFonts w:cs="Arial"/>
          <w:szCs w:val="24"/>
        </w:rPr>
        <w:t xml:space="preserve">may cause large voltage fluctuations to </w:t>
      </w:r>
      <w:r>
        <w:rPr>
          <w:rFonts w:cs="Arial"/>
          <w:szCs w:val="24"/>
        </w:rPr>
        <w:t xml:space="preserve">other </w:t>
      </w:r>
      <w:r w:rsidRPr="002D7B4C">
        <w:rPr>
          <w:rFonts w:cs="Arial"/>
          <w:szCs w:val="24"/>
        </w:rPr>
        <w:t xml:space="preserve">connected </w:t>
      </w:r>
      <w:r>
        <w:rPr>
          <w:rFonts w:cs="Arial"/>
          <w:szCs w:val="24"/>
        </w:rPr>
        <w:t>customers</w:t>
      </w:r>
      <w:r w:rsidRPr="002D7B4C">
        <w:rPr>
          <w:rFonts w:cs="Arial"/>
          <w:szCs w:val="24"/>
        </w:rPr>
        <w:t xml:space="preserve"> and may cause severe damage to the </w:t>
      </w:r>
      <w:r>
        <w:rPr>
          <w:rFonts w:cs="Arial"/>
          <w:szCs w:val="24"/>
        </w:rPr>
        <w:t>Customer’s generator (or DER)</w:t>
      </w:r>
      <w:r w:rsidRPr="002D7B4C">
        <w:rPr>
          <w:rFonts w:cs="Arial"/>
          <w:szCs w:val="24"/>
        </w:rPr>
        <w:t xml:space="preserve">.  </w:t>
      </w:r>
    </w:p>
    <w:p w14:paraId="31CF7A10" w14:textId="77777777" w:rsidR="00D72F3E" w:rsidRPr="00D72F3E" w:rsidRDefault="00960D84" w:rsidP="00D72F3E">
      <w:pPr>
        <w:numPr>
          <w:ilvl w:val="1"/>
          <w:numId w:val="21"/>
        </w:numPr>
        <w:spacing w:after="120"/>
        <w:jc w:val="both"/>
        <w:rPr>
          <w:rFonts w:cs="Arial"/>
          <w:szCs w:val="24"/>
        </w:rPr>
      </w:pPr>
      <w:r w:rsidRPr="00D72F3E">
        <w:rPr>
          <w:rFonts w:cs="Arial"/>
          <w:szCs w:val="24"/>
        </w:rPr>
        <w:t xml:space="preserve">In any situation in which a loss-of-synchronization (out-of-step) is likely to occur for a DER installation, a specific detection relaying scheme shall be required and implemented.  </w:t>
      </w:r>
    </w:p>
    <w:p w14:paraId="702B4DF2" w14:textId="0342B968" w:rsidR="00960D84" w:rsidRPr="00D72F3E" w:rsidRDefault="00960D84" w:rsidP="00D72F3E">
      <w:pPr>
        <w:spacing w:after="120"/>
        <w:ind w:left="270"/>
        <w:jc w:val="both"/>
        <w:rPr>
          <w:rFonts w:cs="Arial"/>
          <w:sz w:val="28"/>
          <w:szCs w:val="28"/>
        </w:rPr>
      </w:pPr>
      <w:r w:rsidRPr="00D72F3E">
        <w:rPr>
          <w:rFonts w:cs="Arial"/>
          <w:sz w:val="28"/>
          <w:szCs w:val="28"/>
        </w:rPr>
        <w:t xml:space="preserve">1.2 </w:t>
      </w:r>
      <w:bookmarkStart w:id="19" w:name="How"/>
      <w:r w:rsidRPr="00D72F3E">
        <w:rPr>
          <w:rFonts w:cs="Arial"/>
          <w:color w:val="4472C4"/>
          <w:sz w:val="28"/>
          <w:szCs w:val="28"/>
        </w:rPr>
        <w:t>How to Interpret and Apply the Standard</w:t>
      </w:r>
      <w:bookmarkEnd w:id="19"/>
      <w:r w:rsidRPr="00D72F3E">
        <w:rPr>
          <w:rFonts w:cs="Arial"/>
          <w:color w:val="4472C4"/>
          <w:sz w:val="28"/>
          <w:szCs w:val="28"/>
        </w:rPr>
        <w:t>s</w:t>
      </w:r>
    </w:p>
    <w:p w14:paraId="485A1E2C" w14:textId="77777777" w:rsidR="00960D84" w:rsidRPr="002D7B4C" w:rsidRDefault="00960D84" w:rsidP="00960D84"/>
    <w:p w14:paraId="44444F22" w14:textId="77777777" w:rsidR="00960D84" w:rsidRPr="002D7B4C" w:rsidRDefault="00960D84" w:rsidP="00960D84">
      <w:pPr>
        <w:ind w:left="720"/>
      </w:pPr>
      <w:r w:rsidRPr="002D7B4C">
        <w:t xml:space="preserve">When reading </w:t>
      </w:r>
      <w:r>
        <w:t>this document</w:t>
      </w:r>
      <w:r w:rsidRPr="002D7B4C">
        <w:t xml:space="preserve">, </w:t>
      </w:r>
      <w:r>
        <w:t>the following terms will be interpreted as defined</w:t>
      </w:r>
      <w:r w:rsidRPr="002D7B4C">
        <w:t>:</w:t>
      </w:r>
    </w:p>
    <w:p w14:paraId="0B9C9A54" w14:textId="77777777" w:rsidR="00960D84" w:rsidRPr="002D7B4C" w:rsidRDefault="00960D84" w:rsidP="00960D84">
      <w:pPr>
        <w:ind w:left="720"/>
      </w:pPr>
    </w:p>
    <w:p w14:paraId="11D94D3A" w14:textId="77777777" w:rsidR="00960D84" w:rsidRPr="002D7B4C" w:rsidRDefault="00960D84" w:rsidP="00960D84">
      <w:pPr>
        <w:ind w:left="720"/>
      </w:pPr>
      <w:r w:rsidRPr="002D7B4C">
        <w:rPr>
          <w:b/>
        </w:rPr>
        <w:t xml:space="preserve">Shall:  </w:t>
      </w:r>
      <w:r w:rsidRPr="002D7B4C">
        <w:t xml:space="preserve">Any </w:t>
      </w:r>
      <w:r>
        <w:t>requirement that</w:t>
      </w:r>
      <w:r w:rsidRPr="002D7B4C">
        <w:t xml:space="preserve"> us</w:t>
      </w:r>
      <w:r>
        <w:t>es</w:t>
      </w:r>
      <w:r w:rsidRPr="002D7B4C">
        <w:t xml:space="preserve"> the </w:t>
      </w:r>
      <w:r>
        <w:t xml:space="preserve">term </w:t>
      </w:r>
      <w:r w:rsidRPr="002D7B4C">
        <w:t xml:space="preserve">“shall” is </w:t>
      </w:r>
      <w:r>
        <w:t xml:space="preserve">mandatory and </w:t>
      </w:r>
      <w:r w:rsidRPr="002D7B4C">
        <w:t>strictly enforced</w:t>
      </w:r>
      <w:r>
        <w:t>.</w:t>
      </w:r>
    </w:p>
    <w:p w14:paraId="58747333" w14:textId="77777777" w:rsidR="00960D84" w:rsidRPr="002D7B4C" w:rsidRDefault="00960D84" w:rsidP="00960D84">
      <w:pPr>
        <w:ind w:left="720"/>
        <w:rPr>
          <w:b/>
        </w:rPr>
      </w:pPr>
    </w:p>
    <w:p w14:paraId="06745029" w14:textId="77777777" w:rsidR="00960D84" w:rsidRPr="002D7B4C" w:rsidRDefault="00960D84" w:rsidP="00960D84">
      <w:pPr>
        <w:ind w:left="720"/>
      </w:pPr>
      <w:r w:rsidRPr="002D7B4C">
        <w:rPr>
          <w:b/>
        </w:rPr>
        <w:t>Should</w:t>
      </w:r>
      <w:r w:rsidRPr="002D7B4C">
        <w:t xml:space="preserve">:  Any </w:t>
      </w:r>
      <w:r>
        <w:t>requirement that uses the term</w:t>
      </w:r>
      <w:r w:rsidRPr="002D7B4C">
        <w:t xml:space="preserve"> “should” </w:t>
      </w:r>
      <w:r>
        <w:t>indicates</w:t>
      </w:r>
      <w:r w:rsidRPr="002D7B4C">
        <w:t xml:space="preserve"> that options</w:t>
      </w:r>
      <w:r>
        <w:t xml:space="preserve"> may</w:t>
      </w:r>
      <w:r w:rsidRPr="002D7B4C">
        <w:t xml:space="preserve"> exist, but that the </w:t>
      </w:r>
      <w:r>
        <w:t>requirement specifies</w:t>
      </w:r>
      <w:r w:rsidRPr="002D7B4C">
        <w:t xml:space="preserve"> the best engineering expertise as written</w:t>
      </w:r>
      <w:r>
        <w:t>, but such requirements are not mandatory</w:t>
      </w:r>
      <w:r w:rsidRPr="002D7B4C">
        <w:t xml:space="preserve">.  </w:t>
      </w:r>
    </w:p>
    <w:p w14:paraId="3733E633" w14:textId="77777777" w:rsidR="00960D84" w:rsidRPr="002D7B4C" w:rsidRDefault="00960D84" w:rsidP="00960D84">
      <w:pPr>
        <w:ind w:left="720"/>
      </w:pPr>
    </w:p>
    <w:p w14:paraId="5D12F9EF" w14:textId="77777777" w:rsidR="00960D84" w:rsidRPr="002D7B4C" w:rsidRDefault="00960D84" w:rsidP="00960D84">
      <w:pPr>
        <w:ind w:left="720"/>
      </w:pPr>
      <w:r w:rsidRPr="002D7B4C">
        <w:rPr>
          <w:b/>
        </w:rPr>
        <w:t xml:space="preserve">Recommend:  </w:t>
      </w:r>
      <w:r w:rsidRPr="002D7B4C">
        <w:t xml:space="preserve">Any </w:t>
      </w:r>
      <w:r>
        <w:t xml:space="preserve">requirement </w:t>
      </w:r>
      <w:r w:rsidRPr="002D7B4C">
        <w:t xml:space="preserve">using </w:t>
      </w:r>
      <w:r>
        <w:t xml:space="preserve">the term </w:t>
      </w:r>
      <w:r w:rsidRPr="002D7B4C">
        <w:t xml:space="preserve">“recommend” has </w:t>
      </w:r>
      <w:r>
        <w:t>more than one</w:t>
      </w:r>
      <w:r w:rsidRPr="002D7B4C">
        <w:t xml:space="preserve"> option, </w:t>
      </w:r>
      <w:r>
        <w:t>and</w:t>
      </w:r>
      <w:r w:rsidRPr="002D7B4C">
        <w:t xml:space="preserve"> the Company </w:t>
      </w:r>
      <w:r>
        <w:t>prefers that</w:t>
      </w:r>
      <w:r w:rsidRPr="002D7B4C">
        <w:t xml:space="preserve"> the </w:t>
      </w:r>
      <w:r>
        <w:t>Customer</w:t>
      </w:r>
      <w:r w:rsidRPr="002D7B4C">
        <w:t xml:space="preserve"> use the </w:t>
      </w:r>
      <w:r>
        <w:t>option</w:t>
      </w:r>
      <w:r w:rsidRPr="002D7B4C">
        <w:t xml:space="preserve"> given</w:t>
      </w:r>
      <w:r>
        <w:t>, but such choice is up to the Customer’s discretion</w:t>
      </w:r>
      <w:r w:rsidRPr="002D7B4C">
        <w:t>.</w:t>
      </w:r>
    </w:p>
    <w:p w14:paraId="3C0B23A3" w14:textId="77777777" w:rsidR="00960D84" w:rsidRPr="002D7B4C" w:rsidRDefault="00960D84" w:rsidP="00960D84">
      <w:pPr>
        <w:ind w:left="720"/>
      </w:pPr>
    </w:p>
    <w:p w14:paraId="1262E794" w14:textId="77777777" w:rsidR="00960D84" w:rsidRPr="002D7B4C" w:rsidRDefault="00960D84" w:rsidP="00960D84">
      <w:pPr>
        <w:ind w:left="720"/>
      </w:pPr>
      <w:r w:rsidRPr="002D7B4C">
        <w:rPr>
          <w:b/>
        </w:rPr>
        <w:t xml:space="preserve">May:  </w:t>
      </w:r>
      <w:r w:rsidRPr="002D7B4C">
        <w:t xml:space="preserve">Any </w:t>
      </w:r>
      <w:r>
        <w:t xml:space="preserve">requirement </w:t>
      </w:r>
      <w:r w:rsidRPr="002D7B4C">
        <w:t xml:space="preserve">using </w:t>
      </w:r>
      <w:r>
        <w:t xml:space="preserve">the term </w:t>
      </w:r>
      <w:r w:rsidRPr="002D7B4C">
        <w:t xml:space="preserve">“may” </w:t>
      </w:r>
      <w:r>
        <w:t>means</w:t>
      </w:r>
      <w:r w:rsidRPr="002D7B4C">
        <w:t xml:space="preserve"> </w:t>
      </w:r>
      <w:r>
        <w:t>the Customer has discretion.</w:t>
      </w:r>
    </w:p>
    <w:p w14:paraId="775AD78D" w14:textId="77777777" w:rsidR="00960D84" w:rsidRPr="002D7B4C" w:rsidRDefault="00960D84" w:rsidP="00960D84"/>
    <w:p w14:paraId="730C44AA" w14:textId="77777777" w:rsidR="00960D84" w:rsidRPr="0049744F" w:rsidRDefault="00960D84" w:rsidP="00960D84">
      <w:pPr>
        <w:pStyle w:val="Heading2"/>
        <w:spacing w:before="0"/>
        <w:rPr>
          <w:rFonts w:cs="Arial"/>
          <w:szCs w:val="28"/>
        </w:rPr>
      </w:pPr>
      <w:bookmarkStart w:id="20" w:name="_Toc170896491"/>
      <w:r w:rsidRPr="006277CA">
        <w:rPr>
          <w:rFonts w:cs="Arial"/>
          <w:szCs w:val="28"/>
        </w:rPr>
        <w:t xml:space="preserve">2.0 </w:t>
      </w:r>
      <w:r w:rsidRPr="006277CA">
        <w:rPr>
          <w:rFonts w:cs="Arial"/>
          <w:szCs w:val="28"/>
        </w:rPr>
        <w:tab/>
      </w:r>
      <w:r w:rsidRPr="006277CA">
        <w:rPr>
          <w:rFonts w:cs="Arial"/>
          <w:szCs w:val="28"/>
        </w:rPr>
        <w:tab/>
      </w:r>
      <w:bookmarkStart w:id="21" w:name="Definitions"/>
      <w:r w:rsidRPr="0049744F">
        <w:rPr>
          <w:rFonts w:cs="Arial"/>
          <w:color w:val="4472C4" w:themeColor="accent1"/>
          <w:szCs w:val="28"/>
        </w:rPr>
        <w:t>Definitions</w:t>
      </w:r>
      <w:bookmarkEnd w:id="21"/>
      <w:bookmarkEnd w:id="20"/>
    </w:p>
    <w:p w14:paraId="38B3251F" w14:textId="77777777" w:rsidR="00960D84" w:rsidRPr="002D7B4C" w:rsidRDefault="00960D84" w:rsidP="00960D84">
      <w:pPr>
        <w:pStyle w:val="NormalIndent"/>
        <w:rPr>
          <w:rFonts w:cs="Arial"/>
          <w:sz w:val="24"/>
          <w:szCs w:val="24"/>
        </w:rPr>
      </w:pPr>
    </w:p>
    <w:p w14:paraId="4BA3D760" w14:textId="77777777" w:rsidR="00960D84" w:rsidRPr="002D7B4C" w:rsidRDefault="00960D84" w:rsidP="00960D84">
      <w:pPr>
        <w:ind w:left="720"/>
        <w:rPr>
          <w:rFonts w:cs="Arial"/>
          <w:szCs w:val="24"/>
        </w:rPr>
      </w:pPr>
      <w:r w:rsidRPr="002D7B4C">
        <w:rPr>
          <w:rFonts w:cs="Arial"/>
          <w:b/>
          <w:szCs w:val="24"/>
        </w:rPr>
        <w:t xml:space="preserve">Abnormal </w:t>
      </w:r>
      <w:r>
        <w:rPr>
          <w:rFonts w:cs="Arial"/>
          <w:b/>
          <w:szCs w:val="24"/>
        </w:rPr>
        <w:t>O</w:t>
      </w:r>
      <w:r w:rsidRPr="002D7B4C">
        <w:rPr>
          <w:rFonts w:cs="Arial"/>
          <w:b/>
          <w:szCs w:val="24"/>
        </w:rPr>
        <w:t xml:space="preserve">perating </w:t>
      </w:r>
      <w:r>
        <w:rPr>
          <w:rFonts w:cs="Arial"/>
          <w:b/>
          <w:szCs w:val="24"/>
        </w:rPr>
        <w:t>C</w:t>
      </w:r>
      <w:r w:rsidRPr="002D7B4C">
        <w:rPr>
          <w:rFonts w:cs="Arial"/>
          <w:b/>
          <w:szCs w:val="24"/>
        </w:rPr>
        <w:t>onditions</w:t>
      </w:r>
      <w:r w:rsidRPr="002D7B4C">
        <w:rPr>
          <w:rFonts w:cs="Arial"/>
          <w:szCs w:val="24"/>
        </w:rPr>
        <w:t xml:space="preserve"> – When the Company is operating the </w:t>
      </w:r>
      <w:r>
        <w:rPr>
          <w:rFonts w:cs="Arial"/>
          <w:szCs w:val="24"/>
        </w:rPr>
        <w:t xml:space="preserve">Distribution System </w:t>
      </w:r>
      <w:r w:rsidRPr="002D7B4C">
        <w:rPr>
          <w:rFonts w:cs="Arial"/>
          <w:szCs w:val="24"/>
        </w:rPr>
        <w:t xml:space="preserve">in other than normal configuration or under conditions that do not normally exist.  Examples of </w:t>
      </w:r>
      <w:r>
        <w:rPr>
          <w:rFonts w:cs="Arial"/>
          <w:szCs w:val="24"/>
        </w:rPr>
        <w:t>A</w:t>
      </w:r>
      <w:r w:rsidRPr="002D7B4C">
        <w:rPr>
          <w:rFonts w:cs="Arial"/>
          <w:szCs w:val="24"/>
        </w:rPr>
        <w:t xml:space="preserve">bnormal </w:t>
      </w:r>
      <w:r>
        <w:rPr>
          <w:rFonts w:cs="Arial"/>
          <w:szCs w:val="24"/>
        </w:rPr>
        <w:t>O</w:t>
      </w:r>
      <w:r w:rsidRPr="002D7B4C">
        <w:rPr>
          <w:rFonts w:cs="Arial"/>
          <w:szCs w:val="24"/>
        </w:rPr>
        <w:t xml:space="preserve">perating </w:t>
      </w:r>
      <w:r>
        <w:rPr>
          <w:rFonts w:cs="Arial"/>
          <w:szCs w:val="24"/>
        </w:rPr>
        <w:t>C</w:t>
      </w:r>
      <w:r w:rsidRPr="002D7B4C">
        <w:rPr>
          <w:rFonts w:cs="Arial"/>
          <w:szCs w:val="24"/>
        </w:rPr>
        <w:t xml:space="preserve">onditions </w:t>
      </w:r>
      <w:r>
        <w:rPr>
          <w:rFonts w:cs="Arial"/>
          <w:szCs w:val="24"/>
        </w:rPr>
        <w:t>include</w:t>
      </w:r>
      <w:r w:rsidRPr="002D7B4C">
        <w:rPr>
          <w:rFonts w:cs="Arial"/>
          <w:szCs w:val="24"/>
        </w:rPr>
        <w:t xml:space="preserve">: (1) </w:t>
      </w:r>
      <w:r>
        <w:rPr>
          <w:rFonts w:cs="Arial"/>
          <w:szCs w:val="24"/>
        </w:rPr>
        <w:t>peak load</w:t>
      </w:r>
      <w:r w:rsidRPr="002D7B4C">
        <w:rPr>
          <w:rFonts w:cs="Arial"/>
          <w:szCs w:val="24"/>
        </w:rPr>
        <w:t xml:space="preserve"> days when </w:t>
      </w:r>
      <w:r>
        <w:rPr>
          <w:rFonts w:cs="Arial"/>
          <w:szCs w:val="24"/>
        </w:rPr>
        <w:t>customer</w:t>
      </w:r>
      <w:r w:rsidRPr="002D7B4C">
        <w:rPr>
          <w:rFonts w:cs="Arial"/>
          <w:szCs w:val="24"/>
        </w:rPr>
        <w:t xml:space="preserve">s </w:t>
      </w:r>
      <w:r>
        <w:rPr>
          <w:rFonts w:cs="Arial"/>
          <w:szCs w:val="24"/>
        </w:rPr>
        <w:t>may be</w:t>
      </w:r>
      <w:r w:rsidRPr="002D7B4C">
        <w:rPr>
          <w:rFonts w:cs="Arial"/>
          <w:szCs w:val="24"/>
        </w:rPr>
        <w:t xml:space="preserve"> requested to conserve energy or, (2) switching feeders out of use for repairs and switching in alternate feeders to deliver energy to </w:t>
      </w:r>
      <w:r>
        <w:rPr>
          <w:rFonts w:cs="Arial"/>
          <w:szCs w:val="24"/>
        </w:rPr>
        <w:t>customers</w:t>
      </w:r>
      <w:r w:rsidRPr="002D7B4C">
        <w:rPr>
          <w:rFonts w:cs="Arial"/>
          <w:szCs w:val="24"/>
        </w:rPr>
        <w:t>.</w:t>
      </w:r>
    </w:p>
    <w:p w14:paraId="678A51CB" w14:textId="77777777" w:rsidR="00960D84" w:rsidRPr="002D7B4C" w:rsidRDefault="00960D84" w:rsidP="00960D84"/>
    <w:p w14:paraId="4070C35F" w14:textId="77777777" w:rsidR="00960D84" w:rsidRPr="002D7B4C" w:rsidRDefault="00960D84" w:rsidP="00960D84">
      <w:pPr>
        <w:pStyle w:val="NormalIndent"/>
        <w:rPr>
          <w:rFonts w:cs="Arial"/>
          <w:sz w:val="24"/>
          <w:szCs w:val="24"/>
        </w:rPr>
      </w:pPr>
      <w:r w:rsidRPr="002D7B4C">
        <w:rPr>
          <w:rFonts w:cs="Arial"/>
          <w:b/>
          <w:sz w:val="24"/>
          <w:szCs w:val="24"/>
        </w:rPr>
        <w:t>Ampere</w:t>
      </w:r>
      <w:r>
        <w:rPr>
          <w:rFonts w:cs="Arial"/>
          <w:b/>
          <w:sz w:val="24"/>
          <w:szCs w:val="24"/>
        </w:rPr>
        <w:t xml:space="preserve"> (Amp)</w:t>
      </w:r>
      <w:r w:rsidRPr="002D7B4C">
        <w:rPr>
          <w:rFonts w:cs="Arial"/>
          <w:b/>
          <w:sz w:val="24"/>
          <w:szCs w:val="24"/>
        </w:rPr>
        <w:t xml:space="preserve">:  </w:t>
      </w:r>
      <w:r w:rsidRPr="002D7B4C">
        <w:rPr>
          <w:rFonts w:cs="Arial"/>
          <w:sz w:val="24"/>
          <w:szCs w:val="24"/>
        </w:rPr>
        <w:t>The unit of measurement of the rate of flow of electricity.  It is the unit of current produced in a circuit by one volt acting through a resistance of one ohm.</w:t>
      </w:r>
    </w:p>
    <w:p w14:paraId="4103D932" w14:textId="77777777" w:rsidR="00960D84" w:rsidRPr="002D7B4C" w:rsidRDefault="00960D84" w:rsidP="00960D84">
      <w:pPr>
        <w:pStyle w:val="NormalIndent"/>
        <w:rPr>
          <w:rFonts w:cs="Arial"/>
          <w:b/>
          <w:sz w:val="24"/>
          <w:szCs w:val="24"/>
        </w:rPr>
      </w:pPr>
    </w:p>
    <w:p w14:paraId="4BB02A28" w14:textId="77777777" w:rsidR="00960D84" w:rsidRPr="002D7B4C" w:rsidRDefault="00960D84" w:rsidP="00960D84">
      <w:pPr>
        <w:pStyle w:val="NormalIndent"/>
        <w:rPr>
          <w:rFonts w:cs="Arial"/>
          <w:sz w:val="24"/>
          <w:szCs w:val="24"/>
        </w:rPr>
      </w:pPr>
      <w:r w:rsidRPr="002D7B4C">
        <w:rPr>
          <w:rFonts w:cs="Arial"/>
          <w:b/>
          <w:sz w:val="24"/>
          <w:szCs w:val="24"/>
        </w:rPr>
        <w:t xml:space="preserve">Agreement for Service </w:t>
      </w:r>
      <w:r>
        <w:rPr>
          <w:rFonts w:cs="Arial"/>
          <w:b/>
          <w:sz w:val="24"/>
          <w:szCs w:val="24"/>
        </w:rPr>
        <w:t>(</w:t>
      </w:r>
      <w:r w:rsidRPr="002D7B4C">
        <w:rPr>
          <w:rFonts w:cs="Arial"/>
          <w:b/>
          <w:sz w:val="24"/>
          <w:szCs w:val="24"/>
        </w:rPr>
        <w:t xml:space="preserve">or Contract):  </w:t>
      </w:r>
      <w:r w:rsidRPr="002D7B4C">
        <w:rPr>
          <w:rFonts w:cs="Arial"/>
          <w:sz w:val="24"/>
          <w:szCs w:val="24"/>
        </w:rPr>
        <w:t xml:space="preserve">The agreement between the Company and the </w:t>
      </w:r>
      <w:r>
        <w:rPr>
          <w:rFonts w:cs="Arial"/>
          <w:sz w:val="24"/>
          <w:szCs w:val="24"/>
        </w:rPr>
        <w:t>Customer</w:t>
      </w:r>
      <w:r w:rsidRPr="002D7B4C">
        <w:rPr>
          <w:rFonts w:cs="Arial"/>
          <w:sz w:val="24"/>
          <w:szCs w:val="24"/>
        </w:rPr>
        <w:t xml:space="preserve"> under which service is taken.  </w:t>
      </w:r>
      <w:r>
        <w:rPr>
          <w:rFonts w:cs="Arial"/>
          <w:sz w:val="24"/>
          <w:szCs w:val="24"/>
        </w:rPr>
        <w:t>Unless and u</w:t>
      </w:r>
      <w:r w:rsidRPr="002D7B4C">
        <w:rPr>
          <w:rFonts w:cs="Arial"/>
          <w:sz w:val="24"/>
          <w:szCs w:val="24"/>
        </w:rPr>
        <w:t xml:space="preserve">ntil a written </w:t>
      </w:r>
      <w:r>
        <w:rPr>
          <w:rFonts w:cs="Arial"/>
          <w:sz w:val="24"/>
          <w:szCs w:val="24"/>
        </w:rPr>
        <w:t>A</w:t>
      </w:r>
      <w:r w:rsidRPr="002D7B4C">
        <w:rPr>
          <w:rFonts w:cs="Arial"/>
          <w:sz w:val="24"/>
          <w:szCs w:val="24"/>
        </w:rPr>
        <w:t xml:space="preserve">greement for </w:t>
      </w:r>
      <w:r>
        <w:rPr>
          <w:rFonts w:cs="Arial"/>
          <w:sz w:val="24"/>
          <w:szCs w:val="24"/>
        </w:rPr>
        <w:t>S</w:t>
      </w:r>
      <w:r w:rsidRPr="002D7B4C">
        <w:rPr>
          <w:rFonts w:cs="Arial"/>
          <w:sz w:val="24"/>
          <w:szCs w:val="24"/>
        </w:rPr>
        <w:t xml:space="preserve">ervice has been signed, service rendered by the Company is subject </w:t>
      </w:r>
      <w:r>
        <w:rPr>
          <w:rFonts w:cs="Arial"/>
          <w:sz w:val="24"/>
          <w:szCs w:val="24"/>
        </w:rPr>
        <w:t xml:space="preserve">solely </w:t>
      </w:r>
      <w:r w:rsidRPr="002D7B4C">
        <w:rPr>
          <w:rFonts w:cs="Arial"/>
          <w:sz w:val="24"/>
          <w:szCs w:val="24"/>
        </w:rPr>
        <w:t xml:space="preserve">to the provisions of the </w:t>
      </w:r>
      <w:r>
        <w:rPr>
          <w:rFonts w:cs="Arial"/>
          <w:sz w:val="24"/>
          <w:szCs w:val="24"/>
        </w:rPr>
        <w:t xml:space="preserve">applicable </w:t>
      </w:r>
      <w:r w:rsidRPr="002D7B4C">
        <w:rPr>
          <w:rFonts w:cs="Arial"/>
          <w:sz w:val="24"/>
          <w:szCs w:val="24"/>
        </w:rPr>
        <w:t xml:space="preserve">Company's </w:t>
      </w:r>
      <w:r>
        <w:rPr>
          <w:rFonts w:cs="Arial"/>
          <w:sz w:val="24"/>
          <w:szCs w:val="24"/>
        </w:rPr>
        <w:t>s</w:t>
      </w:r>
      <w:r w:rsidRPr="002D7B4C">
        <w:rPr>
          <w:rFonts w:cs="Arial"/>
          <w:sz w:val="24"/>
          <w:szCs w:val="24"/>
        </w:rPr>
        <w:t xml:space="preserve">ervice </w:t>
      </w:r>
      <w:r>
        <w:rPr>
          <w:rFonts w:cs="Arial"/>
          <w:sz w:val="24"/>
          <w:szCs w:val="24"/>
        </w:rPr>
        <w:t>r</w:t>
      </w:r>
      <w:r w:rsidRPr="002D7B4C">
        <w:rPr>
          <w:rFonts w:cs="Arial"/>
          <w:sz w:val="24"/>
          <w:szCs w:val="24"/>
        </w:rPr>
        <w:t>egulations</w:t>
      </w:r>
      <w:r>
        <w:rPr>
          <w:rFonts w:cs="Arial"/>
          <w:sz w:val="24"/>
          <w:szCs w:val="24"/>
        </w:rPr>
        <w:t>, policies,</w:t>
      </w:r>
      <w:r w:rsidRPr="002D7B4C">
        <w:rPr>
          <w:rFonts w:cs="Arial"/>
          <w:sz w:val="24"/>
          <w:szCs w:val="24"/>
        </w:rPr>
        <w:t xml:space="preserve"> and applicable rate schedule</w:t>
      </w:r>
      <w:r>
        <w:rPr>
          <w:rFonts w:cs="Arial"/>
          <w:sz w:val="24"/>
          <w:szCs w:val="24"/>
        </w:rPr>
        <w:t xml:space="preserve"> and riders</w:t>
      </w:r>
      <w:r w:rsidRPr="002D7B4C">
        <w:rPr>
          <w:rFonts w:cs="Arial"/>
          <w:sz w:val="24"/>
          <w:szCs w:val="24"/>
        </w:rPr>
        <w:t xml:space="preserve">.  The provisions of the Company's </w:t>
      </w:r>
      <w:r w:rsidRPr="002D7B4C">
        <w:rPr>
          <w:rFonts w:cs="Arial"/>
          <w:sz w:val="24"/>
          <w:szCs w:val="24"/>
        </w:rPr>
        <w:lastRenderedPageBreak/>
        <w:t xml:space="preserve">standard application </w:t>
      </w:r>
      <w:r>
        <w:rPr>
          <w:rFonts w:cs="Arial"/>
          <w:sz w:val="24"/>
          <w:szCs w:val="24"/>
        </w:rPr>
        <w:t xml:space="preserve">or terms of </w:t>
      </w:r>
      <w:r w:rsidRPr="002D7B4C">
        <w:rPr>
          <w:rFonts w:cs="Arial"/>
          <w:sz w:val="24"/>
          <w:szCs w:val="24"/>
        </w:rPr>
        <w:t xml:space="preserve">service will be presumed to apply.  The supplying and taking of such service shall constitute an Agreement for Service.  </w:t>
      </w:r>
    </w:p>
    <w:p w14:paraId="404E15F3" w14:textId="77777777" w:rsidR="00960D84" w:rsidRPr="002D7B4C" w:rsidRDefault="00960D84" w:rsidP="00960D84">
      <w:pPr>
        <w:rPr>
          <w:rFonts w:cs="Arial"/>
          <w:szCs w:val="24"/>
          <w:u w:val="single"/>
        </w:rPr>
      </w:pPr>
    </w:p>
    <w:p w14:paraId="0EACE7D1" w14:textId="77777777" w:rsidR="00960D84" w:rsidRPr="002D7B4C" w:rsidRDefault="00960D84" w:rsidP="00960D84">
      <w:pPr>
        <w:pStyle w:val="NormalIndent"/>
        <w:rPr>
          <w:rFonts w:cs="Arial"/>
          <w:sz w:val="24"/>
          <w:szCs w:val="24"/>
        </w:rPr>
      </w:pPr>
      <w:r w:rsidRPr="002D7B4C">
        <w:rPr>
          <w:rFonts w:cs="Arial"/>
          <w:b/>
          <w:sz w:val="24"/>
          <w:szCs w:val="24"/>
        </w:rPr>
        <w:t>Authorit</w:t>
      </w:r>
      <w:r>
        <w:rPr>
          <w:rFonts w:cs="Arial"/>
          <w:b/>
          <w:sz w:val="24"/>
          <w:szCs w:val="24"/>
        </w:rPr>
        <w:t>y</w:t>
      </w:r>
      <w:r w:rsidRPr="002D7B4C">
        <w:rPr>
          <w:rFonts w:cs="Arial"/>
          <w:b/>
          <w:sz w:val="24"/>
          <w:szCs w:val="24"/>
        </w:rPr>
        <w:t xml:space="preserve"> (</w:t>
      </w:r>
      <w:r>
        <w:rPr>
          <w:rFonts w:cs="Arial"/>
          <w:b/>
          <w:sz w:val="24"/>
          <w:szCs w:val="24"/>
        </w:rPr>
        <w:t>H</w:t>
      </w:r>
      <w:r w:rsidRPr="002D7B4C">
        <w:rPr>
          <w:rFonts w:cs="Arial"/>
          <w:b/>
          <w:sz w:val="24"/>
          <w:szCs w:val="24"/>
        </w:rPr>
        <w:t xml:space="preserve">aving </w:t>
      </w:r>
      <w:r>
        <w:rPr>
          <w:rFonts w:cs="Arial"/>
          <w:b/>
          <w:sz w:val="24"/>
          <w:szCs w:val="24"/>
        </w:rPr>
        <w:t>J</w:t>
      </w:r>
      <w:r w:rsidRPr="002D7B4C">
        <w:rPr>
          <w:rFonts w:cs="Arial"/>
          <w:b/>
          <w:sz w:val="24"/>
          <w:szCs w:val="24"/>
        </w:rPr>
        <w:t>urisdiction) (</w:t>
      </w:r>
      <w:r>
        <w:rPr>
          <w:rFonts w:cs="Arial"/>
          <w:b/>
          <w:sz w:val="24"/>
          <w:szCs w:val="24"/>
        </w:rPr>
        <w:t>“</w:t>
      </w:r>
      <w:r w:rsidRPr="002D7B4C">
        <w:rPr>
          <w:rFonts w:cs="Arial"/>
          <w:b/>
          <w:sz w:val="24"/>
          <w:szCs w:val="24"/>
        </w:rPr>
        <w:t>AHJ</w:t>
      </w:r>
      <w:r>
        <w:rPr>
          <w:rFonts w:cs="Arial"/>
          <w:b/>
          <w:sz w:val="24"/>
          <w:szCs w:val="24"/>
        </w:rPr>
        <w:t>”</w:t>
      </w:r>
      <w:r w:rsidRPr="002D7B4C">
        <w:rPr>
          <w:rFonts w:cs="Arial"/>
          <w:b/>
          <w:sz w:val="24"/>
          <w:szCs w:val="24"/>
        </w:rPr>
        <w:t xml:space="preserve">): </w:t>
      </w:r>
      <w:r w:rsidRPr="002D7B4C">
        <w:rPr>
          <w:rFonts w:cs="Arial"/>
          <w:sz w:val="24"/>
          <w:szCs w:val="24"/>
        </w:rPr>
        <w:t xml:space="preserve">The organization, office, or individual responsible for approving equipment, materials, an installation, or a procedure.  </w:t>
      </w:r>
      <w:r>
        <w:rPr>
          <w:rFonts w:cs="Arial"/>
          <w:sz w:val="24"/>
          <w:szCs w:val="24"/>
        </w:rPr>
        <w:t>Among other things, t</w:t>
      </w:r>
      <w:r w:rsidRPr="002D7B4C">
        <w:rPr>
          <w:rFonts w:cs="Arial"/>
          <w:sz w:val="24"/>
          <w:szCs w:val="24"/>
        </w:rPr>
        <w:t xml:space="preserve">he role of an AHJ is to verify that a </w:t>
      </w:r>
      <w:r>
        <w:rPr>
          <w:rFonts w:cs="Arial"/>
          <w:sz w:val="24"/>
          <w:szCs w:val="24"/>
        </w:rPr>
        <w:t xml:space="preserve">Customer DER </w:t>
      </w:r>
      <w:r w:rsidRPr="002D7B4C">
        <w:rPr>
          <w:rFonts w:cs="Arial"/>
          <w:sz w:val="24"/>
          <w:szCs w:val="24"/>
        </w:rPr>
        <w:t>installation complies with the National Electric</w:t>
      </w:r>
      <w:r>
        <w:rPr>
          <w:rFonts w:cs="Arial"/>
          <w:sz w:val="24"/>
          <w:szCs w:val="24"/>
        </w:rPr>
        <w:t>al</w:t>
      </w:r>
      <w:r w:rsidRPr="002D7B4C">
        <w:rPr>
          <w:rFonts w:cs="Arial"/>
          <w:sz w:val="24"/>
          <w:szCs w:val="24"/>
        </w:rPr>
        <w:t xml:space="preserve"> Code</w:t>
      </w:r>
      <w:r>
        <w:rPr>
          <w:rFonts w:cs="Arial"/>
          <w:sz w:val="24"/>
          <w:szCs w:val="24"/>
        </w:rPr>
        <w:t xml:space="preserve"> </w:t>
      </w:r>
      <w:r w:rsidRPr="002D7B4C">
        <w:rPr>
          <w:rFonts w:cs="Arial"/>
          <w:szCs w:val="24"/>
        </w:rPr>
        <w:t>(</w:t>
      </w:r>
      <w:r>
        <w:rPr>
          <w:rFonts w:cs="Arial"/>
          <w:szCs w:val="24"/>
        </w:rPr>
        <w:t>“</w:t>
      </w:r>
      <w:r w:rsidRPr="002D7B4C">
        <w:rPr>
          <w:rFonts w:cs="Arial"/>
          <w:szCs w:val="24"/>
        </w:rPr>
        <w:t>NEC</w:t>
      </w:r>
      <w:r>
        <w:rPr>
          <w:rFonts w:cs="Arial"/>
          <w:szCs w:val="24"/>
        </w:rPr>
        <w:t>”</w:t>
      </w:r>
      <w:r w:rsidRPr="002D7B4C">
        <w:rPr>
          <w:rFonts w:cs="Arial"/>
          <w:szCs w:val="24"/>
        </w:rPr>
        <w:t>)</w:t>
      </w:r>
      <w:r>
        <w:rPr>
          <w:rFonts w:cs="Arial"/>
          <w:sz w:val="24"/>
          <w:szCs w:val="24"/>
        </w:rPr>
        <w:t>, Company policies and procedures, and requirements imposed by Company’s Retail Regulator</w:t>
      </w:r>
      <w:r w:rsidRPr="002D7B4C">
        <w:rPr>
          <w:rFonts w:cs="Arial"/>
          <w:sz w:val="24"/>
          <w:szCs w:val="24"/>
        </w:rPr>
        <w:t>.</w:t>
      </w:r>
    </w:p>
    <w:p w14:paraId="1A45FCEB" w14:textId="77777777" w:rsidR="00960D84" w:rsidRPr="002D7B4C" w:rsidRDefault="00960D84" w:rsidP="00960D84">
      <w:pPr>
        <w:pStyle w:val="NormalIndent"/>
        <w:rPr>
          <w:rFonts w:cs="Arial"/>
          <w:sz w:val="24"/>
          <w:szCs w:val="24"/>
        </w:rPr>
      </w:pPr>
    </w:p>
    <w:p w14:paraId="0A047B7F" w14:textId="77777777" w:rsidR="00960D84" w:rsidRPr="002D7B4C" w:rsidRDefault="00960D84" w:rsidP="00960D84">
      <w:pPr>
        <w:ind w:left="720"/>
        <w:jc w:val="both"/>
        <w:rPr>
          <w:rFonts w:cs="Arial"/>
          <w:szCs w:val="24"/>
        </w:rPr>
      </w:pPr>
      <w:r w:rsidRPr="002D7B4C">
        <w:rPr>
          <w:rFonts w:cs="Arial"/>
          <w:b/>
          <w:szCs w:val="24"/>
        </w:rPr>
        <w:t xml:space="preserve">Central Business District </w:t>
      </w:r>
      <w:r>
        <w:rPr>
          <w:rFonts w:cs="Arial"/>
          <w:b/>
          <w:szCs w:val="24"/>
        </w:rPr>
        <w:t xml:space="preserve">(“CBD”) </w:t>
      </w:r>
      <w:r w:rsidRPr="002D7B4C">
        <w:rPr>
          <w:rFonts w:cs="Arial"/>
          <w:b/>
          <w:szCs w:val="24"/>
        </w:rPr>
        <w:t>Networks, Spot Networks and Downtown Underground Radially</w:t>
      </w:r>
      <w:r>
        <w:rPr>
          <w:rFonts w:cs="Arial"/>
          <w:b/>
          <w:szCs w:val="24"/>
        </w:rPr>
        <w:t>-</w:t>
      </w:r>
      <w:r w:rsidRPr="002D7B4C">
        <w:rPr>
          <w:rFonts w:cs="Arial"/>
          <w:b/>
          <w:szCs w:val="24"/>
        </w:rPr>
        <w:t>Fed Installations</w:t>
      </w:r>
      <w:r>
        <w:rPr>
          <w:rFonts w:cs="Arial"/>
          <w:b/>
          <w:szCs w:val="24"/>
        </w:rPr>
        <w:t>:</w:t>
      </w:r>
      <w:r w:rsidRPr="002D7B4C">
        <w:rPr>
          <w:rFonts w:cs="Arial"/>
          <w:szCs w:val="24"/>
        </w:rPr>
        <w:t xml:space="preserve"> </w:t>
      </w:r>
      <w:r>
        <w:rPr>
          <w:rFonts w:cs="Arial"/>
          <w:szCs w:val="24"/>
        </w:rPr>
        <w:t>T</w:t>
      </w:r>
      <w:r w:rsidRPr="002D7B4C">
        <w:rPr>
          <w:rFonts w:cs="Arial"/>
          <w:szCs w:val="24"/>
        </w:rPr>
        <w:t xml:space="preserve">ypically located in downtown areas in </w:t>
      </w:r>
      <w:r>
        <w:rPr>
          <w:rFonts w:cs="Arial"/>
          <w:szCs w:val="24"/>
        </w:rPr>
        <w:t xml:space="preserve">cities including </w:t>
      </w:r>
      <w:r w:rsidRPr="002D7B4C">
        <w:rPr>
          <w:rFonts w:cs="Arial"/>
          <w:szCs w:val="24"/>
        </w:rPr>
        <w:t xml:space="preserve">New Orleans, Baton Rouge, Lake Charles, West Monroe, Beaumont, Jackson, Little Rock, Pine Bluff, and Hot Springs. </w:t>
      </w:r>
      <w:r>
        <w:rPr>
          <w:rFonts w:cs="Arial"/>
          <w:szCs w:val="24"/>
        </w:rPr>
        <w:t xml:space="preserve"> </w:t>
      </w:r>
      <w:r w:rsidRPr="002D7B4C">
        <w:rPr>
          <w:rFonts w:cs="Arial"/>
          <w:szCs w:val="24"/>
        </w:rPr>
        <w:t xml:space="preserve">The common CBD setup is to have two or more transformers, each connected to a separate feeder and paralleled on the low voltage side through network protectors associated with each transformer.  These protectors are commonly configured so that a small amount of fault current (usually in the range of one Amp) will cause the protector to trip. </w:t>
      </w:r>
      <w:r>
        <w:rPr>
          <w:rFonts w:cs="Arial"/>
          <w:szCs w:val="24"/>
        </w:rPr>
        <w:t xml:space="preserve"> </w:t>
      </w:r>
      <w:r w:rsidRPr="002D7B4C">
        <w:rPr>
          <w:rFonts w:cs="Arial"/>
          <w:szCs w:val="24"/>
        </w:rPr>
        <w:t xml:space="preserve">Injecting </w:t>
      </w:r>
      <w:r>
        <w:rPr>
          <w:rFonts w:cs="Arial"/>
          <w:szCs w:val="24"/>
        </w:rPr>
        <w:t>energy</w:t>
      </w:r>
      <w:r w:rsidRPr="002D7B4C">
        <w:rPr>
          <w:rFonts w:cs="Arial"/>
          <w:szCs w:val="24"/>
        </w:rPr>
        <w:t xml:space="preserve"> with a </w:t>
      </w:r>
      <w:r>
        <w:rPr>
          <w:rFonts w:cs="Arial"/>
          <w:szCs w:val="24"/>
        </w:rPr>
        <w:t>DER</w:t>
      </w:r>
      <w:r w:rsidRPr="002D7B4C">
        <w:rPr>
          <w:rFonts w:cs="Arial"/>
          <w:szCs w:val="24"/>
        </w:rPr>
        <w:t xml:space="preserve"> will have a negative effect on reliability. </w:t>
      </w:r>
      <w:r>
        <w:rPr>
          <w:rFonts w:cs="Arial"/>
          <w:szCs w:val="24"/>
        </w:rPr>
        <w:t xml:space="preserve"> </w:t>
      </w:r>
      <w:r w:rsidRPr="002D7B4C">
        <w:rPr>
          <w:rFonts w:cs="Arial"/>
          <w:szCs w:val="24"/>
        </w:rPr>
        <w:t>Also see Network Service</w:t>
      </w:r>
      <w:r>
        <w:rPr>
          <w:rFonts w:cs="Arial"/>
          <w:szCs w:val="24"/>
        </w:rPr>
        <w:t xml:space="preserve">.  </w:t>
      </w:r>
    </w:p>
    <w:p w14:paraId="69026C7C" w14:textId="77777777" w:rsidR="00960D84" w:rsidRPr="002D7B4C" w:rsidRDefault="00960D84" w:rsidP="00960D84">
      <w:pPr>
        <w:ind w:left="720"/>
        <w:rPr>
          <w:rFonts w:cs="Arial"/>
          <w:b/>
          <w:szCs w:val="24"/>
        </w:rPr>
      </w:pPr>
    </w:p>
    <w:p w14:paraId="1D08B77A" w14:textId="77777777" w:rsidR="00960D84" w:rsidRPr="002D7B4C" w:rsidRDefault="00960D84" w:rsidP="00960D84">
      <w:pPr>
        <w:ind w:left="720"/>
        <w:jc w:val="both"/>
        <w:rPr>
          <w:rFonts w:cs="Arial"/>
          <w:szCs w:val="24"/>
        </w:rPr>
      </w:pPr>
      <w:r w:rsidRPr="002D7B4C">
        <w:rPr>
          <w:rFonts w:cs="Arial"/>
          <w:b/>
          <w:szCs w:val="24"/>
        </w:rPr>
        <w:t>Code:</w:t>
      </w:r>
      <w:r w:rsidRPr="002D7B4C">
        <w:rPr>
          <w:rFonts w:cs="Arial"/>
          <w:szCs w:val="24"/>
        </w:rPr>
        <w:t xml:space="preserve"> </w:t>
      </w:r>
      <w:r>
        <w:rPr>
          <w:rFonts w:cs="Arial"/>
          <w:szCs w:val="24"/>
        </w:rPr>
        <w:t xml:space="preserve"> </w:t>
      </w:r>
      <w:r w:rsidRPr="002D7B4C">
        <w:rPr>
          <w:rFonts w:cs="Arial"/>
          <w:szCs w:val="24"/>
        </w:rPr>
        <w:t>National Electrical Safety Code (</w:t>
      </w:r>
      <w:r>
        <w:rPr>
          <w:rFonts w:cs="Arial"/>
          <w:szCs w:val="24"/>
        </w:rPr>
        <w:t>“</w:t>
      </w:r>
      <w:r w:rsidRPr="002D7B4C">
        <w:rPr>
          <w:rFonts w:cs="Arial"/>
          <w:szCs w:val="24"/>
        </w:rPr>
        <w:t>NESC</w:t>
      </w:r>
      <w:r>
        <w:rPr>
          <w:rFonts w:cs="Arial"/>
          <w:szCs w:val="24"/>
        </w:rPr>
        <w:t>”</w:t>
      </w:r>
      <w:r w:rsidRPr="002D7B4C">
        <w:rPr>
          <w:rFonts w:cs="Arial"/>
          <w:szCs w:val="24"/>
        </w:rPr>
        <w:t xml:space="preserve">), current edition and any other applicable Codes and governmental regulations, such as </w:t>
      </w:r>
      <w:r>
        <w:rPr>
          <w:rFonts w:cs="Arial"/>
          <w:szCs w:val="24"/>
        </w:rPr>
        <w:t>Occupational Safety and Health Administration (</w:t>
      </w:r>
      <w:r w:rsidRPr="002D7B4C">
        <w:rPr>
          <w:rFonts w:cs="Arial"/>
          <w:szCs w:val="24"/>
        </w:rPr>
        <w:t>OSHA</w:t>
      </w:r>
      <w:r>
        <w:rPr>
          <w:rFonts w:cs="Arial"/>
          <w:szCs w:val="24"/>
        </w:rPr>
        <w:t>)</w:t>
      </w:r>
      <w:r w:rsidRPr="002D7B4C">
        <w:rPr>
          <w:rFonts w:cs="Arial"/>
          <w:szCs w:val="24"/>
        </w:rPr>
        <w:t xml:space="preserve"> live working clearance rules.  Also, the NEC provides the basis for proper installation and maintenance of electrical systems for the general public </w:t>
      </w:r>
      <w:r>
        <w:rPr>
          <w:rFonts w:cs="Arial"/>
          <w:szCs w:val="24"/>
        </w:rPr>
        <w:t xml:space="preserve">to be kept </w:t>
      </w:r>
      <w:r w:rsidRPr="002D7B4C">
        <w:rPr>
          <w:rFonts w:cs="Arial"/>
          <w:szCs w:val="24"/>
        </w:rPr>
        <w:t xml:space="preserve">free from hazards and is also the basis for Entergy’s </w:t>
      </w:r>
      <w:r>
        <w:rPr>
          <w:rFonts w:cs="Arial"/>
          <w:szCs w:val="24"/>
        </w:rPr>
        <w:t>Customer</w:t>
      </w:r>
      <w:r w:rsidRPr="002D7B4C">
        <w:rPr>
          <w:rFonts w:cs="Arial"/>
          <w:szCs w:val="24"/>
        </w:rPr>
        <w:t xml:space="preserve"> Installation Standards for Electric Service.  </w:t>
      </w:r>
    </w:p>
    <w:p w14:paraId="72738268" w14:textId="77777777" w:rsidR="00960D84" w:rsidRPr="002D7B4C" w:rsidRDefault="00960D84" w:rsidP="00960D84">
      <w:pPr>
        <w:ind w:left="720"/>
        <w:rPr>
          <w:rFonts w:cs="Arial"/>
          <w:szCs w:val="24"/>
        </w:rPr>
      </w:pPr>
    </w:p>
    <w:p w14:paraId="545ECDBC" w14:textId="77777777" w:rsidR="00960D84" w:rsidRPr="002D7B4C" w:rsidRDefault="00960D84" w:rsidP="00960D84">
      <w:pPr>
        <w:pStyle w:val="NormalIndent"/>
        <w:rPr>
          <w:rFonts w:cs="Arial"/>
          <w:sz w:val="24"/>
          <w:szCs w:val="24"/>
        </w:rPr>
      </w:pPr>
      <w:r w:rsidRPr="002D7B4C">
        <w:rPr>
          <w:rFonts w:cs="Arial"/>
          <w:b/>
          <w:sz w:val="24"/>
          <w:szCs w:val="24"/>
        </w:rPr>
        <w:t xml:space="preserve">Company:  </w:t>
      </w:r>
      <w:r w:rsidRPr="006559DA">
        <w:rPr>
          <w:rFonts w:cs="Arial"/>
          <w:sz w:val="24"/>
          <w:szCs w:val="24"/>
        </w:rPr>
        <w:t xml:space="preserve">An individual </w:t>
      </w:r>
      <w:r>
        <w:rPr>
          <w:rFonts w:cs="Arial"/>
          <w:sz w:val="24"/>
          <w:szCs w:val="24"/>
        </w:rPr>
        <w:t xml:space="preserve">regulated utility </w:t>
      </w:r>
      <w:r w:rsidRPr="006559DA">
        <w:rPr>
          <w:rFonts w:cs="Arial"/>
          <w:sz w:val="24"/>
          <w:szCs w:val="24"/>
        </w:rPr>
        <w:t>Operating Compan</w:t>
      </w:r>
      <w:r>
        <w:rPr>
          <w:rFonts w:cs="Arial"/>
          <w:sz w:val="24"/>
          <w:szCs w:val="24"/>
        </w:rPr>
        <w:t xml:space="preserve">y subsidiary of </w:t>
      </w:r>
      <w:r w:rsidRPr="002D7B4C">
        <w:rPr>
          <w:rFonts w:cs="Arial"/>
          <w:sz w:val="24"/>
          <w:szCs w:val="24"/>
        </w:rPr>
        <w:t xml:space="preserve">Entergy Corporation, </w:t>
      </w:r>
      <w:r>
        <w:rPr>
          <w:rFonts w:cs="Arial"/>
          <w:sz w:val="24"/>
          <w:szCs w:val="24"/>
        </w:rPr>
        <w:t xml:space="preserve">including </w:t>
      </w:r>
      <w:r w:rsidRPr="002D7B4C">
        <w:rPr>
          <w:rFonts w:cs="Arial"/>
          <w:sz w:val="24"/>
          <w:szCs w:val="24"/>
        </w:rPr>
        <w:t>its officers, agents, employees</w:t>
      </w:r>
      <w:r>
        <w:rPr>
          <w:rFonts w:cs="Arial"/>
          <w:sz w:val="24"/>
          <w:szCs w:val="24"/>
        </w:rPr>
        <w:t>, successors, or assigns</w:t>
      </w:r>
      <w:r w:rsidRPr="002D7B4C">
        <w:rPr>
          <w:rFonts w:cs="Arial"/>
          <w:sz w:val="24"/>
          <w:szCs w:val="24"/>
        </w:rPr>
        <w:t xml:space="preserve">.  </w:t>
      </w:r>
    </w:p>
    <w:p w14:paraId="54078C2C" w14:textId="77777777" w:rsidR="00960D84" w:rsidRPr="002D7B4C" w:rsidRDefault="00960D84" w:rsidP="00960D84">
      <w:pPr>
        <w:pStyle w:val="NormalIndent"/>
        <w:ind w:left="0"/>
        <w:rPr>
          <w:rFonts w:cs="Arial"/>
          <w:sz w:val="24"/>
          <w:szCs w:val="24"/>
        </w:rPr>
      </w:pPr>
    </w:p>
    <w:p w14:paraId="40995CE2" w14:textId="77777777" w:rsidR="00960D84" w:rsidRPr="002D7B4C" w:rsidRDefault="00960D84" w:rsidP="00960D84">
      <w:pPr>
        <w:ind w:left="576" w:firstLine="144"/>
      </w:pPr>
      <w:r w:rsidRPr="002D7B4C">
        <w:rPr>
          <w:b/>
        </w:rPr>
        <w:t xml:space="preserve">Contract:  </w:t>
      </w:r>
      <w:r w:rsidRPr="002D7B4C">
        <w:t>See "</w:t>
      </w:r>
      <w:r>
        <w:t>Agreement for Service</w:t>
      </w:r>
      <w:r w:rsidRPr="002D7B4C">
        <w:t>".</w:t>
      </w:r>
    </w:p>
    <w:p w14:paraId="568D2F54" w14:textId="77777777" w:rsidR="00960D84" w:rsidRPr="002D7B4C" w:rsidRDefault="00960D84" w:rsidP="00960D84"/>
    <w:p w14:paraId="015D9292" w14:textId="77777777" w:rsidR="00960D84" w:rsidRPr="002D7B4C" w:rsidRDefault="00960D84" w:rsidP="00960D84">
      <w:pPr>
        <w:pStyle w:val="NormalIndent"/>
        <w:rPr>
          <w:rFonts w:cs="Arial"/>
          <w:b/>
          <w:sz w:val="24"/>
          <w:szCs w:val="24"/>
        </w:rPr>
      </w:pPr>
      <w:r w:rsidRPr="002D7B4C">
        <w:rPr>
          <w:rFonts w:cs="Arial"/>
          <w:b/>
          <w:sz w:val="24"/>
          <w:szCs w:val="24"/>
        </w:rPr>
        <w:t>Converter</w:t>
      </w:r>
      <w:r>
        <w:rPr>
          <w:rFonts w:cs="Arial"/>
          <w:b/>
          <w:sz w:val="24"/>
          <w:szCs w:val="24"/>
        </w:rPr>
        <w:t xml:space="preserve"> (or </w:t>
      </w:r>
      <w:r w:rsidRPr="002D7B4C">
        <w:rPr>
          <w:rStyle w:val="ilfuvd"/>
          <w:rFonts w:cs="Arial"/>
          <w:b/>
          <w:bCs/>
          <w:color w:val="222222"/>
          <w:sz w:val="24"/>
          <w:szCs w:val="24"/>
          <w:lang w:val="en"/>
        </w:rPr>
        <w:t>Power Converter</w:t>
      </w:r>
      <w:r>
        <w:rPr>
          <w:rStyle w:val="ilfuvd"/>
          <w:rFonts w:cs="Arial"/>
          <w:b/>
          <w:bCs/>
          <w:color w:val="222222"/>
          <w:sz w:val="24"/>
          <w:szCs w:val="24"/>
          <w:lang w:val="en"/>
        </w:rPr>
        <w:t>):</w:t>
      </w:r>
      <w:r w:rsidRPr="002D7B4C">
        <w:rPr>
          <w:rStyle w:val="ilfuvd"/>
          <w:rFonts w:cs="Arial"/>
          <w:color w:val="222222"/>
          <w:sz w:val="24"/>
          <w:szCs w:val="24"/>
          <w:lang w:val="en"/>
        </w:rPr>
        <w:t xml:space="preserve"> </w:t>
      </w:r>
      <w:r>
        <w:rPr>
          <w:rStyle w:val="ilfuvd"/>
          <w:rFonts w:cs="Arial"/>
          <w:color w:val="222222"/>
          <w:sz w:val="24"/>
          <w:szCs w:val="24"/>
          <w:lang w:val="en"/>
        </w:rPr>
        <w:t xml:space="preserve"> </w:t>
      </w:r>
      <w:r w:rsidRPr="00F2483F">
        <w:rPr>
          <w:rStyle w:val="ilfuvd"/>
          <w:rFonts w:cs="Arial"/>
          <w:sz w:val="24"/>
          <w:szCs w:val="24"/>
          <w:lang w:val="en"/>
        </w:rPr>
        <w:t>An electrical or electro-mechanical device for converting electrical energy.  It may be converting AC (single-phase) to AC (3-phase) or from DC to AC, or the voltage or frequency, or some combination of these.</w:t>
      </w:r>
    </w:p>
    <w:p w14:paraId="7DCC9179" w14:textId="77777777" w:rsidR="00960D84" w:rsidRPr="002D7B4C" w:rsidRDefault="00960D84" w:rsidP="00960D84">
      <w:pPr>
        <w:pStyle w:val="NormalIndent"/>
        <w:rPr>
          <w:rFonts w:cs="Arial"/>
          <w:b/>
          <w:sz w:val="24"/>
          <w:szCs w:val="24"/>
        </w:rPr>
      </w:pPr>
    </w:p>
    <w:p w14:paraId="2BF5D621" w14:textId="77777777" w:rsidR="00960D84" w:rsidRPr="002D7B4C" w:rsidRDefault="00960D84" w:rsidP="00960D84">
      <w:pPr>
        <w:pStyle w:val="NormalIndent"/>
        <w:rPr>
          <w:rFonts w:cs="Arial"/>
          <w:sz w:val="24"/>
          <w:szCs w:val="24"/>
        </w:rPr>
      </w:pPr>
      <w:r w:rsidRPr="002D7B4C">
        <w:rPr>
          <w:rFonts w:cs="Arial"/>
          <w:b/>
          <w:sz w:val="24"/>
          <w:szCs w:val="24"/>
        </w:rPr>
        <w:t xml:space="preserve">Current:  </w:t>
      </w:r>
      <w:r w:rsidRPr="002D7B4C">
        <w:rPr>
          <w:rFonts w:cs="Arial"/>
          <w:sz w:val="24"/>
          <w:szCs w:val="24"/>
        </w:rPr>
        <w:t xml:space="preserve">The rate of flow of electricity usually measured in amperes.  The Company supplies alternating current (AC) and will not supply direct current (DC).  </w:t>
      </w:r>
    </w:p>
    <w:p w14:paraId="11248915" w14:textId="77777777" w:rsidR="00960D84" w:rsidRPr="002D7B4C" w:rsidRDefault="00960D84" w:rsidP="00960D84">
      <w:pPr>
        <w:pStyle w:val="NormalIndent"/>
        <w:rPr>
          <w:rFonts w:cs="Arial"/>
          <w:sz w:val="24"/>
          <w:szCs w:val="24"/>
        </w:rPr>
      </w:pPr>
    </w:p>
    <w:p w14:paraId="41AB9CFB" w14:textId="77777777" w:rsidR="00960D84" w:rsidRPr="002D7B4C" w:rsidRDefault="00960D84" w:rsidP="00960D84">
      <w:pPr>
        <w:pStyle w:val="NormalIndent"/>
        <w:rPr>
          <w:rFonts w:cs="Arial"/>
          <w:sz w:val="24"/>
          <w:szCs w:val="24"/>
        </w:rPr>
      </w:pPr>
      <w:r>
        <w:rPr>
          <w:rFonts w:cs="Arial"/>
          <w:b/>
          <w:sz w:val="24"/>
          <w:szCs w:val="24"/>
        </w:rPr>
        <w:t>Customer</w:t>
      </w:r>
      <w:r w:rsidRPr="002D7B4C">
        <w:rPr>
          <w:rFonts w:cs="Arial"/>
          <w:b/>
          <w:sz w:val="24"/>
          <w:szCs w:val="24"/>
        </w:rPr>
        <w:t xml:space="preserve">:  </w:t>
      </w:r>
      <w:r w:rsidRPr="002D7B4C">
        <w:rPr>
          <w:rFonts w:cs="Arial"/>
          <w:sz w:val="24"/>
          <w:szCs w:val="24"/>
        </w:rPr>
        <w:t xml:space="preserve">An individual, firm, partnership, association, corporation, organization, or governmental agency </w:t>
      </w:r>
      <w:r>
        <w:rPr>
          <w:rFonts w:cs="Arial"/>
          <w:sz w:val="24"/>
          <w:szCs w:val="24"/>
        </w:rPr>
        <w:t>that</w:t>
      </w:r>
      <w:r w:rsidRPr="002D7B4C">
        <w:rPr>
          <w:rFonts w:cs="Arial"/>
          <w:sz w:val="24"/>
          <w:szCs w:val="24"/>
        </w:rPr>
        <w:t xml:space="preserve"> is </w:t>
      </w:r>
      <w:r>
        <w:rPr>
          <w:rFonts w:cs="Arial"/>
          <w:sz w:val="24"/>
          <w:szCs w:val="24"/>
        </w:rPr>
        <w:t>“</w:t>
      </w:r>
      <w:r w:rsidRPr="002D7B4C">
        <w:rPr>
          <w:rFonts w:cs="Arial"/>
          <w:sz w:val="24"/>
          <w:szCs w:val="24"/>
        </w:rPr>
        <w:t>taking service</w:t>
      </w:r>
      <w:r>
        <w:rPr>
          <w:rFonts w:cs="Arial"/>
          <w:sz w:val="24"/>
          <w:szCs w:val="24"/>
        </w:rPr>
        <w:t>”</w:t>
      </w:r>
      <w:r w:rsidRPr="002D7B4C">
        <w:rPr>
          <w:rFonts w:cs="Arial"/>
          <w:sz w:val="24"/>
          <w:szCs w:val="24"/>
        </w:rPr>
        <w:t xml:space="preserve"> as defined by </w:t>
      </w:r>
      <w:r>
        <w:rPr>
          <w:rFonts w:cs="Arial"/>
          <w:sz w:val="24"/>
          <w:szCs w:val="24"/>
        </w:rPr>
        <w:t>the Company’s Retail R</w:t>
      </w:r>
      <w:r w:rsidRPr="002D7B4C">
        <w:rPr>
          <w:rFonts w:cs="Arial"/>
          <w:sz w:val="24"/>
          <w:szCs w:val="24"/>
        </w:rPr>
        <w:t>egulator</w:t>
      </w:r>
      <w:r>
        <w:rPr>
          <w:rFonts w:cs="Arial"/>
          <w:sz w:val="24"/>
          <w:szCs w:val="24"/>
        </w:rPr>
        <w:t xml:space="preserve"> and that is seeking to interconnect and operate a DER</w:t>
      </w:r>
      <w:r w:rsidRPr="002D7B4C">
        <w:rPr>
          <w:rFonts w:cs="Arial"/>
          <w:sz w:val="24"/>
          <w:szCs w:val="24"/>
        </w:rPr>
        <w:t>.</w:t>
      </w:r>
      <w:r>
        <w:rPr>
          <w:rFonts w:cs="Arial"/>
          <w:sz w:val="24"/>
          <w:szCs w:val="24"/>
        </w:rPr>
        <w:t xml:space="preserve">  When used in lowercase form (i.e., “customer”), refers to all other Company customers who are </w:t>
      </w:r>
      <w:r>
        <w:rPr>
          <w:rFonts w:cs="Arial"/>
          <w:sz w:val="24"/>
          <w:szCs w:val="24"/>
        </w:rPr>
        <w:lastRenderedPageBreak/>
        <w:t>not seeking to interconnect, but who may be operationally or otherwise affected by the requested interconnection.</w:t>
      </w:r>
    </w:p>
    <w:p w14:paraId="6FB2256B" w14:textId="77777777" w:rsidR="00960D84" w:rsidRPr="002D7B4C" w:rsidRDefault="00960D84" w:rsidP="00960D84">
      <w:pPr>
        <w:pStyle w:val="NormalIndent"/>
        <w:rPr>
          <w:rFonts w:cs="Arial"/>
          <w:sz w:val="24"/>
          <w:szCs w:val="24"/>
        </w:rPr>
      </w:pPr>
    </w:p>
    <w:p w14:paraId="20526AB7" w14:textId="77777777" w:rsidR="00960D84" w:rsidRPr="002D7B4C" w:rsidRDefault="00960D84" w:rsidP="00960D84">
      <w:pPr>
        <w:pStyle w:val="NormalIndent"/>
        <w:rPr>
          <w:rFonts w:cs="Arial"/>
          <w:sz w:val="24"/>
          <w:szCs w:val="24"/>
        </w:rPr>
      </w:pPr>
      <w:r>
        <w:rPr>
          <w:rFonts w:cs="Arial"/>
          <w:b/>
          <w:sz w:val="24"/>
          <w:szCs w:val="24"/>
        </w:rPr>
        <w:t>Customer</w:t>
      </w:r>
      <w:r w:rsidRPr="002D7B4C">
        <w:rPr>
          <w:rFonts w:cs="Arial"/>
          <w:b/>
          <w:sz w:val="24"/>
          <w:szCs w:val="24"/>
        </w:rPr>
        <w:t xml:space="preserve">'s </w:t>
      </w:r>
      <w:r>
        <w:rPr>
          <w:rFonts w:cs="Arial"/>
          <w:b/>
          <w:sz w:val="24"/>
          <w:szCs w:val="24"/>
        </w:rPr>
        <w:t>Facilities</w:t>
      </w:r>
      <w:r w:rsidRPr="002D7B4C">
        <w:rPr>
          <w:rFonts w:cs="Arial"/>
          <w:b/>
          <w:sz w:val="24"/>
          <w:szCs w:val="24"/>
        </w:rPr>
        <w:t xml:space="preserve">:  </w:t>
      </w:r>
      <w:r w:rsidRPr="002D7B4C">
        <w:rPr>
          <w:rFonts w:cs="Arial"/>
          <w:sz w:val="24"/>
          <w:szCs w:val="24"/>
        </w:rPr>
        <w:t xml:space="preserve">In general, all the wires, appliances, devices or apparatus of any kind or character on the </w:t>
      </w:r>
      <w:r>
        <w:rPr>
          <w:rFonts w:cs="Arial"/>
          <w:sz w:val="24"/>
          <w:szCs w:val="24"/>
        </w:rPr>
        <w:t>Customer</w:t>
      </w:r>
      <w:r w:rsidRPr="002D7B4C">
        <w:rPr>
          <w:rFonts w:cs="Arial"/>
          <w:sz w:val="24"/>
          <w:szCs w:val="24"/>
        </w:rPr>
        <w:t xml:space="preserve">'s side of the </w:t>
      </w:r>
      <w:r>
        <w:rPr>
          <w:rFonts w:cs="Arial"/>
          <w:sz w:val="24"/>
          <w:szCs w:val="24"/>
        </w:rPr>
        <w:t>P</w:t>
      </w:r>
      <w:r w:rsidRPr="002D7B4C">
        <w:rPr>
          <w:rFonts w:cs="Arial"/>
          <w:sz w:val="24"/>
          <w:szCs w:val="24"/>
        </w:rPr>
        <w:t xml:space="preserve">oint of </w:t>
      </w:r>
      <w:r>
        <w:rPr>
          <w:rFonts w:cs="Arial"/>
          <w:sz w:val="24"/>
          <w:szCs w:val="24"/>
        </w:rPr>
        <w:t>D</w:t>
      </w:r>
      <w:r w:rsidRPr="002D7B4C">
        <w:rPr>
          <w:rFonts w:cs="Arial"/>
          <w:sz w:val="24"/>
          <w:szCs w:val="24"/>
        </w:rPr>
        <w:t xml:space="preserve">elivery </w:t>
      </w:r>
      <w:r>
        <w:rPr>
          <w:rFonts w:cs="Arial"/>
          <w:sz w:val="24"/>
          <w:szCs w:val="24"/>
        </w:rPr>
        <w:t xml:space="preserve">(or PCC) </w:t>
      </w:r>
      <w:r w:rsidRPr="002D7B4C">
        <w:rPr>
          <w:rFonts w:cs="Arial"/>
          <w:sz w:val="24"/>
          <w:szCs w:val="24"/>
        </w:rPr>
        <w:t xml:space="preserve">except the meters, metering devices and facilities of the Company that may be located on the </w:t>
      </w:r>
      <w:r>
        <w:rPr>
          <w:rFonts w:cs="Arial"/>
          <w:sz w:val="24"/>
          <w:szCs w:val="24"/>
        </w:rPr>
        <w:t>Customer</w:t>
      </w:r>
      <w:r w:rsidRPr="002D7B4C">
        <w:rPr>
          <w:rFonts w:cs="Arial"/>
          <w:sz w:val="24"/>
          <w:szCs w:val="24"/>
        </w:rPr>
        <w:t xml:space="preserve">'s side of the </w:t>
      </w:r>
      <w:r>
        <w:rPr>
          <w:rFonts w:cs="Arial"/>
          <w:sz w:val="24"/>
          <w:szCs w:val="24"/>
        </w:rPr>
        <w:t>P</w:t>
      </w:r>
      <w:r w:rsidRPr="002D7B4C">
        <w:rPr>
          <w:rFonts w:cs="Arial"/>
          <w:sz w:val="24"/>
          <w:szCs w:val="24"/>
        </w:rPr>
        <w:t xml:space="preserve">oint of </w:t>
      </w:r>
      <w:r>
        <w:rPr>
          <w:rFonts w:cs="Arial"/>
          <w:sz w:val="24"/>
          <w:szCs w:val="24"/>
        </w:rPr>
        <w:t>D</w:t>
      </w:r>
      <w:r w:rsidRPr="002D7B4C">
        <w:rPr>
          <w:rFonts w:cs="Arial"/>
          <w:sz w:val="24"/>
          <w:szCs w:val="24"/>
        </w:rPr>
        <w:t>elivery</w:t>
      </w:r>
      <w:r>
        <w:rPr>
          <w:rFonts w:cs="Arial"/>
          <w:sz w:val="24"/>
          <w:szCs w:val="24"/>
        </w:rPr>
        <w:t xml:space="preserve"> used in providing Service to the Customer</w:t>
      </w:r>
      <w:r w:rsidRPr="002D7B4C">
        <w:rPr>
          <w:rFonts w:cs="Arial"/>
          <w:sz w:val="24"/>
          <w:szCs w:val="24"/>
        </w:rPr>
        <w:t xml:space="preserve">.  The </w:t>
      </w:r>
      <w:r>
        <w:rPr>
          <w:rFonts w:cs="Arial"/>
          <w:sz w:val="24"/>
          <w:szCs w:val="24"/>
        </w:rPr>
        <w:t>Customer</w:t>
      </w:r>
      <w:r w:rsidRPr="002D7B4C">
        <w:rPr>
          <w:rFonts w:cs="Arial"/>
          <w:sz w:val="24"/>
          <w:szCs w:val="24"/>
        </w:rPr>
        <w:t xml:space="preserve">'s wiring and electrical equipment within or on the premises shall be installed and maintained in accordance with all </w:t>
      </w:r>
      <w:r>
        <w:rPr>
          <w:rFonts w:cs="Arial"/>
          <w:sz w:val="24"/>
          <w:szCs w:val="24"/>
        </w:rPr>
        <w:t>applicable</w:t>
      </w:r>
      <w:r w:rsidRPr="002D7B4C">
        <w:rPr>
          <w:rFonts w:cs="Arial"/>
          <w:sz w:val="24"/>
          <w:szCs w:val="24"/>
        </w:rPr>
        <w:t xml:space="preserve"> building and wiring codes, and local laws and ordinances.  </w:t>
      </w:r>
    </w:p>
    <w:p w14:paraId="14D4B73D" w14:textId="77777777" w:rsidR="00960D84" w:rsidRPr="002D7B4C" w:rsidRDefault="00960D84" w:rsidP="00960D84">
      <w:pPr>
        <w:pStyle w:val="NormalIndent"/>
        <w:rPr>
          <w:rFonts w:cs="Arial"/>
          <w:sz w:val="24"/>
          <w:szCs w:val="24"/>
        </w:rPr>
      </w:pPr>
    </w:p>
    <w:p w14:paraId="3F8660F3" w14:textId="77777777" w:rsidR="00960D84" w:rsidRPr="002D7B4C" w:rsidRDefault="00960D84" w:rsidP="00960D84">
      <w:pPr>
        <w:ind w:left="720"/>
        <w:jc w:val="both"/>
        <w:rPr>
          <w:rFonts w:cs="Arial"/>
          <w:szCs w:val="24"/>
        </w:rPr>
      </w:pPr>
      <w:r w:rsidRPr="002D7B4C">
        <w:rPr>
          <w:rFonts w:cs="Arial"/>
          <w:b/>
          <w:szCs w:val="24"/>
        </w:rPr>
        <w:t xml:space="preserve">Displaced </w:t>
      </w:r>
      <w:r>
        <w:rPr>
          <w:rFonts w:cs="Arial"/>
          <w:b/>
          <w:szCs w:val="24"/>
        </w:rPr>
        <w:t>L</w:t>
      </w:r>
      <w:r w:rsidRPr="002D7B4C">
        <w:rPr>
          <w:rFonts w:cs="Arial"/>
          <w:b/>
          <w:szCs w:val="24"/>
        </w:rPr>
        <w:t>oad:</w:t>
      </w:r>
      <w:r w:rsidRPr="002D7B4C">
        <w:rPr>
          <w:rFonts w:cs="Arial"/>
          <w:szCs w:val="24"/>
        </w:rPr>
        <w:t xml:space="preserve"> </w:t>
      </w:r>
      <w:r>
        <w:rPr>
          <w:rFonts w:cs="Arial"/>
          <w:szCs w:val="24"/>
        </w:rPr>
        <w:t xml:space="preserve"> </w:t>
      </w:r>
      <w:r w:rsidRPr="002D7B4C">
        <w:rPr>
          <w:rFonts w:cs="Arial"/>
          <w:szCs w:val="24"/>
        </w:rPr>
        <w:t xml:space="preserve">The </w:t>
      </w:r>
      <w:r>
        <w:rPr>
          <w:rFonts w:cs="Arial"/>
          <w:szCs w:val="24"/>
        </w:rPr>
        <w:t>Customer</w:t>
      </w:r>
      <w:r w:rsidRPr="002D7B4C">
        <w:rPr>
          <w:rFonts w:cs="Arial"/>
          <w:szCs w:val="24"/>
        </w:rPr>
        <w:t xml:space="preserve">’s entire electrical requirement or a portion of it that, except for the </w:t>
      </w:r>
      <w:r>
        <w:rPr>
          <w:rFonts w:cs="Arial"/>
          <w:szCs w:val="24"/>
        </w:rPr>
        <w:t>utilization</w:t>
      </w:r>
      <w:r w:rsidRPr="002D7B4C">
        <w:rPr>
          <w:rFonts w:cs="Arial"/>
          <w:szCs w:val="24"/>
        </w:rPr>
        <w:t xml:space="preserve"> of the </w:t>
      </w:r>
      <w:r>
        <w:rPr>
          <w:rFonts w:cs="Arial"/>
          <w:szCs w:val="24"/>
        </w:rPr>
        <w:t>Customer</w:t>
      </w:r>
      <w:r w:rsidRPr="002D7B4C">
        <w:rPr>
          <w:rFonts w:cs="Arial"/>
          <w:szCs w:val="24"/>
        </w:rPr>
        <w:t xml:space="preserve">’s </w:t>
      </w:r>
      <w:r>
        <w:rPr>
          <w:rFonts w:cs="Arial"/>
          <w:szCs w:val="24"/>
        </w:rPr>
        <w:t>DER</w:t>
      </w:r>
      <w:r w:rsidRPr="002D7B4C">
        <w:rPr>
          <w:rFonts w:cs="Arial"/>
          <w:szCs w:val="24"/>
        </w:rPr>
        <w:t>, would have been served by the Company.</w:t>
      </w:r>
    </w:p>
    <w:p w14:paraId="21421030" w14:textId="77777777" w:rsidR="00960D84" w:rsidRPr="002D7B4C" w:rsidRDefault="00960D84" w:rsidP="00960D84">
      <w:pPr>
        <w:tabs>
          <w:tab w:val="left" w:pos="720"/>
        </w:tabs>
        <w:ind w:left="720"/>
        <w:rPr>
          <w:rFonts w:cs="Arial"/>
          <w:b/>
          <w:color w:val="221E1F"/>
          <w:szCs w:val="24"/>
          <w:lang w:val="en-AU"/>
        </w:rPr>
      </w:pPr>
    </w:p>
    <w:p w14:paraId="7E73C6F8" w14:textId="77777777" w:rsidR="00960D84" w:rsidRPr="002D7B4C" w:rsidRDefault="00960D84" w:rsidP="00960D84">
      <w:pPr>
        <w:tabs>
          <w:tab w:val="left" w:pos="720"/>
        </w:tabs>
        <w:ind w:left="720"/>
        <w:jc w:val="both"/>
        <w:rPr>
          <w:rFonts w:cs="Arial"/>
          <w:b/>
          <w:szCs w:val="24"/>
        </w:rPr>
      </w:pPr>
      <w:r w:rsidRPr="002D7B4C">
        <w:rPr>
          <w:rFonts w:cs="Arial"/>
          <w:b/>
          <w:color w:val="221E1F"/>
          <w:szCs w:val="24"/>
          <w:lang w:val="en-AU"/>
        </w:rPr>
        <w:t>Distributed Energy Resource</w:t>
      </w:r>
      <w:r>
        <w:rPr>
          <w:rFonts w:cs="Arial"/>
          <w:b/>
          <w:color w:val="221E1F"/>
          <w:szCs w:val="24"/>
          <w:lang w:val="en-AU"/>
        </w:rPr>
        <w:t xml:space="preserve"> (DER)</w:t>
      </w:r>
      <w:r w:rsidRPr="002D7B4C">
        <w:rPr>
          <w:rFonts w:cs="Arial"/>
          <w:color w:val="221E1F"/>
          <w:szCs w:val="24"/>
          <w:lang w:val="en-AU"/>
        </w:rPr>
        <w:t xml:space="preserve">: </w:t>
      </w:r>
      <w:r>
        <w:rPr>
          <w:rFonts w:cs="Arial"/>
          <w:color w:val="221E1F"/>
          <w:szCs w:val="24"/>
          <w:lang w:val="en-AU"/>
        </w:rPr>
        <w:t xml:space="preserve"> Distributed</w:t>
      </w:r>
      <w:r w:rsidRPr="002D7B4C">
        <w:rPr>
          <w:rFonts w:cs="Arial"/>
          <w:color w:val="221E1F"/>
          <w:szCs w:val="24"/>
          <w:lang w:val="en-AU"/>
        </w:rPr>
        <w:t xml:space="preserve">-scale </w:t>
      </w:r>
      <w:r>
        <w:rPr>
          <w:rFonts w:cs="Arial"/>
          <w:color w:val="221E1F"/>
          <w:szCs w:val="24"/>
          <w:lang w:val="en-AU"/>
        </w:rPr>
        <w:t>resources</w:t>
      </w:r>
      <w:r w:rsidRPr="002D7B4C">
        <w:rPr>
          <w:rFonts w:cs="Arial"/>
          <w:color w:val="221E1F"/>
          <w:szCs w:val="24"/>
          <w:lang w:val="en-AU"/>
        </w:rPr>
        <w:t xml:space="preserve"> connected to the grid at distribution</w:t>
      </w:r>
      <w:r>
        <w:rPr>
          <w:rFonts w:cs="Arial"/>
          <w:color w:val="221E1F"/>
          <w:szCs w:val="24"/>
          <w:lang w:val="en-AU"/>
        </w:rPr>
        <w:t>-</w:t>
      </w:r>
      <w:r w:rsidRPr="002D7B4C">
        <w:rPr>
          <w:rFonts w:cs="Arial"/>
          <w:color w:val="221E1F"/>
          <w:szCs w:val="24"/>
          <w:lang w:val="en-AU"/>
        </w:rPr>
        <w:t xml:space="preserve">level </w:t>
      </w:r>
      <w:r>
        <w:rPr>
          <w:rFonts w:cs="Arial"/>
          <w:color w:val="221E1F"/>
          <w:szCs w:val="24"/>
          <w:lang w:val="en-AU"/>
        </w:rPr>
        <w:t xml:space="preserve">voltage; </w:t>
      </w:r>
      <w:r w:rsidRPr="002D7B4C">
        <w:rPr>
          <w:rFonts w:cs="Arial"/>
          <w:color w:val="221E1F"/>
          <w:szCs w:val="24"/>
          <w:lang w:val="en-AU"/>
        </w:rPr>
        <w:t>or to the transmission network interconnect</w:t>
      </w:r>
      <w:r>
        <w:rPr>
          <w:rFonts w:cs="Arial"/>
          <w:color w:val="221E1F"/>
          <w:szCs w:val="24"/>
          <w:lang w:val="en-AU"/>
        </w:rPr>
        <w:t>ed</w:t>
      </w:r>
      <w:r w:rsidRPr="002D7B4C">
        <w:rPr>
          <w:rFonts w:cs="Arial"/>
          <w:color w:val="221E1F"/>
          <w:szCs w:val="24"/>
          <w:lang w:val="en-AU"/>
        </w:rPr>
        <w:t xml:space="preserve"> directly to a substation at distribution voltage</w:t>
      </w:r>
      <w:r>
        <w:rPr>
          <w:rFonts w:cs="Arial"/>
          <w:color w:val="221E1F"/>
          <w:szCs w:val="24"/>
          <w:lang w:val="en-AU"/>
        </w:rPr>
        <w:t>-</w:t>
      </w:r>
      <w:r w:rsidRPr="002D7B4C">
        <w:rPr>
          <w:rFonts w:cs="Arial"/>
          <w:color w:val="221E1F"/>
          <w:szCs w:val="24"/>
          <w:lang w:val="en-AU"/>
        </w:rPr>
        <w:t>level.</w:t>
      </w:r>
      <w:r>
        <w:rPr>
          <w:rFonts w:cs="Arial"/>
          <w:color w:val="221E1F"/>
          <w:szCs w:val="24"/>
          <w:lang w:val="en-AU"/>
        </w:rPr>
        <w:t xml:space="preserve">  DER may be further defined by Company’s Retail Regulator.  </w:t>
      </w:r>
    </w:p>
    <w:p w14:paraId="3AA50783" w14:textId="77777777" w:rsidR="00960D84" w:rsidRPr="002D7B4C" w:rsidRDefault="00960D84" w:rsidP="00960D84">
      <w:pPr>
        <w:tabs>
          <w:tab w:val="left" w:pos="720"/>
        </w:tabs>
        <w:ind w:left="720"/>
        <w:rPr>
          <w:rFonts w:cs="Arial"/>
          <w:b/>
          <w:szCs w:val="24"/>
        </w:rPr>
      </w:pPr>
    </w:p>
    <w:p w14:paraId="681E0A53" w14:textId="77777777" w:rsidR="00960D84" w:rsidRPr="00381B7E" w:rsidRDefault="00960D84" w:rsidP="00960D84">
      <w:pPr>
        <w:tabs>
          <w:tab w:val="left" w:pos="720"/>
        </w:tabs>
        <w:ind w:left="720"/>
        <w:jc w:val="both"/>
        <w:rPr>
          <w:rFonts w:cs="Arial"/>
          <w:b/>
          <w:szCs w:val="24"/>
        </w:rPr>
      </w:pPr>
      <w:r w:rsidRPr="002D7B4C">
        <w:rPr>
          <w:rFonts w:cs="Arial"/>
          <w:b/>
          <w:color w:val="221E1F"/>
          <w:szCs w:val="24"/>
          <w:lang w:val="en-AU"/>
        </w:rPr>
        <w:t xml:space="preserve">Distributed Energy </w:t>
      </w:r>
      <w:r>
        <w:rPr>
          <w:rFonts w:cs="Arial"/>
          <w:b/>
          <w:color w:val="221E1F"/>
          <w:szCs w:val="24"/>
          <w:lang w:val="en-AU"/>
        </w:rPr>
        <w:t xml:space="preserve">Aggregated </w:t>
      </w:r>
      <w:r w:rsidRPr="002D7B4C">
        <w:rPr>
          <w:rFonts w:cs="Arial"/>
          <w:b/>
          <w:color w:val="221E1F"/>
          <w:szCs w:val="24"/>
          <w:lang w:val="en-AU"/>
        </w:rPr>
        <w:t>Resource</w:t>
      </w:r>
      <w:r>
        <w:rPr>
          <w:rFonts w:cs="Arial"/>
          <w:b/>
          <w:color w:val="221E1F"/>
          <w:szCs w:val="24"/>
          <w:lang w:val="en-AU"/>
        </w:rPr>
        <w:t xml:space="preserve"> (DEAR)</w:t>
      </w:r>
      <w:r w:rsidRPr="002D7B4C">
        <w:rPr>
          <w:rFonts w:cs="Arial"/>
          <w:color w:val="221E1F"/>
          <w:szCs w:val="24"/>
          <w:lang w:val="en-AU"/>
        </w:rPr>
        <w:t xml:space="preserve">: </w:t>
      </w:r>
      <w:r>
        <w:rPr>
          <w:rFonts w:cs="Arial"/>
          <w:color w:val="221E1F"/>
          <w:szCs w:val="24"/>
          <w:lang w:val="en-AU"/>
        </w:rPr>
        <w:t xml:space="preserve"> </w:t>
      </w:r>
      <w:r w:rsidRPr="00381B7E">
        <w:rPr>
          <w:rFonts w:cs="Arial"/>
          <w:color w:val="221E1F"/>
          <w:szCs w:val="24"/>
          <w:lang w:val="en-AU"/>
        </w:rPr>
        <w:t xml:space="preserve">Distributed-scale </w:t>
      </w:r>
      <w:r>
        <w:rPr>
          <w:rFonts w:cs="Arial"/>
          <w:color w:val="221E1F"/>
          <w:szCs w:val="24"/>
          <w:lang w:val="en-AU"/>
        </w:rPr>
        <w:t xml:space="preserve">aggregated </w:t>
      </w:r>
      <w:r w:rsidRPr="00381B7E">
        <w:rPr>
          <w:rFonts w:cs="Arial"/>
          <w:color w:val="221E1F"/>
          <w:szCs w:val="24"/>
          <w:lang w:val="en-AU"/>
        </w:rPr>
        <w:t xml:space="preserve">resources </w:t>
      </w:r>
      <w:r>
        <w:rPr>
          <w:rFonts w:cs="Arial"/>
          <w:color w:val="221E1F"/>
          <w:szCs w:val="24"/>
          <w:lang w:val="en-AU"/>
        </w:rPr>
        <w:t xml:space="preserve">100kW or above </w:t>
      </w:r>
      <w:r w:rsidRPr="00381B7E">
        <w:rPr>
          <w:rFonts w:cs="Arial"/>
          <w:color w:val="221E1F"/>
          <w:szCs w:val="24"/>
          <w:lang w:val="en-AU"/>
        </w:rPr>
        <w:t xml:space="preserve">connected to the grid at distribution-level voltage; or to the transmission network interconnected directly to a substation at distribution voltage-level </w:t>
      </w:r>
      <w:r w:rsidRPr="00381B7E">
        <w:rPr>
          <w:rFonts w:cs="Arial"/>
          <w:color w:val="0E1E25"/>
          <w:szCs w:val="24"/>
          <w:shd w:val="clear" w:color="auto" w:fill="FFFFFF"/>
        </w:rPr>
        <w:t>to participate directly in Regional Transmission Organization (RTO)/Independent Service Operator (ISO) markets</w:t>
      </w:r>
      <w:r w:rsidRPr="00381B7E">
        <w:rPr>
          <w:rFonts w:cs="Arial"/>
          <w:color w:val="221E1F"/>
          <w:szCs w:val="24"/>
          <w:lang w:val="en-AU"/>
        </w:rPr>
        <w:t xml:space="preserve">.    </w:t>
      </w:r>
    </w:p>
    <w:p w14:paraId="637EF4E8" w14:textId="77777777" w:rsidR="00960D84" w:rsidRDefault="00960D84" w:rsidP="00960D84">
      <w:pPr>
        <w:tabs>
          <w:tab w:val="left" w:pos="720"/>
        </w:tabs>
        <w:ind w:left="720"/>
        <w:jc w:val="both"/>
        <w:rPr>
          <w:rFonts w:cs="Arial"/>
          <w:b/>
          <w:color w:val="221E1F"/>
          <w:szCs w:val="24"/>
          <w:lang w:val="en-AU"/>
        </w:rPr>
      </w:pPr>
    </w:p>
    <w:p w14:paraId="1886518F" w14:textId="77777777" w:rsidR="00960D84" w:rsidRPr="00C31B07" w:rsidRDefault="00960D84" w:rsidP="00960D84">
      <w:pPr>
        <w:tabs>
          <w:tab w:val="left" w:pos="720"/>
        </w:tabs>
        <w:ind w:left="720"/>
        <w:jc w:val="both"/>
        <w:rPr>
          <w:rFonts w:cs="Arial"/>
          <w:b/>
          <w:szCs w:val="24"/>
        </w:rPr>
      </w:pPr>
      <w:r w:rsidRPr="002D7B4C">
        <w:rPr>
          <w:rFonts w:cs="Arial"/>
          <w:b/>
          <w:color w:val="221E1F"/>
          <w:szCs w:val="24"/>
          <w:lang w:val="en-AU"/>
        </w:rPr>
        <w:t>Distributed Energy Resource</w:t>
      </w:r>
      <w:r>
        <w:rPr>
          <w:rFonts w:cs="Arial"/>
          <w:b/>
          <w:color w:val="221E1F"/>
          <w:szCs w:val="24"/>
          <w:lang w:val="en-AU"/>
        </w:rPr>
        <w:t xml:space="preserve"> Aggregator (DERA)</w:t>
      </w:r>
      <w:r w:rsidRPr="002D7B4C">
        <w:rPr>
          <w:rFonts w:cs="Arial"/>
          <w:color w:val="221E1F"/>
          <w:szCs w:val="24"/>
          <w:lang w:val="en-AU"/>
        </w:rPr>
        <w:t xml:space="preserve">: </w:t>
      </w:r>
      <w:r>
        <w:rPr>
          <w:rFonts w:cs="Arial"/>
          <w:color w:val="221E1F"/>
          <w:szCs w:val="24"/>
          <w:lang w:val="en-AU"/>
        </w:rPr>
        <w:t xml:space="preserve"> </w:t>
      </w:r>
      <w:r w:rsidRPr="00C31B07">
        <w:rPr>
          <w:rFonts w:cs="Arial"/>
          <w:color w:val="221E1F"/>
          <w:szCs w:val="24"/>
          <w:lang w:val="en-AU"/>
        </w:rPr>
        <w:t>Distributed-scale Provider connected to the grid at distribution-level voltage; or to the transmission network interconnected directly to a substation at distribution voltage-level</w:t>
      </w:r>
      <w:r w:rsidRPr="00C31B07">
        <w:rPr>
          <w:rFonts w:cs="Arial"/>
          <w:color w:val="0E1E25"/>
          <w:szCs w:val="24"/>
          <w:shd w:val="clear" w:color="auto" w:fill="FFFFFF"/>
        </w:rPr>
        <w:t xml:space="preserve"> to participate directly in Regional Transmission Organization (RTO)/Independent Service Operator (ISO) markets with an established DER and/or DER</w:t>
      </w:r>
      <w:r>
        <w:rPr>
          <w:rFonts w:cs="Arial"/>
          <w:color w:val="0E1E25"/>
          <w:szCs w:val="24"/>
          <w:shd w:val="clear" w:color="auto" w:fill="FFFFFF"/>
        </w:rPr>
        <w:t>A</w:t>
      </w:r>
      <w:r w:rsidRPr="00C31B07">
        <w:rPr>
          <w:rFonts w:cs="Arial"/>
          <w:color w:val="0E1E25"/>
          <w:szCs w:val="24"/>
          <w:shd w:val="clear" w:color="auto" w:fill="FFFFFF"/>
        </w:rPr>
        <w:t xml:space="preserve"> as a type of market participant.</w:t>
      </w:r>
    </w:p>
    <w:p w14:paraId="73F3964A" w14:textId="77777777" w:rsidR="00960D84" w:rsidRDefault="00960D84" w:rsidP="00960D84">
      <w:pPr>
        <w:ind w:left="720"/>
        <w:jc w:val="both"/>
        <w:rPr>
          <w:rFonts w:cs="Arial"/>
          <w:b/>
          <w:szCs w:val="24"/>
        </w:rPr>
      </w:pPr>
    </w:p>
    <w:p w14:paraId="62D98FB0" w14:textId="77777777" w:rsidR="00960D84" w:rsidRPr="002D7B4C" w:rsidRDefault="00960D84" w:rsidP="00960D84">
      <w:pPr>
        <w:ind w:left="720"/>
        <w:jc w:val="both"/>
        <w:rPr>
          <w:rFonts w:cs="Arial"/>
          <w:szCs w:val="24"/>
        </w:rPr>
      </w:pPr>
      <w:r w:rsidRPr="002D7B4C">
        <w:rPr>
          <w:rFonts w:cs="Arial"/>
          <w:b/>
          <w:szCs w:val="24"/>
        </w:rPr>
        <w:t xml:space="preserve">Distributed </w:t>
      </w:r>
      <w:r>
        <w:rPr>
          <w:rFonts w:cs="Arial"/>
          <w:b/>
          <w:szCs w:val="24"/>
        </w:rPr>
        <w:t>G</w:t>
      </w:r>
      <w:r w:rsidRPr="002D7B4C">
        <w:rPr>
          <w:rFonts w:cs="Arial"/>
          <w:b/>
          <w:szCs w:val="24"/>
        </w:rPr>
        <w:t>eneration (DG)</w:t>
      </w:r>
      <w:r w:rsidRPr="002D7B4C">
        <w:rPr>
          <w:rFonts w:cs="Arial"/>
          <w:szCs w:val="24"/>
        </w:rPr>
        <w:t xml:space="preserve">: </w:t>
      </w:r>
      <w:r>
        <w:rPr>
          <w:rFonts w:cs="Arial"/>
          <w:szCs w:val="24"/>
        </w:rPr>
        <w:t xml:space="preserve"> </w:t>
      </w:r>
      <w:r w:rsidRPr="002D7B4C">
        <w:rPr>
          <w:rFonts w:cs="Arial"/>
          <w:szCs w:val="24"/>
        </w:rPr>
        <w:t xml:space="preserve">See </w:t>
      </w:r>
      <w:r>
        <w:rPr>
          <w:rFonts w:cs="Arial"/>
          <w:szCs w:val="24"/>
        </w:rPr>
        <w:t>D</w:t>
      </w:r>
      <w:r w:rsidRPr="002D7B4C">
        <w:rPr>
          <w:rFonts w:cs="Arial"/>
          <w:szCs w:val="24"/>
        </w:rPr>
        <w:t xml:space="preserve">istributed </w:t>
      </w:r>
      <w:r>
        <w:rPr>
          <w:rFonts w:cs="Arial"/>
          <w:szCs w:val="24"/>
        </w:rPr>
        <w:t>Energy Resource</w:t>
      </w:r>
      <w:r w:rsidRPr="002D7B4C">
        <w:rPr>
          <w:rFonts w:cs="Arial"/>
          <w:szCs w:val="24"/>
        </w:rPr>
        <w:t>.</w:t>
      </w:r>
    </w:p>
    <w:p w14:paraId="4F6A480D" w14:textId="77777777" w:rsidR="00960D84" w:rsidRPr="002D7B4C" w:rsidRDefault="00960D84" w:rsidP="00960D84">
      <w:pPr>
        <w:ind w:left="720"/>
        <w:jc w:val="both"/>
        <w:rPr>
          <w:rFonts w:cs="Arial"/>
          <w:b/>
          <w:szCs w:val="24"/>
        </w:rPr>
      </w:pPr>
    </w:p>
    <w:p w14:paraId="3B5AF0E4" w14:textId="77777777" w:rsidR="00960D84" w:rsidRPr="002D7B4C" w:rsidRDefault="00960D84" w:rsidP="00960D84">
      <w:pPr>
        <w:ind w:left="720"/>
        <w:jc w:val="both"/>
        <w:rPr>
          <w:rFonts w:cs="Arial"/>
          <w:szCs w:val="24"/>
        </w:rPr>
      </w:pPr>
      <w:r w:rsidRPr="002D7B4C">
        <w:rPr>
          <w:rFonts w:cs="Arial"/>
          <w:b/>
          <w:szCs w:val="24"/>
        </w:rPr>
        <w:t xml:space="preserve">Distribution </w:t>
      </w:r>
      <w:r>
        <w:rPr>
          <w:rFonts w:cs="Arial"/>
          <w:b/>
          <w:szCs w:val="24"/>
        </w:rPr>
        <w:t>S</w:t>
      </w:r>
      <w:r w:rsidRPr="002D7B4C">
        <w:rPr>
          <w:rFonts w:cs="Arial"/>
          <w:b/>
          <w:szCs w:val="24"/>
        </w:rPr>
        <w:t>ystem</w:t>
      </w:r>
      <w:r w:rsidRPr="002D7B4C">
        <w:rPr>
          <w:rFonts w:cs="Arial"/>
          <w:szCs w:val="24"/>
        </w:rPr>
        <w:t xml:space="preserve">: </w:t>
      </w:r>
      <w:r>
        <w:rPr>
          <w:rFonts w:cs="Arial"/>
          <w:szCs w:val="24"/>
        </w:rPr>
        <w:t xml:space="preserve"> </w:t>
      </w:r>
      <w:r w:rsidRPr="002D7B4C">
        <w:rPr>
          <w:rFonts w:cs="Arial"/>
          <w:szCs w:val="24"/>
        </w:rPr>
        <w:t xml:space="preserve">The Company's wires, equipment, and facilities with a voltage below 69kV to which the </w:t>
      </w:r>
      <w:r>
        <w:rPr>
          <w:rFonts w:cs="Arial"/>
          <w:szCs w:val="24"/>
        </w:rPr>
        <w:t>DER</w:t>
      </w:r>
      <w:r w:rsidRPr="002D7B4C">
        <w:rPr>
          <w:rFonts w:cs="Arial"/>
          <w:szCs w:val="24"/>
        </w:rPr>
        <w:t xml:space="preserve"> is interconnected.</w:t>
      </w:r>
    </w:p>
    <w:p w14:paraId="2AD83053" w14:textId="77777777" w:rsidR="00960D84" w:rsidRPr="002D7B4C" w:rsidRDefault="00960D84" w:rsidP="00960D84">
      <w:pPr>
        <w:ind w:left="720"/>
        <w:jc w:val="both"/>
        <w:rPr>
          <w:rFonts w:cs="Arial"/>
          <w:szCs w:val="24"/>
        </w:rPr>
      </w:pPr>
    </w:p>
    <w:p w14:paraId="42C29D4B" w14:textId="77777777" w:rsidR="00960D84" w:rsidRPr="00BB6E5B" w:rsidRDefault="00960D84" w:rsidP="00960D84">
      <w:pPr>
        <w:ind w:left="720"/>
        <w:jc w:val="both"/>
        <w:rPr>
          <w:rFonts w:cs="Arial"/>
          <w:bCs/>
          <w:szCs w:val="24"/>
        </w:rPr>
      </w:pPr>
      <w:r>
        <w:rPr>
          <w:rFonts w:cs="Arial"/>
          <w:b/>
          <w:szCs w:val="24"/>
        </w:rPr>
        <w:t xml:space="preserve">Electric Distribution Company (EDC):  </w:t>
      </w:r>
      <w:r w:rsidRPr="00BB6E5B">
        <w:rPr>
          <w:rFonts w:cs="Arial"/>
          <w:bCs/>
          <w:szCs w:val="24"/>
        </w:rPr>
        <w:t>The owner and/or operator of the Distribution System.</w:t>
      </w:r>
      <w:r>
        <w:rPr>
          <w:rFonts w:cs="Arial"/>
          <w:bCs/>
          <w:szCs w:val="24"/>
        </w:rPr>
        <w:t xml:space="preserve">  See Company</w:t>
      </w:r>
    </w:p>
    <w:p w14:paraId="3F19287A" w14:textId="77777777" w:rsidR="00960D84" w:rsidRDefault="00960D84" w:rsidP="00960D84">
      <w:pPr>
        <w:ind w:left="720"/>
        <w:jc w:val="both"/>
        <w:rPr>
          <w:rFonts w:cs="Arial"/>
          <w:b/>
          <w:szCs w:val="24"/>
        </w:rPr>
      </w:pPr>
    </w:p>
    <w:p w14:paraId="4332AF2E" w14:textId="77777777" w:rsidR="00960D84" w:rsidRPr="002D7B4C" w:rsidRDefault="00960D84" w:rsidP="00960D84">
      <w:pPr>
        <w:ind w:left="720"/>
        <w:jc w:val="both"/>
        <w:rPr>
          <w:rFonts w:cs="Arial"/>
          <w:szCs w:val="24"/>
        </w:rPr>
      </w:pPr>
      <w:r w:rsidRPr="002D7B4C">
        <w:rPr>
          <w:rFonts w:cs="Arial"/>
          <w:b/>
          <w:szCs w:val="24"/>
        </w:rPr>
        <w:t xml:space="preserve">Facility:  </w:t>
      </w:r>
      <w:r w:rsidRPr="002D7B4C">
        <w:rPr>
          <w:rFonts w:cs="Arial"/>
          <w:szCs w:val="24"/>
        </w:rPr>
        <w:t>An electrical generating installation consisting of one or more on-site distributed generation units</w:t>
      </w:r>
      <w:r>
        <w:rPr>
          <w:rFonts w:cs="Arial"/>
          <w:szCs w:val="24"/>
        </w:rPr>
        <w:t>, which includes a standalone energy storage system or other similar application</w:t>
      </w:r>
      <w:r w:rsidRPr="002D7B4C">
        <w:rPr>
          <w:rFonts w:cs="Arial"/>
          <w:szCs w:val="24"/>
        </w:rPr>
        <w:t xml:space="preserve">.  The total capacity of a facility's individual on-site distributed generation units may exceed </w:t>
      </w:r>
      <w:r>
        <w:rPr>
          <w:rFonts w:cs="Arial"/>
          <w:szCs w:val="24"/>
        </w:rPr>
        <w:t xml:space="preserve">20 </w:t>
      </w:r>
      <w:r w:rsidRPr="002D7B4C">
        <w:rPr>
          <w:rFonts w:cs="Arial"/>
          <w:szCs w:val="24"/>
        </w:rPr>
        <w:t>M</w:t>
      </w:r>
      <w:r>
        <w:rPr>
          <w:rFonts w:cs="Arial"/>
          <w:szCs w:val="24"/>
        </w:rPr>
        <w:t>VA</w:t>
      </w:r>
      <w:r w:rsidRPr="002D7B4C">
        <w:rPr>
          <w:rFonts w:cs="Arial"/>
          <w:szCs w:val="24"/>
        </w:rPr>
        <w:t>. Units greater than 20</w:t>
      </w:r>
      <w:r>
        <w:rPr>
          <w:rFonts w:cs="Arial"/>
          <w:szCs w:val="24"/>
        </w:rPr>
        <w:t xml:space="preserve"> </w:t>
      </w:r>
      <w:r w:rsidRPr="002D7B4C">
        <w:rPr>
          <w:rFonts w:cs="Arial"/>
          <w:szCs w:val="24"/>
        </w:rPr>
        <w:t>MVA will require consultation with Transmission.</w:t>
      </w:r>
    </w:p>
    <w:p w14:paraId="0A774FE8" w14:textId="77777777" w:rsidR="00960D84" w:rsidRPr="002D7B4C" w:rsidRDefault="00960D84" w:rsidP="00960D84"/>
    <w:p w14:paraId="1E4122BE" w14:textId="77777777" w:rsidR="00960D84" w:rsidRPr="002D7B4C" w:rsidRDefault="00960D84" w:rsidP="00960D84">
      <w:pPr>
        <w:pStyle w:val="NormalIndent"/>
        <w:rPr>
          <w:rFonts w:cs="Arial"/>
          <w:sz w:val="24"/>
          <w:szCs w:val="24"/>
        </w:rPr>
      </w:pPr>
      <w:r w:rsidRPr="002D7B4C">
        <w:rPr>
          <w:rFonts w:cs="Arial"/>
          <w:b/>
          <w:sz w:val="24"/>
          <w:szCs w:val="24"/>
        </w:rPr>
        <w:t xml:space="preserve">Energy:  </w:t>
      </w:r>
      <w:r w:rsidRPr="002D7B4C">
        <w:rPr>
          <w:rFonts w:cs="Arial"/>
          <w:sz w:val="24"/>
          <w:szCs w:val="24"/>
        </w:rPr>
        <w:t>The total work done as distinguished from the rate of doing work (power), usually measured in kilowatt-hours</w:t>
      </w:r>
      <w:r>
        <w:rPr>
          <w:rFonts w:cs="Arial"/>
          <w:sz w:val="24"/>
          <w:szCs w:val="24"/>
        </w:rPr>
        <w:t xml:space="preserve"> (“kWh”)</w:t>
      </w:r>
      <w:r w:rsidRPr="002D7B4C">
        <w:rPr>
          <w:rFonts w:cs="Arial"/>
          <w:sz w:val="24"/>
          <w:szCs w:val="24"/>
        </w:rPr>
        <w:t xml:space="preserve">.  Its amount depends upon the power and the time that the power is taken.  For instance, a power rate of one kilowatt maintained for one hour is one kilowatt-hour of energy.  </w:t>
      </w:r>
    </w:p>
    <w:p w14:paraId="43DE93FD" w14:textId="77777777" w:rsidR="00960D84" w:rsidRPr="002D7B4C" w:rsidRDefault="00960D84" w:rsidP="00960D84">
      <w:pPr>
        <w:pStyle w:val="NormalIndent"/>
        <w:rPr>
          <w:rFonts w:cs="Arial"/>
          <w:sz w:val="24"/>
          <w:szCs w:val="24"/>
        </w:rPr>
      </w:pPr>
    </w:p>
    <w:p w14:paraId="4CE016E5" w14:textId="77777777" w:rsidR="00960D84" w:rsidRPr="005A47FF" w:rsidRDefault="00960D84" w:rsidP="00960D84">
      <w:pPr>
        <w:ind w:left="720"/>
        <w:jc w:val="both"/>
        <w:rPr>
          <w:rFonts w:cs="Arial"/>
          <w:szCs w:val="24"/>
          <w:lang w:val="en"/>
        </w:rPr>
      </w:pPr>
      <w:r w:rsidRPr="002D7B4C">
        <w:rPr>
          <w:rFonts w:cs="Arial"/>
          <w:b/>
          <w:szCs w:val="24"/>
        </w:rPr>
        <w:t>Generator</w:t>
      </w:r>
      <w:r w:rsidRPr="005224D0">
        <w:rPr>
          <w:rFonts w:cs="Arial"/>
          <w:b/>
          <w:szCs w:val="24"/>
        </w:rPr>
        <w:t xml:space="preserve">:  </w:t>
      </w:r>
      <w:r w:rsidRPr="005A47FF">
        <w:rPr>
          <w:rFonts w:cs="Arial"/>
          <w:szCs w:val="24"/>
          <w:lang w:val="en"/>
        </w:rPr>
        <w:t>a dynamo or similar machine for converting mechanical energy into electricity.  Prime mover includes diesel/gasoline/natural gas-fueled combustion engines and turbines, hydroelectric turbine, steam turbine, wind, etc.</w:t>
      </w:r>
    </w:p>
    <w:p w14:paraId="4BDB1BB1" w14:textId="77777777" w:rsidR="00960D84" w:rsidRPr="002D7B4C" w:rsidRDefault="00960D84" w:rsidP="00960D84">
      <w:pPr>
        <w:ind w:left="720"/>
        <w:rPr>
          <w:rFonts w:cs="Arial"/>
          <w:b/>
          <w:szCs w:val="24"/>
        </w:rPr>
      </w:pPr>
    </w:p>
    <w:p w14:paraId="2FC24099" w14:textId="77777777" w:rsidR="00960D84" w:rsidRPr="002D7B4C" w:rsidRDefault="00960D84" w:rsidP="00960D84">
      <w:pPr>
        <w:ind w:left="720"/>
        <w:jc w:val="both"/>
        <w:rPr>
          <w:rFonts w:cs="Arial"/>
          <w:szCs w:val="24"/>
        </w:rPr>
      </w:pPr>
      <w:r w:rsidRPr="002D7B4C">
        <w:rPr>
          <w:rFonts w:cs="Arial"/>
          <w:b/>
          <w:szCs w:val="24"/>
        </w:rPr>
        <w:t xml:space="preserve">Hertz:  </w:t>
      </w:r>
      <w:r w:rsidRPr="002D7B4C">
        <w:rPr>
          <w:rFonts w:cs="Arial"/>
          <w:szCs w:val="24"/>
        </w:rPr>
        <w:t xml:space="preserve">Unit of frequency in </w:t>
      </w:r>
      <w:r>
        <w:rPr>
          <w:rFonts w:cs="Arial"/>
          <w:szCs w:val="24"/>
        </w:rPr>
        <w:t>c</w:t>
      </w:r>
      <w:r w:rsidRPr="002D7B4C">
        <w:rPr>
          <w:rFonts w:cs="Arial"/>
          <w:szCs w:val="24"/>
        </w:rPr>
        <w:t>ycles per second</w:t>
      </w:r>
      <w:r>
        <w:rPr>
          <w:rFonts w:cs="Arial"/>
          <w:szCs w:val="24"/>
        </w:rPr>
        <w:t>.  F</w:t>
      </w:r>
      <w:r w:rsidRPr="002D7B4C">
        <w:rPr>
          <w:rFonts w:cs="Arial"/>
          <w:szCs w:val="24"/>
        </w:rPr>
        <w:t>or example, the Company furnishes 60 Hertz alternating current</w:t>
      </w:r>
      <w:r>
        <w:rPr>
          <w:rFonts w:cs="Arial"/>
          <w:szCs w:val="24"/>
        </w:rPr>
        <w:t xml:space="preserve"> (AC)</w:t>
      </w:r>
      <w:r w:rsidRPr="002D7B4C">
        <w:rPr>
          <w:rFonts w:cs="Arial"/>
          <w:szCs w:val="24"/>
        </w:rPr>
        <w:t>.</w:t>
      </w:r>
    </w:p>
    <w:p w14:paraId="4A350B9E" w14:textId="77777777" w:rsidR="00960D84" w:rsidRPr="002D7B4C" w:rsidRDefault="00960D84" w:rsidP="00960D84">
      <w:pPr>
        <w:ind w:left="720"/>
        <w:rPr>
          <w:rFonts w:cs="Arial"/>
          <w:szCs w:val="24"/>
        </w:rPr>
      </w:pPr>
    </w:p>
    <w:p w14:paraId="700B84A9" w14:textId="77777777" w:rsidR="00960D84" w:rsidRPr="005224D0" w:rsidRDefault="00960D84" w:rsidP="00960D84">
      <w:pPr>
        <w:ind w:left="720"/>
        <w:jc w:val="both"/>
        <w:rPr>
          <w:rFonts w:cs="Arial"/>
          <w:b/>
          <w:szCs w:val="24"/>
        </w:rPr>
      </w:pPr>
      <w:r w:rsidRPr="00976F9A">
        <w:rPr>
          <w:rStyle w:val="e24kjd"/>
          <w:rFonts w:cs="Arial"/>
          <w:b/>
          <w:color w:val="222222"/>
          <w:szCs w:val="24"/>
        </w:rPr>
        <w:t>I</w:t>
      </w:r>
      <w:r w:rsidRPr="00976F9A">
        <w:rPr>
          <w:rStyle w:val="e24kjd"/>
          <w:rFonts w:cs="Arial"/>
          <w:b/>
          <w:bCs/>
          <w:color w:val="222222"/>
          <w:szCs w:val="24"/>
        </w:rPr>
        <w:t xml:space="preserve">nduction </w:t>
      </w:r>
      <w:r w:rsidRPr="005A47FF">
        <w:rPr>
          <w:rStyle w:val="e24kjd"/>
          <w:rFonts w:cs="Arial"/>
          <w:b/>
          <w:bCs/>
          <w:szCs w:val="24"/>
        </w:rPr>
        <w:t>Generator</w:t>
      </w:r>
      <w:r w:rsidRPr="005A47FF">
        <w:rPr>
          <w:rStyle w:val="e24kjd"/>
          <w:rFonts w:cs="Arial"/>
          <w:b/>
          <w:szCs w:val="24"/>
        </w:rPr>
        <w:t xml:space="preserve"> (</w:t>
      </w:r>
      <w:r w:rsidRPr="005A47FF">
        <w:rPr>
          <w:rStyle w:val="e24kjd"/>
          <w:rFonts w:cs="Arial"/>
          <w:szCs w:val="24"/>
        </w:rPr>
        <w:t xml:space="preserve">or </w:t>
      </w:r>
      <w:r w:rsidRPr="005A47FF">
        <w:rPr>
          <w:rStyle w:val="e24kjd"/>
          <w:rFonts w:cs="Arial"/>
          <w:b/>
          <w:bCs/>
          <w:szCs w:val="24"/>
        </w:rPr>
        <w:t>asynchronous generator</w:t>
      </w:r>
      <w:r w:rsidRPr="005A47FF">
        <w:rPr>
          <w:rStyle w:val="e24kjd"/>
          <w:rFonts w:cs="Arial"/>
          <w:szCs w:val="24"/>
        </w:rPr>
        <w:t xml:space="preserve">) is a type of alternating current (AC) electrical </w:t>
      </w:r>
      <w:r w:rsidRPr="005A47FF">
        <w:rPr>
          <w:rStyle w:val="e24kjd"/>
          <w:rFonts w:cs="Arial"/>
          <w:bCs/>
          <w:szCs w:val="24"/>
        </w:rPr>
        <w:t>generator</w:t>
      </w:r>
      <w:r w:rsidRPr="005A47FF">
        <w:rPr>
          <w:rStyle w:val="e24kjd"/>
          <w:rFonts w:cs="Arial"/>
          <w:szCs w:val="24"/>
        </w:rPr>
        <w:t xml:space="preserve"> that uses the principles of </w:t>
      </w:r>
      <w:r w:rsidRPr="005A47FF">
        <w:rPr>
          <w:rStyle w:val="e24kjd"/>
          <w:rFonts w:cs="Arial"/>
          <w:bCs/>
          <w:szCs w:val="24"/>
        </w:rPr>
        <w:t>induction</w:t>
      </w:r>
      <w:r w:rsidRPr="005A47FF">
        <w:rPr>
          <w:rStyle w:val="e24kjd"/>
          <w:rFonts w:cs="Arial"/>
          <w:szCs w:val="24"/>
        </w:rPr>
        <w:t xml:space="preserve"> motors to produce electric power.  </w:t>
      </w:r>
      <w:r w:rsidRPr="005A47FF">
        <w:rPr>
          <w:rStyle w:val="e24kjd"/>
          <w:rFonts w:cs="Arial"/>
          <w:bCs/>
          <w:szCs w:val="24"/>
        </w:rPr>
        <w:t>Induction generators</w:t>
      </w:r>
      <w:r w:rsidRPr="005A47FF">
        <w:rPr>
          <w:rStyle w:val="e24kjd"/>
          <w:rFonts w:cs="Arial"/>
          <w:szCs w:val="24"/>
        </w:rPr>
        <w:t xml:space="preserve"> operate by mechanically turning their rotors faster than synchronous speed.</w:t>
      </w:r>
    </w:p>
    <w:p w14:paraId="04ED468D" w14:textId="77777777" w:rsidR="00960D84" w:rsidRDefault="00960D84" w:rsidP="00960D84">
      <w:pPr>
        <w:ind w:left="720"/>
        <w:jc w:val="both"/>
        <w:rPr>
          <w:rFonts w:cs="Arial"/>
          <w:b/>
          <w:szCs w:val="24"/>
        </w:rPr>
      </w:pPr>
    </w:p>
    <w:p w14:paraId="1DB84C24" w14:textId="77777777" w:rsidR="00960D84" w:rsidRPr="002D7B4C" w:rsidRDefault="00960D84" w:rsidP="00960D84">
      <w:pPr>
        <w:ind w:left="720"/>
        <w:jc w:val="both"/>
        <w:rPr>
          <w:rFonts w:cs="Arial"/>
          <w:szCs w:val="24"/>
        </w:rPr>
      </w:pPr>
      <w:r w:rsidRPr="002D7B4C">
        <w:rPr>
          <w:rFonts w:cs="Arial"/>
          <w:b/>
          <w:szCs w:val="24"/>
        </w:rPr>
        <w:t xml:space="preserve">Interconnection:  </w:t>
      </w:r>
      <w:r w:rsidRPr="002D7B4C">
        <w:rPr>
          <w:rFonts w:cs="Arial"/>
          <w:szCs w:val="24"/>
        </w:rPr>
        <w:t xml:space="preserve">The physical connection of </w:t>
      </w:r>
      <w:r>
        <w:rPr>
          <w:rFonts w:cs="Arial"/>
          <w:szCs w:val="24"/>
        </w:rPr>
        <w:t>a DER</w:t>
      </w:r>
      <w:r w:rsidRPr="002D7B4C">
        <w:rPr>
          <w:rFonts w:cs="Arial"/>
          <w:szCs w:val="24"/>
        </w:rPr>
        <w:t xml:space="preserve"> to the </w:t>
      </w:r>
      <w:r>
        <w:rPr>
          <w:rFonts w:cs="Arial"/>
          <w:szCs w:val="24"/>
        </w:rPr>
        <w:t xml:space="preserve">Company’s Distribution System </w:t>
      </w:r>
      <w:r w:rsidRPr="002D7B4C">
        <w:rPr>
          <w:rFonts w:cs="Arial"/>
          <w:szCs w:val="24"/>
        </w:rPr>
        <w:t>in accordance with the requirements of this standard so that parallel operation can occur.</w:t>
      </w:r>
    </w:p>
    <w:p w14:paraId="424DCE68" w14:textId="77777777" w:rsidR="00960D84" w:rsidRPr="002D7B4C" w:rsidRDefault="00960D84" w:rsidP="00960D84">
      <w:pPr>
        <w:ind w:left="720"/>
        <w:jc w:val="both"/>
        <w:rPr>
          <w:rFonts w:cs="Arial"/>
          <w:szCs w:val="24"/>
        </w:rPr>
      </w:pPr>
    </w:p>
    <w:p w14:paraId="3DF430A4" w14:textId="77777777" w:rsidR="00960D84" w:rsidRPr="002D7B4C" w:rsidRDefault="00960D84" w:rsidP="00960D84">
      <w:pPr>
        <w:ind w:left="720"/>
        <w:jc w:val="both"/>
        <w:rPr>
          <w:rFonts w:cs="Arial"/>
          <w:szCs w:val="24"/>
        </w:rPr>
      </w:pPr>
      <w:r w:rsidRPr="002D7B4C">
        <w:rPr>
          <w:rFonts w:cs="Arial"/>
          <w:b/>
          <w:szCs w:val="24"/>
        </w:rPr>
        <w:t xml:space="preserve">Interconnection </w:t>
      </w:r>
      <w:r>
        <w:rPr>
          <w:rFonts w:cs="Arial"/>
          <w:b/>
          <w:szCs w:val="24"/>
        </w:rPr>
        <w:t>A</w:t>
      </w:r>
      <w:r w:rsidRPr="002D7B4C">
        <w:rPr>
          <w:rFonts w:cs="Arial"/>
          <w:b/>
          <w:szCs w:val="24"/>
        </w:rPr>
        <w:t xml:space="preserve">greement: </w:t>
      </w:r>
      <w:r>
        <w:rPr>
          <w:rFonts w:cs="Arial"/>
          <w:b/>
          <w:szCs w:val="24"/>
        </w:rPr>
        <w:t xml:space="preserve"> </w:t>
      </w:r>
      <w:r w:rsidRPr="002D7B4C">
        <w:rPr>
          <w:rFonts w:cs="Arial"/>
          <w:szCs w:val="24"/>
        </w:rPr>
        <w:t xml:space="preserve">The </w:t>
      </w:r>
      <w:r>
        <w:rPr>
          <w:rFonts w:cs="Arial"/>
          <w:szCs w:val="24"/>
        </w:rPr>
        <w:t xml:space="preserve">written executed </w:t>
      </w:r>
      <w:r w:rsidRPr="002D7B4C">
        <w:rPr>
          <w:rFonts w:cs="Arial"/>
          <w:szCs w:val="24"/>
        </w:rPr>
        <w:t xml:space="preserve">document that sets forth the contractual conditions under which the Company and a </w:t>
      </w:r>
      <w:r>
        <w:rPr>
          <w:rFonts w:cs="Arial"/>
          <w:szCs w:val="24"/>
        </w:rPr>
        <w:t>Customer</w:t>
      </w:r>
      <w:r w:rsidRPr="002D7B4C">
        <w:rPr>
          <w:rFonts w:cs="Arial"/>
          <w:szCs w:val="24"/>
        </w:rPr>
        <w:t xml:space="preserve"> agree that one or more </w:t>
      </w:r>
      <w:r>
        <w:rPr>
          <w:rFonts w:cs="Arial"/>
          <w:szCs w:val="24"/>
        </w:rPr>
        <w:t>DERs</w:t>
      </w:r>
      <w:r w:rsidRPr="002D7B4C">
        <w:rPr>
          <w:rFonts w:cs="Arial"/>
          <w:szCs w:val="24"/>
        </w:rPr>
        <w:t xml:space="preserve"> may be interconnected with the Company's </w:t>
      </w:r>
      <w:r>
        <w:rPr>
          <w:rFonts w:cs="Arial"/>
          <w:szCs w:val="24"/>
        </w:rPr>
        <w:t>D</w:t>
      </w:r>
      <w:r w:rsidRPr="002D7B4C">
        <w:rPr>
          <w:rFonts w:cs="Arial"/>
          <w:szCs w:val="24"/>
        </w:rPr>
        <w:t xml:space="preserve">istribution </w:t>
      </w:r>
      <w:r>
        <w:rPr>
          <w:rFonts w:cs="Arial"/>
          <w:szCs w:val="24"/>
        </w:rPr>
        <w:t>S</w:t>
      </w:r>
      <w:r w:rsidRPr="002D7B4C">
        <w:rPr>
          <w:rFonts w:cs="Arial"/>
          <w:szCs w:val="24"/>
        </w:rPr>
        <w:t>ystem.</w:t>
      </w:r>
    </w:p>
    <w:p w14:paraId="5BFADAA5" w14:textId="77777777" w:rsidR="00960D84" w:rsidRDefault="00960D84" w:rsidP="00960D84">
      <w:pPr>
        <w:ind w:left="720"/>
        <w:jc w:val="both"/>
        <w:rPr>
          <w:rFonts w:cs="Arial"/>
          <w:szCs w:val="24"/>
        </w:rPr>
      </w:pPr>
    </w:p>
    <w:p w14:paraId="41A2C854" w14:textId="77777777" w:rsidR="00960D84" w:rsidRPr="002D7B4C" w:rsidRDefault="00960D84" w:rsidP="00960D84">
      <w:pPr>
        <w:ind w:left="720"/>
        <w:jc w:val="both"/>
        <w:rPr>
          <w:rFonts w:cs="Arial"/>
          <w:szCs w:val="24"/>
        </w:rPr>
      </w:pPr>
      <w:r>
        <w:rPr>
          <w:rFonts w:cs="Arial"/>
          <w:b/>
          <w:szCs w:val="24"/>
        </w:rPr>
        <w:t xml:space="preserve">Interconnection </w:t>
      </w:r>
      <w:r w:rsidRPr="002D7B4C">
        <w:rPr>
          <w:rFonts w:cs="Arial"/>
          <w:b/>
          <w:szCs w:val="24"/>
        </w:rPr>
        <w:t>Application</w:t>
      </w:r>
      <w:r>
        <w:rPr>
          <w:rFonts w:cs="Arial"/>
          <w:b/>
          <w:szCs w:val="24"/>
        </w:rPr>
        <w:t xml:space="preserve">: </w:t>
      </w:r>
      <w:r w:rsidRPr="002D7B4C">
        <w:rPr>
          <w:rFonts w:cs="Arial"/>
          <w:b/>
          <w:szCs w:val="24"/>
        </w:rPr>
        <w:t xml:space="preserve"> </w:t>
      </w:r>
      <w:r>
        <w:rPr>
          <w:rFonts w:cs="Arial"/>
          <w:szCs w:val="24"/>
        </w:rPr>
        <w:t>A document prepared by the Customer (or their designated representative) to facilitate a</w:t>
      </w:r>
      <w:r w:rsidRPr="002D7B4C">
        <w:rPr>
          <w:rFonts w:cs="Arial"/>
          <w:szCs w:val="24"/>
        </w:rPr>
        <w:t xml:space="preserve">n </w:t>
      </w:r>
      <w:r>
        <w:rPr>
          <w:rFonts w:cs="Arial"/>
          <w:szCs w:val="24"/>
        </w:rPr>
        <w:t>I</w:t>
      </w:r>
      <w:r w:rsidRPr="002D7B4C">
        <w:rPr>
          <w:rFonts w:cs="Arial"/>
          <w:szCs w:val="24"/>
        </w:rPr>
        <w:t xml:space="preserve">nterconnection </w:t>
      </w:r>
      <w:r>
        <w:rPr>
          <w:rFonts w:cs="Arial"/>
          <w:szCs w:val="24"/>
        </w:rPr>
        <w:t>A</w:t>
      </w:r>
      <w:r w:rsidRPr="002D7B4C">
        <w:rPr>
          <w:rFonts w:cs="Arial"/>
          <w:szCs w:val="24"/>
        </w:rPr>
        <w:t xml:space="preserve">greement in which specific capabilities </w:t>
      </w:r>
      <w:r>
        <w:rPr>
          <w:rFonts w:cs="Arial"/>
          <w:szCs w:val="24"/>
        </w:rPr>
        <w:t xml:space="preserve">of a Customer’s DER </w:t>
      </w:r>
      <w:r w:rsidRPr="002D7B4C">
        <w:rPr>
          <w:rFonts w:cs="Arial"/>
          <w:szCs w:val="24"/>
        </w:rPr>
        <w:t xml:space="preserve">are identified along with requirements to support any parallel operations based on hosting capacity of the </w:t>
      </w:r>
      <w:r>
        <w:rPr>
          <w:rFonts w:cs="Arial"/>
          <w:szCs w:val="24"/>
        </w:rPr>
        <w:t>Company’s D</w:t>
      </w:r>
      <w:r w:rsidRPr="002D7B4C">
        <w:rPr>
          <w:rFonts w:cs="Arial"/>
          <w:szCs w:val="24"/>
        </w:rPr>
        <w:t xml:space="preserve">istribution </w:t>
      </w:r>
      <w:r>
        <w:rPr>
          <w:rFonts w:cs="Arial"/>
          <w:szCs w:val="24"/>
        </w:rPr>
        <w:t>System</w:t>
      </w:r>
      <w:r w:rsidRPr="002D7B4C">
        <w:rPr>
          <w:rFonts w:cs="Arial"/>
          <w:szCs w:val="24"/>
        </w:rPr>
        <w:t xml:space="preserve">.  </w:t>
      </w:r>
    </w:p>
    <w:p w14:paraId="1CEC16EF" w14:textId="77777777" w:rsidR="00960D84" w:rsidRPr="002D7B4C" w:rsidRDefault="00960D84" w:rsidP="00960D84">
      <w:pPr>
        <w:ind w:left="720"/>
        <w:jc w:val="both"/>
        <w:rPr>
          <w:rFonts w:cs="Arial"/>
          <w:szCs w:val="24"/>
        </w:rPr>
      </w:pPr>
    </w:p>
    <w:p w14:paraId="28388F30" w14:textId="77777777" w:rsidR="00960D84" w:rsidRPr="002D7B4C" w:rsidRDefault="00960D84" w:rsidP="00960D84">
      <w:pPr>
        <w:ind w:left="720"/>
        <w:jc w:val="both"/>
        <w:rPr>
          <w:rFonts w:cs="Arial"/>
          <w:szCs w:val="24"/>
        </w:rPr>
      </w:pPr>
      <w:r w:rsidRPr="002D7B4C">
        <w:rPr>
          <w:rFonts w:cs="Arial"/>
          <w:b/>
          <w:szCs w:val="24"/>
        </w:rPr>
        <w:t xml:space="preserve">Interconnection </w:t>
      </w:r>
      <w:r>
        <w:rPr>
          <w:rFonts w:cs="Arial"/>
          <w:b/>
          <w:szCs w:val="24"/>
        </w:rPr>
        <w:t>F</w:t>
      </w:r>
      <w:r w:rsidRPr="002D7B4C">
        <w:rPr>
          <w:rFonts w:cs="Arial"/>
          <w:b/>
          <w:szCs w:val="24"/>
        </w:rPr>
        <w:t>acilities:</w:t>
      </w:r>
      <w:r w:rsidRPr="002D7B4C">
        <w:rPr>
          <w:rFonts w:cs="Arial"/>
          <w:szCs w:val="24"/>
        </w:rPr>
        <w:t xml:space="preserve"> </w:t>
      </w:r>
      <w:r>
        <w:rPr>
          <w:rFonts w:cs="Arial"/>
          <w:szCs w:val="24"/>
        </w:rPr>
        <w:t xml:space="preserve"> </w:t>
      </w:r>
      <w:r w:rsidRPr="002D7B4C">
        <w:rPr>
          <w:rFonts w:cs="Arial"/>
          <w:szCs w:val="24"/>
        </w:rPr>
        <w:t xml:space="preserve">All facilities installed solely to interconnect and deliver/receive </w:t>
      </w:r>
      <w:r>
        <w:rPr>
          <w:rFonts w:cs="Arial"/>
          <w:szCs w:val="24"/>
        </w:rPr>
        <w:t>energy</w:t>
      </w:r>
      <w:r w:rsidRPr="002D7B4C">
        <w:rPr>
          <w:rFonts w:cs="Arial"/>
          <w:szCs w:val="24"/>
        </w:rPr>
        <w:t xml:space="preserve"> from/to the </w:t>
      </w:r>
      <w:r>
        <w:rPr>
          <w:rFonts w:cs="Arial"/>
          <w:szCs w:val="24"/>
        </w:rPr>
        <w:t>Customer</w:t>
      </w:r>
      <w:r w:rsidRPr="002D7B4C">
        <w:rPr>
          <w:rFonts w:cs="Arial"/>
          <w:szCs w:val="24"/>
        </w:rPr>
        <w:t xml:space="preserve">’s </w:t>
      </w:r>
      <w:r>
        <w:rPr>
          <w:rFonts w:cs="Arial"/>
          <w:szCs w:val="24"/>
        </w:rPr>
        <w:t>DER</w:t>
      </w:r>
      <w:r w:rsidRPr="002D7B4C">
        <w:rPr>
          <w:rFonts w:cs="Arial"/>
          <w:szCs w:val="24"/>
        </w:rPr>
        <w:t xml:space="preserve"> to/from the Company’s system including, but not limited to, connection, transmission, distribution, engineering, administration, transformation, switching, metering, and safety equipment. </w:t>
      </w:r>
      <w:r>
        <w:rPr>
          <w:rFonts w:cs="Arial"/>
          <w:szCs w:val="24"/>
        </w:rPr>
        <w:t xml:space="preserve"> </w:t>
      </w:r>
      <w:r w:rsidRPr="002D7B4C">
        <w:rPr>
          <w:rFonts w:cs="Arial"/>
          <w:szCs w:val="24"/>
        </w:rPr>
        <w:t xml:space="preserve">Interconnection Facilities shall include any additions and/or modifications to the Company’s </w:t>
      </w:r>
      <w:r w:rsidRPr="00E14DA1">
        <w:rPr>
          <w:rFonts w:cs="Arial"/>
          <w:szCs w:val="24"/>
        </w:rPr>
        <w:t xml:space="preserve">Distribution System </w:t>
      </w:r>
      <w:r w:rsidRPr="002D7B4C">
        <w:rPr>
          <w:rFonts w:cs="Arial"/>
          <w:szCs w:val="24"/>
        </w:rPr>
        <w:t>deemed by the Company to be necessary</w:t>
      </w:r>
      <w:r>
        <w:rPr>
          <w:rFonts w:cs="Arial"/>
          <w:szCs w:val="24"/>
        </w:rPr>
        <w:t xml:space="preserve"> to reliably and safely interconnect the Customer’s DER</w:t>
      </w:r>
      <w:r w:rsidRPr="002D7B4C">
        <w:rPr>
          <w:rFonts w:cs="Arial"/>
          <w:szCs w:val="24"/>
        </w:rPr>
        <w:t>.</w:t>
      </w:r>
    </w:p>
    <w:p w14:paraId="1CD9FF67" w14:textId="77777777" w:rsidR="00960D84" w:rsidRPr="002D7B4C" w:rsidRDefault="00960D84" w:rsidP="00960D84">
      <w:pPr>
        <w:pStyle w:val="NormalIndent"/>
        <w:rPr>
          <w:rFonts w:cs="Arial"/>
          <w:b/>
          <w:sz w:val="24"/>
          <w:szCs w:val="24"/>
        </w:rPr>
      </w:pPr>
    </w:p>
    <w:p w14:paraId="7227D986" w14:textId="77777777" w:rsidR="00960D84" w:rsidRPr="002D7B4C" w:rsidRDefault="00960D84" w:rsidP="00960D84">
      <w:pPr>
        <w:pStyle w:val="NormalIndent"/>
        <w:rPr>
          <w:rFonts w:cs="Arial"/>
          <w:b/>
          <w:sz w:val="24"/>
          <w:szCs w:val="24"/>
        </w:rPr>
      </w:pPr>
      <w:r w:rsidRPr="002D7B4C">
        <w:rPr>
          <w:rFonts w:cs="Arial"/>
          <w:b/>
          <w:sz w:val="24"/>
          <w:szCs w:val="24"/>
        </w:rPr>
        <w:t>Inverter</w:t>
      </w:r>
      <w:r w:rsidRPr="00922253">
        <w:rPr>
          <w:rFonts w:cs="Arial"/>
          <w:b/>
          <w:sz w:val="24"/>
          <w:szCs w:val="24"/>
        </w:rPr>
        <w:t>:</w:t>
      </w:r>
      <w:r w:rsidRPr="0024659C">
        <w:rPr>
          <w:rFonts w:cs="Arial"/>
          <w:sz w:val="24"/>
          <w:szCs w:val="24"/>
        </w:rPr>
        <w:t xml:space="preserve">  Equipment that converts DC power to AC power.  Includes auxiliary devices such as transfer switches, alternate source transformers and regulators, input rectifiers (other than battery chargers), and isolation devices (e.g., blocking diodes).</w:t>
      </w:r>
    </w:p>
    <w:p w14:paraId="7DD0D1FA" w14:textId="77777777" w:rsidR="00960D84" w:rsidRPr="002D7B4C" w:rsidRDefault="00960D84" w:rsidP="00960D84">
      <w:pPr>
        <w:pStyle w:val="NormalIndent"/>
        <w:rPr>
          <w:rFonts w:cs="Arial"/>
          <w:b/>
          <w:sz w:val="24"/>
          <w:szCs w:val="24"/>
        </w:rPr>
      </w:pPr>
    </w:p>
    <w:p w14:paraId="4F145E07" w14:textId="77777777" w:rsidR="00960D84" w:rsidRPr="00DD11A0" w:rsidRDefault="00960D84" w:rsidP="00960D84">
      <w:pPr>
        <w:pStyle w:val="NormalIndent"/>
        <w:rPr>
          <w:rFonts w:cs="Arial"/>
          <w:sz w:val="24"/>
          <w:szCs w:val="24"/>
        </w:rPr>
      </w:pPr>
      <w:r w:rsidRPr="002D7B4C">
        <w:rPr>
          <w:rFonts w:cs="Arial"/>
          <w:b/>
          <w:sz w:val="24"/>
          <w:szCs w:val="24"/>
        </w:rPr>
        <w:lastRenderedPageBreak/>
        <w:t xml:space="preserve">Islanding: </w:t>
      </w:r>
      <w:r>
        <w:rPr>
          <w:rFonts w:cs="Arial"/>
          <w:b/>
          <w:sz w:val="24"/>
          <w:szCs w:val="24"/>
        </w:rPr>
        <w:t xml:space="preserve"> </w:t>
      </w:r>
      <w:r w:rsidRPr="00DD11A0">
        <w:rPr>
          <w:rFonts w:cs="Arial"/>
          <w:sz w:val="24"/>
          <w:szCs w:val="24"/>
        </w:rPr>
        <w:t xml:space="preserve">A condition in which a portion of a </w:t>
      </w:r>
      <w:r>
        <w:rPr>
          <w:rFonts w:cs="Arial"/>
          <w:sz w:val="24"/>
          <w:szCs w:val="24"/>
        </w:rPr>
        <w:t xml:space="preserve">Distribution System </w:t>
      </w:r>
      <w:r w:rsidRPr="00DD11A0">
        <w:rPr>
          <w:rFonts w:cs="Arial"/>
          <w:sz w:val="24"/>
          <w:szCs w:val="24"/>
        </w:rPr>
        <w:t xml:space="preserve">is energized solely by one or more </w:t>
      </w:r>
      <w:r>
        <w:rPr>
          <w:rFonts w:cs="Arial"/>
          <w:sz w:val="24"/>
          <w:szCs w:val="24"/>
        </w:rPr>
        <w:t>interconnected</w:t>
      </w:r>
      <w:r w:rsidRPr="00DD11A0">
        <w:rPr>
          <w:rFonts w:cs="Arial"/>
          <w:sz w:val="24"/>
          <w:szCs w:val="24"/>
        </w:rPr>
        <w:t xml:space="preserve"> </w:t>
      </w:r>
      <w:r>
        <w:rPr>
          <w:rFonts w:cs="Arial"/>
          <w:sz w:val="24"/>
          <w:szCs w:val="24"/>
        </w:rPr>
        <w:t>DERs</w:t>
      </w:r>
      <w:r w:rsidRPr="00DD11A0">
        <w:rPr>
          <w:rFonts w:cs="Arial"/>
          <w:sz w:val="24"/>
          <w:szCs w:val="24"/>
        </w:rPr>
        <w:t xml:space="preserve"> through the associated Point of Common Coupling(s) while that portion of the area </w:t>
      </w:r>
      <w:r>
        <w:rPr>
          <w:rFonts w:cs="Arial"/>
          <w:sz w:val="24"/>
          <w:szCs w:val="24"/>
        </w:rPr>
        <w:t xml:space="preserve">Distribution System </w:t>
      </w:r>
      <w:r w:rsidRPr="00DD11A0">
        <w:rPr>
          <w:rFonts w:cs="Arial"/>
          <w:sz w:val="24"/>
          <w:szCs w:val="24"/>
        </w:rPr>
        <w:t>is electrically separated from the rest of the area distribution system.</w:t>
      </w:r>
    </w:p>
    <w:p w14:paraId="5B681645" w14:textId="77777777" w:rsidR="00960D84" w:rsidRPr="002D7B4C" w:rsidRDefault="00960D84" w:rsidP="00960D84">
      <w:pPr>
        <w:pStyle w:val="NormalIndent"/>
        <w:rPr>
          <w:rFonts w:cs="Arial"/>
          <w:b/>
          <w:sz w:val="24"/>
          <w:szCs w:val="24"/>
        </w:rPr>
      </w:pPr>
    </w:p>
    <w:p w14:paraId="432B4C34" w14:textId="77777777" w:rsidR="00960D84" w:rsidRPr="002D7B4C" w:rsidRDefault="00960D84" w:rsidP="00960D84">
      <w:pPr>
        <w:pStyle w:val="NormalIndent"/>
        <w:rPr>
          <w:rFonts w:cs="Arial"/>
          <w:sz w:val="24"/>
          <w:szCs w:val="24"/>
        </w:rPr>
      </w:pPr>
      <w:r w:rsidRPr="002D7B4C">
        <w:rPr>
          <w:rFonts w:cs="Arial"/>
          <w:b/>
          <w:sz w:val="24"/>
          <w:szCs w:val="24"/>
        </w:rPr>
        <w:t xml:space="preserve">Load:  </w:t>
      </w:r>
      <w:r w:rsidRPr="002D7B4C">
        <w:rPr>
          <w:rFonts w:cs="Arial"/>
          <w:sz w:val="24"/>
          <w:szCs w:val="24"/>
        </w:rPr>
        <w:t xml:space="preserve">The amount of electric power delivered or required </w:t>
      </w:r>
      <w:r>
        <w:rPr>
          <w:rFonts w:cs="Arial"/>
          <w:sz w:val="24"/>
          <w:szCs w:val="24"/>
        </w:rPr>
        <w:t xml:space="preserve">by Customer </w:t>
      </w:r>
      <w:r w:rsidRPr="002D7B4C">
        <w:rPr>
          <w:rFonts w:cs="Arial"/>
          <w:sz w:val="24"/>
          <w:szCs w:val="24"/>
        </w:rPr>
        <w:t xml:space="preserve">at any specified point or points on </w:t>
      </w:r>
      <w:r>
        <w:rPr>
          <w:rFonts w:cs="Arial"/>
          <w:sz w:val="24"/>
          <w:szCs w:val="24"/>
        </w:rPr>
        <w:t xml:space="preserve">the Company’s </w:t>
      </w:r>
      <w:r w:rsidRPr="00E14DA1">
        <w:rPr>
          <w:rFonts w:cs="Arial"/>
          <w:sz w:val="24"/>
          <w:szCs w:val="24"/>
        </w:rPr>
        <w:t>Distribution System</w:t>
      </w:r>
      <w:r w:rsidRPr="002D7B4C">
        <w:rPr>
          <w:rFonts w:cs="Arial"/>
          <w:sz w:val="24"/>
          <w:szCs w:val="24"/>
        </w:rPr>
        <w:t xml:space="preserve">.  </w:t>
      </w:r>
    </w:p>
    <w:p w14:paraId="6F173962" w14:textId="77777777" w:rsidR="00960D84" w:rsidRPr="002D7B4C" w:rsidRDefault="00960D84" w:rsidP="00960D84"/>
    <w:p w14:paraId="69016447" w14:textId="77777777" w:rsidR="00960D84" w:rsidRPr="002D7B4C" w:rsidRDefault="00960D84" w:rsidP="00960D84">
      <w:pPr>
        <w:pStyle w:val="NormalIndent"/>
        <w:rPr>
          <w:rFonts w:cs="Arial"/>
          <w:sz w:val="24"/>
          <w:szCs w:val="24"/>
        </w:rPr>
      </w:pPr>
      <w:r w:rsidRPr="002D7B4C">
        <w:rPr>
          <w:rFonts w:cs="Arial"/>
          <w:b/>
          <w:sz w:val="24"/>
          <w:szCs w:val="24"/>
        </w:rPr>
        <w:t xml:space="preserve">Meter:  </w:t>
      </w:r>
      <w:r w:rsidRPr="002D7B4C">
        <w:rPr>
          <w:rFonts w:cs="Arial"/>
          <w:sz w:val="24"/>
          <w:szCs w:val="24"/>
        </w:rPr>
        <w:t xml:space="preserve">A device or devices together with auxiliary equipment used for measuring any of the following: apparent, real, and reactive power and/or energy, which are supplied to any </w:t>
      </w:r>
      <w:r>
        <w:rPr>
          <w:rFonts w:cs="Arial"/>
          <w:sz w:val="24"/>
          <w:szCs w:val="24"/>
        </w:rPr>
        <w:t>Customer</w:t>
      </w:r>
      <w:r w:rsidRPr="002D7B4C">
        <w:rPr>
          <w:rFonts w:cs="Arial"/>
          <w:sz w:val="24"/>
          <w:szCs w:val="24"/>
        </w:rPr>
        <w:t xml:space="preserve"> at a single </w:t>
      </w:r>
      <w:r>
        <w:rPr>
          <w:rFonts w:cs="Arial"/>
          <w:sz w:val="24"/>
          <w:szCs w:val="24"/>
        </w:rPr>
        <w:t>P</w:t>
      </w:r>
      <w:r w:rsidRPr="002D7B4C">
        <w:rPr>
          <w:rFonts w:cs="Arial"/>
          <w:sz w:val="24"/>
          <w:szCs w:val="24"/>
        </w:rPr>
        <w:t xml:space="preserve">oint of </w:t>
      </w:r>
      <w:r>
        <w:rPr>
          <w:rFonts w:cs="Arial"/>
          <w:sz w:val="24"/>
          <w:szCs w:val="24"/>
        </w:rPr>
        <w:t>D</w:t>
      </w:r>
      <w:r w:rsidRPr="002D7B4C">
        <w:rPr>
          <w:rFonts w:cs="Arial"/>
          <w:sz w:val="24"/>
          <w:szCs w:val="24"/>
        </w:rPr>
        <w:t xml:space="preserve">elivery.  </w:t>
      </w:r>
    </w:p>
    <w:p w14:paraId="7570E569" w14:textId="77777777" w:rsidR="00960D84" w:rsidRPr="002D7B4C" w:rsidRDefault="00960D84" w:rsidP="00960D84"/>
    <w:p w14:paraId="071DE363" w14:textId="77777777" w:rsidR="00960D84" w:rsidRPr="004D47A6" w:rsidRDefault="00960D84" w:rsidP="00960D84">
      <w:pPr>
        <w:pStyle w:val="BodyText"/>
        <w:ind w:left="720"/>
        <w:jc w:val="both"/>
        <w:rPr>
          <w:rFonts w:cs="Arial"/>
          <w:b w:val="0"/>
          <w:bCs/>
          <w:color w:val="333333"/>
          <w:szCs w:val="24"/>
        </w:rPr>
      </w:pPr>
      <w:r w:rsidRPr="004D47A6">
        <w:rPr>
          <w:rFonts w:cs="Arial"/>
          <w:szCs w:val="24"/>
        </w:rPr>
        <w:t xml:space="preserve">MISO: </w:t>
      </w:r>
      <w:r w:rsidRPr="004D47A6">
        <w:rPr>
          <w:rFonts w:cs="Arial"/>
          <w:b w:val="0"/>
          <w:bCs/>
          <w:color w:val="333333"/>
          <w:szCs w:val="24"/>
        </w:rPr>
        <w:t>(Midcontinent Independent System Operator) is an independent, not-for-profit, member-based organization focused on managing the flow of high-voltage electricity across 15 U.S. states and the Canadian province of Manitoba.</w:t>
      </w:r>
    </w:p>
    <w:p w14:paraId="20A8F25B" w14:textId="77777777" w:rsidR="00960D84" w:rsidRDefault="00960D84" w:rsidP="00960D84">
      <w:pPr>
        <w:pStyle w:val="BodyText"/>
        <w:ind w:left="720"/>
        <w:jc w:val="both"/>
        <w:rPr>
          <w:rFonts w:cs="Arial"/>
          <w:szCs w:val="24"/>
        </w:rPr>
      </w:pPr>
    </w:p>
    <w:p w14:paraId="0C66590A" w14:textId="77777777" w:rsidR="00960D84" w:rsidRDefault="00960D84" w:rsidP="00960D84">
      <w:pPr>
        <w:pStyle w:val="BodyText"/>
        <w:ind w:left="720"/>
        <w:jc w:val="both"/>
        <w:rPr>
          <w:rFonts w:cs="Arial"/>
          <w:szCs w:val="24"/>
        </w:rPr>
      </w:pPr>
      <w:r w:rsidRPr="00702173">
        <w:rPr>
          <w:rFonts w:cs="Arial"/>
          <w:szCs w:val="24"/>
        </w:rPr>
        <w:t xml:space="preserve">Momentary Cessation: </w:t>
      </w:r>
      <w:r>
        <w:rPr>
          <w:rFonts w:cs="Arial"/>
          <w:szCs w:val="24"/>
        </w:rPr>
        <w:t xml:space="preserve"> </w:t>
      </w:r>
      <w:r w:rsidRPr="001E0F98">
        <w:rPr>
          <w:rFonts w:cs="Arial"/>
          <w:b w:val="0"/>
          <w:szCs w:val="24"/>
        </w:rPr>
        <w:t xml:space="preserve">A protective mode when no current is injected into the </w:t>
      </w:r>
      <w:r w:rsidRPr="00E14DA1">
        <w:rPr>
          <w:rFonts w:cs="Arial"/>
          <w:b w:val="0"/>
          <w:szCs w:val="24"/>
        </w:rPr>
        <w:t xml:space="preserve">Distribution System </w:t>
      </w:r>
      <w:r w:rsidRPr="001E0F98">
        <w:rPr>
          <w:rFonts w:cs="Arial"/>
          <w:b w:val="0"/>
          <w:szCs w:val="24"/>
        </w:rPr>
        <w:t>by the inverter during low or high voltage conditions outside of its continuous operating range.  This is accomplished by blocking the power electronics’ firing commands and the inverter does not produce real or reactive current.</w:t>
      </w:r>
    </w:p>
    <w:p w14:paraId="4D728F27" w14:textId="77777777" w:rsidR="00960D84" w:rsidRDefault="00960D84" w:rsidP="00960D84">
      <w:pPr>
        <w:pStyle w:val="BodyText"/>
        <w:ind w:left="720"/>
        <w:jc w:val="both"/>
        <w:rPr>
          <w:rFonts w:cs="Arial"/>
          <w:szCs w:val="24"/>
        </w:rPr>
      </w:pPr>
    </w:p>
    <w:p w14:paraId="3EEA9FB0" w14:textId="77777777" w:rsidR="00960D84" w:rsidRPr="00FF02AE" w:rsidRDefault="00960D84" w:rsidP="00960D84">
      <w:pPr>
        <w:pStyle w:val="BodyText"/>
        <w:ind w:left="720"/>
        <w:jc w:val="both"/>
        <w:rPr>
          <w:rFonts w:cs="Arial"/>
          <w:b w:val="0"/>
          <w:szCs w:val="24"/>
        </w:rPr>
      </w:pPr>
      <w:r w:rsidRPr="00FF02AE">
        <w:rPr>
          <w:rFonts w:cs="Arial"/>
          <w:szCs w:val="24"/>
        </w:rPr>
        <w:t>Net Metering:</w:t>
      </w:r>
      <w:r w:rsidRPr="002D7B4C">
        <w:rPr>
          <w:rFonts w:cs="Arial"/>
          <w:szCs w:val="24"/>
        </w:rPr>
        <w:t xml:space="preserve"> </w:t>
      </w:r>
      <w:r>
        <w:rPr>
          <w:rFonts w:cs="Arial"/>
          <w:szCs w:val="24"/>
        </w:rPr>
        <w:t xml:space="preserve"> </w:t>
      </w:r>
      <w:r>
        <w:rPr>
          <w:rFonts w:cs="Arial"/>
          <w:b w:val="0"/>
          <w:szCs w:val="24"/>
        </w:rPr>
        <w:t>Refers to a</w:t>
      </w:r>
      <w:r w:rsidRPr="00FF02AE">
        <w:rPr>
          <w:rFonts w:cs="Arial"/>
          <w:b w:val="0"/>
          <w:szCs w:val="24"/>
        </w:rPr>
        <w:t xml:space="preserve"> policy </w:t>
      </w:r>
      <w:r>
        <w:rPr>
          <w:rFonts w:cs="Arial"/>
          <w:b w:val="0"/>
          <w:szCs w:val="24"/>
        </w:rPr>
        <w:t>implemented by the Company’s Retail Regulator</w:t>
      </w:r>
      <w:r w:rsidRPr="00FF02AE">
        <w:rPr>
          <w:rFonts w:cs="Arial"/>
          <w:b w:val="0"/>
          <w:szCs w:val="24"/>
        </w:rPr>
        <w:t xml:space="preserve"> </w:t>
      </w:r>
      <w:r>
        <w:rPr>
          <w:rFonts w:cs="Arial"/>
          <w:b w:val="0"/>
          <w:szCs w:val="24"/>
        </w:rPr>
        <w:t xml:space="preserve">that addresses interconnection, operation, and treatment of a qualifying DER on the Company’s Distribution System.  Refer to the Company’s website for additional information governing interconnection and operation of a DER that may be eligible for Net Metering.  </w:t>
      </w:r>
    </w:p>
    <w:p w14:paraId="49FCF895" w14:textId="77777777" w:rsidR="00960D84" w:rsidRPr="00FF02AE" w:rsidRDefault="00960D84" w:rsidP="00960D84">
      <w:pPr>
        <w:jc w:val="both"/>
        <w:rPr>
          <w:rFonts w:cs="Arial"/>
          <w:szCs w:val="24"/>
          <w:u w:val="single"/>
        </w:rPr>
      </w:pPr>
    </w:p>
    <w:p w14:paraId="08D93736" w14:textId="77777777" w:rsidR="00960D84" w:rsidRPr="002D7B4C" w:rsidRDefault="00960D84" w:rsidP="00960D84">
      <w:pPr>
        <w:ind w:left="720"/>
        <w:jc w:val="both"/>
        <w:rPr>
          <w:rFonts w:cs="Arial"/>
          <w:szCs w:val="24"/>
        </w:rPr>
      </w:pPr>
      <w:r w:rsidRPr="002D7B4C">
        <w:rPr>
          <w:rFonts w:cs="Arial"/>
          <w:b/>
          <w:szCs w:val="24"/>
        </w:rPr>
        <w:t xml:space="preserve">Network </w:t>
      </w:r>
      <w:r>
        <w:rPr>
          <w:rFonts w:cs="Arial"/>
          <w:b/>
          <w:szCs w:val="24"/>
        </w:rPr>
        <w:t>S</w:t>
      </w:r>
      <w:r w:rsidRPr="002D7B4C">
        <w:rPr>
          <w:rFonts w:cs="Arial"/>
          <w:b/>
          <w:szCs w:val="24"/>
        </w:rPr>
        <w:t xml:space="preserve">ervice: </w:t>
      </w:r>
      <w:r>
        <w:rPr>
          <w:rFonts w:cs="Arial"/>
          <w:b/>
          <w:szCs w:val="24"/>
        </w:rPr>
        <w:t xml:space="preserve"> </w:t>
      </w:r>
      <w:r w:rsidRPr="002D7B4C">
        <w:rPr>
          <w:rFonts w:cs="Arial"/>
          <w:szCs w:val="24"/>
        </w:rPr>
        <w:t xml:space="preserve">Two or more primary distribution feeder sources electrically tied together on the secondary (or low voltage) side to form one power source for one or more </w:t>
      </w:r>
      <w:r>
        <w:rPr>
          <w:rFonts w:cs="Arial"/>
          <w:szCs w:val="24"/>
        </w:rPr>
        <w:t>customers</w:t>
      </w:r>
      <w:r w:rsidRPr="002D7B4C">
        <w:rPr>
          <w:rFonts w:cs="Arial"/>
          <w:szCs w:val="24"/>
        </w:rPr>
        <w:t xml:space="preserve">.  This configuration is designed to maintain service to </w:t>
      </w:r>
      <w:r>
        <w:rPr>
          <w:rFonts w:cs="Arial"/>
          <w:szCs w:val="24"/>
        </w:rPr>
        <w:t>customers</w:t>
      </w:r>
      <w:r w:rsidRPr="002D7B4C">
        <w:rPr>
          <w:rFonts w:cs="Arial"/>
          <w:szCs w:val="24"/>
        </w:rPr>
        <w:t xml:space="preserve"> even after the loss of one of these primary distribution feeder sources.</w:t>
      </w:r>
      <w:r>
        <w:rPr>
          <w:rFonts w:cs="Arial"/>
          <w:szCs w:val="24"/>
        </w:rPr>
        <w:t xml:space="preserve">  </w:t>
      </w:r>
    </w:p>
    <w:p w14:paraId="1027C63F" w14:textId="77777777" w:rsidR="00960D84" w:rsidRPr="002D7B4C" w:rsidRDefault="00960D84" w:rsidP="00960D84"/>
    <w:p w14:paraId="60ED1821" w14:textId="77777777" w:rsidR="00960D84" w:rsidRPr="002D7B4C" w:rsidRDefault="00960D84" w:rsidP="00960D84">
      <w:pPr>
        <w:pStyle w:val="NormalIndent"/>
        <w:rPr>
          <w:rFonts w:cs="Arial"/>
          <w:sz w:val="24"/>
          <w:szCs w:val="24"/>
        </w:rPr>
      </w:pPr>
      <w:r w:rsidRPr="002D7B4C">
        <w:rPr>
          <w:rFonts w:cs="Arial"/>
          <w:b/>
          <w:sz w:val="24"/>
          <w:szCs w:val="24"/>
        </w:rPr>
        <w:t xml:space="preserve">Ohm:  </w:t>
      </w:r>
      <w:r w:rsidRPr="002D7B4C">
        <w:rPr>
          <w:rFonts w:cs="Arial"/>
          <w:sz w:val="24"/>
          <w:szCs w:val="24"/>
        </w:rPr>
        <w:t xml:space="preserve">The unit of measurement of electrical resistance or impedance.  It is that resistance through which one volt will produce a current of one ampere.  </w:t>
      </w:r>
    </w:p>
    <w:p w14:paraId="02C3A181" w14:textId="77777777" w:rsidR="00960D84" w:rsidRPr="002D7B4C" w:rsidRDefault="00960D84" w:rsidP="00960D84">
      <w:pPr>
        <w:pStyle w:val="NormalIndent"/>
        <w:rPr>
          <w:rFonts w:cs="Arial"/>
          <w:sz w:val="24"/>
          <w:szCs w:val="24"/>
        </w:rPr>
      </w:pPr>
    </w:p>
    <w:p w14:paraId="26177A7A" w14:textId="77777777" w:rsidR="00960D84" w:rsidRPr="002D7B4C" w:rsidRDefault="00960D84" w:rsidP="00960D84">
      <w:pPr>
        <w:ind w:left="720"/>
        <w:jc w:val="both"/>
        <w:rPr>
          <w:rFonts w:cs="Arial"/>
          <w:szCs w:val="24"/>
        </w:rPr>
      </w:pPr>
      <w:r w:rsidRPr="002D7B4C">
        <w:rPr>
          <w:rFonts w:cs="Arial"/>
          <w:b/>
          <w:szCs w:val="24"/>
        </w:rPr>
        <w:t xml:space="preserve">On-site </w:t>
      </w:r>
      <w:r>
        <w:rPr>
          <w:rFonts w:cs="Arial"/>
          <w:b/>
          <w:szCs w:val="24"/>
        </w:rPr>
        <w:t>D</w:t>
      </w:r>
      <w:r w:rsidRPr="002D7B4C">
        <w:rPr>
          <w:rFonts w:cs="Arial"/>
          <w:b/>
          <w:szCs w:val="24"/>
        </w:rPr>
        <w:t xml:space="preserve">istributed </w:t>
      </w:r>
      <w:r>
        <w:rPr>
          <w:rFonts w:cs="Arial"/>
          <w:b/>
          <w:szCs w:val="24"/>
        </w:rPr>
        <w:t>G</w:t>
      </w:r>
      <w:r w:rsidRPr="002D7B4C">
        <w:rPr>
          <w:rFonts w:cs="Arial"/>
          <w:b/>
          <w:szCs w:val="24"/>
        </w:rPr>
        <w:t>eneration (</w:t>
      </w:r>
      <w:r>
        <w:rPr>
          <w:rFonts w:cs="Arial"/>
          <w:b/>
          <w:szCs w:val="24"/>
        </w:rPr>
        <w:t>D</w:t>
      </w:r>
      <w:r w:rsidRPr="002D7B4C">
        <w:rPr>
          <w:rFonts w:cs="Arial"/>
          <w:b/>
          <w:szCs w:val="24"/>
        </w:rPr>
        <w:t xml:space="preserve">istributed </w:t>
      </w:r>
      <w:r>
        <w:rPr>
          <w:rFonts w:cs="Arial"/>
          <w:b/>
          <w:szCs w:val="24"/>
        </w:rPr>
        <w:t>G</w:t>
      </w:r>
      <w:r w:rsidRPr="002D7B4C">
        <w:rPr>
          <w:rFonts w:cs="Arial"/>
          <w:b/>
          <w:szCs w:val="24"/>
        </w:rPr>
        <w:t>eneration or DG)</w:t>
      </w:r>
      <w:r w:rsidRPr="002D7B4C">
        <w:rPr>
          <w:rFonts w:cs="Arial"/>
          <w:szCs w:val="24"/>
        </w:rPr>
        <w:t xml:space="preserve">: </w:t>
      </w:r>
      <w:r>
        <w:rPr>
          <w:rFonts w:cs="Arial"/>
          <w:szCs w:val="24"/>
        </w:rPr>
        <w:t xml:space="preserve"> </w:t>
      </w:r>
      <w:r w:rsidRPr="002D7B4C">
        <w:rPr>
          <w:rFonts w:cs="Arial"/>
          <w:szCs w:val="24"/>
        </w:rPr>
        <w:t xml:space="preserve">An electrical generating facility located at </w:t>
      </w:r>
      <w:r>
        <w:rPr>
          <w:rFonts w:cs="Arial"/>
          <w:szCs w:val="24"/>
        </w:rPr>
        <w:t>Customer</w:t>
      </w:r>
      <w:r w:rsidRPr="002D7B4C">
        <w:rPr>
          <w:rFonts w:cs="Arial"/>
          <w:szCs w:val="24"/>
        </w:rPr>
        <w:t xml:space="preserve">'s </w:t>
      </w:r>
      <w:r>
        <w:rPr>
          <w:rFonts w:cs="Arial"/>
          <w:szCs w:val="24"/>
        </w:rPr>
        <w:t>P</w:t>
      </w:r>
      <w:r w:rsidRPr="002D7B4C">
        <w:rPr>
          <w:rFonts w:cs="Arial"/>
          <w:szCs w:val="24"/>
        </w:rPr>
        <w:t xml:space="preserve">oint of </w:t>
      </w:r>
      <w:r>
        <w:rPr>
          <w:rFonts w:cs="Arial"/>
          <w:szCs w:val="24"/>
        </w:rPr>
        <w:t>D</w:t>
      </w:r>
      <w:r w:rsidRPr="002D7B4C">
        <w:rPr>
          <w:rFonts w:cs="Arial"/>
          <w:szCs w:val="24"/>
        </w:rPr>
        <w:t>elivery (</w:t>
      </w:r>
      <w:r>
        <w:rPr>
          <w:rFonts w:cs="Arial"/>
          <w:szCs w:val="24"/>
        </w:rPr>
        <w:t>P</w:t>
      </w:r>
      <w:r w:rsidRPr="002D7B4C">
        <w:rPr>
          <w:rFonts w:cs="Arial"/>
          <w:szCs w:val="24"/>
        </w:rPr>
        <w:t xml:space="preserve">oint of </w:t>
      </w:r>
      <w:r>
        <w:rPr>
          <w:rFonts w:cs="Arial"/>
          <w:szCs w:val="24"/>
        </w:rPr>
        <w:t>C</w:t>
      </w:r>
      <w:r w:rsidRPr="002D7B4C">
        <w:rPr>
          <w:rFonts w:cs="Arial"/>
          <w:szCs w:val="24"/>
        </w:rPr>
        <w:t xml:space="preserve">ommon </w:t>
      </w:r>
      <w:r>
        <w:rPr>
          <w:rFonts w:cs="Arial"/>
          <w:szCs w:val="24"/>
        </w:rPr>
        <w:t>C</w:t>
      </w:r>
      <w:r w:rsidRPr="002D7B4C">
        <w:rPr>
          <w:rFonts w:cs="Arial"/>
          <w:szCs w:val="24"/>
        </w:rPr>
        <w:t xml:space="preserve">oupling) </w:t>
      </w:r>
      <w:r>
        <w:rPr>
          <w:rFonts w:cs="Arial"/>
          <w:szCs w:val="24"/>
        </w:rPr>
        <w:t xml:space="preserve">with a generating capacity </w:t>
      </w:r>
      <w:r w:rsidRPr="002D7B4C">
        <w:rPr>
          <w:rFonts w:cs="Arial"/>
          <w:szCs w:val="24"/>
        </w:rPr>
        <w:t xml:space="preserve">of twenty MVA </w:t>
      </w:r>
      <w:r>
        <w:rPr>
          <w:rFonts w:cs="Arial"/>
          <w:szCs w:val="24"/>
        </w:rPr>
        <w:t>(</w:t>
      </w:r>
      <w:r w:rsidRPr="002D7B4C">
        <w:rPr>
          <w:rStyle w:val="tgc"/>
          <w:rFonts w:cs="Arial"/>
          <w:color w:val="222222"/>
          <w:szCs w:val="24"/>
          <w:lang w:val="en"/>
        </w:rPr>
        <w:t>called “apparent power</w:t>
      </w:r>
      <w:r w:rsidRPr="002D7B4C">
        <w:rPr>
          <w:rFonts w:cs="Arial"/>
          <w:szCs w:val="24"/>
        </w:rPr>
        <w:t>”</w:t>
      </w:r>
      <w:r>
        <w:rPr>
          <w:rFonts w:cs="Arial"/>
          <w:szCs w:val="24"/>
        </w:rPr>
        <w:t>)</w:t>
      </w:r>
      <w:r w:rsidRPr="002D7B4C">
        <w:rPr>
          <w:rFonts w:cs="Arial"/>
          <w:szCs w:val="24"/>
        </w:rPr>
        <w:t xml:space="preserve"> or less and connected at a voltage less than or equal to 3</w:t>
      </w:r>
      <w:r>
        <w:rPr>
          <w:rFonts w:cs="Arial"/>
          <w:szCs w:val="24"/>
        </w:rPr>
        <w:t>4.</w:t>
      </w:r>
      <w:r w:rsidRPr="002D7B4C">
        <w:rPr>
          <w:rFonts w:cs="Arial"/>
          <w:szCs w:val="24"/>
        </w:rPr>
        <w:t>5 kilovolts (kV)</w:t>
      </w:r>
      <w:r>
        <w:rPr>
          <w:rFonts w:cs="Arial"/>
          <w:szCs w:val="24"/>
        </w:rPr>
        <w:t>,</w:t>
      </w:r>
      <w:r w:rsidRPr="002D7B4C">
        <w:rPr>
          <w:rFonts w:cs="Arial"/>
          <w:szCs w:val="24"/>
        </w:rPr>
        <w:t xml:space="preserve"> which may </w:t>
      </w:r>
      <w:r>
        <w:rPr>
          <w:rFonts w:cs="Arial"/>
          <w:szCs w:val="24"/>
        </w:rPr>
        <w:t xml:space="preserve">also </w:t>
      </w:r>
      <w:r w:rsidRPr="002D7B4C">
        <w:rPr>
          <w:rFonts w:cs="Arial"/>
          <w:szCs w:val="24"/>
        </w:rPr>
        <w:t xml:space="preserve">be connected in parallel operation to the </w:t>
      </w:r>
      <w:r>
        <w:rPr>
          <w:rFonts w:cs="Arial"/>
          <w:szCs w:val="24"/>
        </w:rPr>
        <w:t>Company’s D</w:t>
      </w:r>
      <w:r w:rsidRPr="002D7B4C">
        <w:rPr>
          <w:rFonts w:cs="Arial"/>
          <w:szCs w:val="24"/>
        </w:rPr>
        <w:t xml:space="preserve">istribution </w:t>
      </w:r>
      <w:r>
        <w:rPr>
          <w:rFonts w:cs="Arial"/>
          <w:szCs w:val="24"/>
        </w:rPr>
        <w:t>S</w:t>
      </w:r>
      <w:r w:rsidRPr="002D7B4C">
        <w:rPr>
          <w:rFonts w:cs="Arial"/>
          <w:szCs w:val="24"/>
        </w:rPr>
        <w:t>ystem.</w:t>
      </w:r>
    </w:p>
    <w:p w14:paraId="6DC25F08" w14:textId="77777777" w:rsidR="00960D84" w:rsidRPr="002D7B4C" w:rsidRDefault="00960D84" w:rsidP="00960D84">
      <w:pPr>
        <w:ind w:left="720"/>
        <w:jc w:val="both"/>
        <w:rPr>
          <w:rFonts w:cs="Arial"/>
          <w:szCs w:val="24"/>
        </w:rPr>
      </w:pPr>
    </w:p>
    <w:p w14:paraId="54C4960A" w14:textId="77777777" w:rsidR="00960D84" w:rsidRPr="002D7B4C" w:rsidRDefault="00960D84" w:rsidP="00960D84">
      <w:pPr>
        <w:ind w:left="720"/>
        <w:jc w:val="both"/>
        <w:rPr>
          <w:rFonts w:cs="Arial"/>
          <w:szCs w:val="24"/>
        </w:rPr>
      </w:pPr>
      <w:r w:rsidRPr="002D7B4C">
        <w:rPr>
          <w:rFonts w:cs="Arial"/>
          <w:b/>
          <w:szCs w:val="24"/>
        </w:rPr>
        <w:t xml:space="preserve">Parallel </w:t>
      </w:r>
      <w:r>
        <w:rPr>
          <w:rFonts w:cs="Arial"/>
          <w:b/>
          <w:szCs w:val="24"/>
        </w:rPr>
        <w:t>O</w:t>
      </w:r>
      <w:r w:rsidRPr="002D7B4C">
        <w:rPr>
          <w:rFonts w:cs="Arial"/>
          <w:b/>
          <w:szCs w:val="24"/>
        </w:rPr>
        <w:t>peration:</w:t>
      </w:r>
      <w:r w:rsidRPr="002D7B4C">
        <w:rPr>
          <w:rFonts w:cs="Arial"/>
          <w:szCs w:val="24"/>
        </w:rPr>
        <w:t xml:space="preserve"> </w:t>
      </w:r>
      <w:r>
        <w:rPr>
          <w:rFonts w:cs="Arial"/>
          <w:szCs w:val="24"/>
        </w:rPr>
        <w:t xml:space="preserve"> </w:t>
      </w:r>
      <w:r w:rsidRPr="002D7B4C">
        <w:rPr>
          <w:rFonts w:cs="Arial"/>
          <w:szCs w:val="24"/>
        </w:rPr>
        <w:t xml:space="preserve">The operation of </w:t>
      </w:r>
      <w:r>
        <w:rPr>
          <w:rFonts w:cs="Arial"/>
          <w:szCs w:val="24"/>
        </w:rPr>
        <w:t>DG</w:t>
      </w:r>
      <w:r w:rsidRPr="002D7B4C">
        <w:rPr>
          <w:rFonts w:cs="Arial"/>
          <w:szCs w:val="24"/>
        </w:rPr>
        <w:t xml:space="preserve"> by a </w:t>
      </w:r>
      <w:r>
        <w:rPr>
          <w:rFonts w:cs="Arial"/>
          <w:szCs w:val="24"/>
        </w:rPr>
        <w:t>Customer</w:t>
      </w:r>
      <w:r w:rsidRPr="002D7B4C">
        <w:rPr>
          <w:rFonts w:cs="Arial"/>
          <w:szCs w:val="24"/>
        </w:rPr>
        <w:t xml:space="preserve"> while the </w:t>
      </w:r>
      <w:r>
        <w:rPr>
          <w:rFonts w:cs="Arial"/>
          <w:szCs w:val="24"/>
        </w:rPr>
        <w:t>Customer</w:t>
      </w:r>
      <w:r w:rsidRPr="002D7B4C">
        <w:rPr>
          <w:rFonts w:cs="Arial"/>
          <w:szCs w:val="24"/>
        </w:rPr>
        <w:t xml:space="preserve">’s facilities are electrically connected to the Company's </w:t>
      </w:r>
      <w:r w:rsidRPr="00E14DA1">
        <w:rPr>
          <w:rFonts w:cs="Arial"/>
          <w:szCs w:val="24"/>
        </w:rPr>
        <w:t>Distribution System.</w:t>
      </w:r>
    </w:p>
    <w:p w14:paraId="14BCD946" w14:textId="77777777" w:rsidR="00960D84" w:rsidRPr="002D7B4C" w:rsidRDefault="00960D84" w:rsidP="00960D84">
      <w:pPr>
        <w:pStyle w:val="NormalIndent"/>
        <w:rPr>
          <w:rFonts w:cs="Arial"/>
          <w:b/>
          <w:sz w:val="24"/>
          <w:szCs w:val="24"/>
        </w:rPr>
      </w:pPr>
    </w:p>
    <w:p w14:paraId="2BE80B87" w14:textId="77777777" w:rsidR="00960D84" w:rsidRPr="002D7B4C" w:rsidRDefault="00960D84" w:rsidP="00960D84">
      <w:pPr>
        <w:pStyle w:val="NormalIndent"/>
        <w:rPr>
          <w:rFonts w:cs="Arial"/>
          <w:sz w:val="24"/>
          <w:szCs w:val="24"/>
        </w:rPr>
      </w:pPr>
      <w:r w:rsidRPr="002D7B4C">
        <w:rPr>
          <w:rFonts w:cs="Arial"/>
          <w:b/>
          <w:sz w:val="24"/>
          <w:szCs w:val="24"/>
        </w:rPr>
        <w:lastRenderedPageBreak/>
        <w:t xml:space="preserve">Phase (or Number of Phases):  </w:t>
      </w:r>
      <w:r w:rsidRPr="002D7B4C">
        <w:rPr>
          <w:rFonts w:cs="Arial"/>
          <w:sz w:val="24"/>
          <w:szCs w:val="24"/>
        </w:rPr>
        <w:t xml:space="preserve">Term which designates characteristics of alternating current.  It is a term used in the electric industry relating to the characteristics of the electrical service available or supplied at a given location or required for the operation of a given electrical device. </w:t>
      </w:r>
      <w:r>
        <w:rPr>
          <w:rFonts w:cs="Arial"/>
          <w:sz w:val="24"/>
          <w:szCs w:val="24"/>
        </w:rPr>
        <w:t xml:space="preserve"> </w:t>
      </w:r>
    </w:p>
    <w:p w14:paraId="000EFD42" w14:textId="77777777" w:rsidR="00960D84" w:rsidRPr="002D7B4C" w:rsidRDefault="00960D84" w:rsidP="00960D84">
      <w:pPr>
        <w:pStyle w:val="NormalIndent"/>
        <w:rPr>
          <w:rFonts w:cs="Arial"/>
          <w:b/>
          <w:sz w:val="24"/>
          <w:szCs w:val="24"/>
        </w:rPr>
      </w:pPr>
    </w:p>
    <w:p w14:paraId="5A167DD4" w14:textId="77777777" w:rsidR="00960D84" w:rsidRPr="002D7B4C" w:rsidRDefault="00960D84" w:rsidP="00960D84">
      <w:pPr>
        <w:pStyle w:val="NormalIndent"/>
        <w:rPr>
          <w:rFonts w:cs="Arial"/>
          <w:sz w:val="24"/>
          <w:szCs w:val="24"/>
        </w:rPr>
      </w:pPr>
      <w:r w:rsidRPr="002D7B4C">
        <w:rPr>
          <w:rFonts w:cs="Arial"/>
          <w:b/>
          <w:sz w:val="24"/>
          <w:szCs w:val="24"/>
        </w:rPr>
        <w:t xml:space="preserve">Point of Delivery: (also called Point of Common Coupling </w:t>
      </w:r>
      <w:r>
        <w:rPr>
          <w:rFonts w:cs="Arial"/>
          <w:b/>
          <w:sz w:val="24"/>
          <w:szCs w:val="24"/>
        </w:rPr>
        <w:t xml:space="preserve">or </w:t>
      </w:r>
      <w:r w:rsidRPr="002D7B4C">
        <w:rPr>
          <w:rFonts w:cs="Arial"/>
          <w:b/>
          <w:sz w:val="24"/>
          <w:szCs w:val="24"/>
        </w:rPr>
        <w:t>PCC)</w:t>
      </w:r>
      <w:r>
        <w:rPr>
          <w:rFonts w:cs="Arial"/>
          <w:b/>
          <w:sz w:val="24"/>
          <w:szCs w:val="24"/>
        </w:rPr>
        <w:t xml:space="preserve">: </w:t>
      </w:r>
      <w:r w:rsidRPr="002D7B4C">
        <w:rPr>
          <w:rFonts w:cs="Arial"/>
          <w:b/>
          <w:sz w:val="24"/>
          <w:szCs w:val="24"/>
        </w:rPr>
        <w:t xml:space="preserve"> </w:t>
      </w:r>
      <w:r w:rsidRPr="002D7B4C">
        <w:rPr>
          <w:rFonts w:cs="Arial"/>
          <w:sz w:val="24"/>
          <w:szCs w:val="24"/>
        </w:rPr>
        <w:t xml:space="preserve">The physical location where the </w:t>
      </w:r>
      <w:r>
        <w:rPr>
          <w:rFonts w:cs="Arial"/>
          <w:sz w:val="24"/>
          <w:szCs w:val="24"/>
        </w:rPr>
        <w:t>Customer</w:t>
      </w:r>
      <w:r w:rsidRPr="002D7B4C">
        <w:rPr>
          <w:rFonts w:cs="Arial"/>
          <w:sz w:val="24"/>
          <w:szCs w:val="24"/>
        </w:rPr>
        <w:t xml:space="preserve">'s service terminals or wires are joined to the Company's facilities, or such other point specifically designated by written agreement.  </w:t>
      </w:r>
    </w:p>
    <w:p w14:paraId="2BE61858" w14:textId="77777777" w:rsidR="00960D84" w:rsidRPr="002D7B4C" w:rsidRDefault="00960D84" w:rsidP="00960D84">
      <w:pPr>
        <w:pStyle w:val="NormalIndent"/>
        <w:rPr>
          <w:rFonts w:cs="Arial"/>
          <w:sz w:val="24"/>
          <w:szCs w:val="24"/>
        </w:rPr>
      </w:pPr>
    </w:p>
    <w:p w14:paraId="35409F6B" w14:textId="77777777" w:rsidR="00960D84" w:rsidRDefault="00960D84" w:rsidP="00960D84">
      <w:pPr>
        <w:pStyle w:val="NormalIndent"/>
        <w:rPr>
          <w:rFonts w:cs="Arial"/>
          <w:sz w:val="24"/>
          <w:szCs w:val="24"/>
        </w:rPr>
      </w:pPr>
      <w:r w:rsidRPr="002D7B4C">
        <w:rPr>
          <w:rFonts w:cs="Arial"/>
          <w:b/>
          <w:sz w:val="24"/>
          <w:szCs w:val="24"/>
        </w:rPr>
        <w:t xml:space="preserve">Power:  </w:t>
      </w:r>
      <w:r w:rsidRPr="002D7B4C">
        <w:rPr>
          <w:rFonts w:cs="Arial"/>
          <w:sz w:val="24"/>
          <w:szCs w:val="24"/>
        </w:rPr>
        <w:t xml:space="preserve">The time rate of doing work, generating, transferring, or using electric energy, usually expressed in kilowatts (kW).  </w:t>
      </w:r>
    </w:p>
    <w:p w14:paraId="0B308F3C" w14:textId="77777777" w:rsidR="00960D84" w:rsidRPr="002D7B4C" w:rsidRDefault="00960D84" w:rsidP="00960D84">
      <w:pPr>
        <w:pStyle w:val="NormalIndent"/>
        <w:rPr>
          <w:rFonts w:cs="Arial"/>
          <w:sz w:val="24"/>
          <w:szCs w:val="24"/>
        </w:rPr>
      </w:pPr>
    </w:p>
    <w:p w14:paraId="60F3AF96" w14:textId="77777777" w:rsidR="00960D84" w:rsidRPr="002D7B4C" w:rsidRDefault="00960D84" w:rsidP="00960D84">
      <w:pPr>
        <w:pStyle w:val="NormalIndent"/>
        <w:rPr>
          <w:rFonts w:cs="Arial"/>
          <w:sz w:val="24"/>
          <w:szCs w:val="24"/>
        </w:rPr>
      </w:pPr>
      <w:r w:rsidRPr="002D7B4C">
        <w:rPr>
          <w:rFonts w:cs="Arial"/>
          <w:b/>
          <w:sz w:val="24"/>
          <w:szCs w:val="24"/>
        </w:rPr>
        <w:t xml:space="preserve">Power Factor:  </w:t>
      </w:r>
      <w:r w:rsidRPr="002D7B4C">
        <w:rPr>
          <w:rFonts w:cs="Arial"/>
          <w:sz w:val="24"/>
          <w:szCs w:val="24"/>
        </w:rPr>
        <w:t xml:space="preserve">The ratio of real power (kW) to apparent power (kVA) for any given load and time. </w:t>
      </w:r>
      <w:r>
        <w:rPr>
          <w:rFonts w:cs="Arial"/>
          <w:sz w:val="24"/>
          <w:szCs w:val="24"/>
        </w:rPr>
        <w:t xml:space="preserve"> </w:t>
      </w:r>
      <w:r w:rsidRPr="002D7B4C">
        <w:rPr>
          <w:rFonts w:cs="Arial"/>
          <w:sz w:val="24"/>
          <w:szCs w:val="24"/>
        </w:rPr>
        <w:t xml:space="preserve">Normally, power factor is expressed as a ratio and stated as a percentage.  </w:t>
      </w:r>
    </w:p>
    <w:p w14:paraId="7FA3EF92" w14:textId="77777777" w:rsidR="00960D84" w:rsidRPr="002D7B4C" w:rsidRDefault="00960D84" w:rsidP="00960D84">
      <w:pPr>
        <w:pStyle w:val="NormalIndent"/>
        <w:rPr>
          <w:rFonts w:cs="Arial"/>
          <w:sz w:val="24"/>
          <w:szCs w:val="24"/>
        </w:rPr>
      </w:pPr>
    </w:p>
    <w:p w14:paraId="4F2AAB53" w14:textId="77777777" w:rsidR="00960D84" w:rsidRPr="002D7B4C" w:rsidRDefault="00960D84" w:rsidP="00960D84">
      <w:pPr>
        <w:pStyle w:val="NormalIndent"/>
        <w:rPr>
          <w:rFonts w:cs="Arial"/>
          <w:b/>
          <w:sz w:val="24"/>
          <w:szCs w:val="24"/>
        </w:rPr>
      </w:pPr>
      <w:r w:rsidRPr="00973D34">
        <w:rPr>
          <w:rFonts w:cs="Arial"/>
          <w:b/>
          <w:sz w:val="24"/>
          <w:szCs w:val="24"/>
        </w:rPr>
        <w:t>Pre-</w:t>
      </w:r>
      <w:r>
        <w:rPr>
          <w:rFonts w:cs="Arial"/>
          <w:b/>
          <w:sz w:val="24"/>
          <w:szCs w:val="24"/>
        </w:rPr>
        <w:t>I</w:t>
      </w:r>
      <w:r w:rsidRPr="00973D34">
        <w:rPr>
          <w:rFonts w:cs="Arial"/>
          <w:b/>
          <w:sz w:val="24"/>
          <w:szCs w:val="24"/>
        </w:rPr>
        <w:t xml:space="preserve">nterconnection </w:t>
      </w:r>
      <w:r>
        <w:rPr>
          <w:rFonts w:cs="Arial"/>
          <w:b/>
          <w:sz w:val="24"/>
          <w:szCs w:val="24"/>
        </w:rPr>
        <w:t>S</w:t>
      </w:r>
      <w:r w:rsidRPr="00973D34">
        <w:rPr>
          <w:rFonts w:cs="Arial"/>
          <w:b/>
          <w:sz w:val="24"/>
          <w:szCs w:val="24"/>
        </w:rPr>
        <w:t>tudy</w:t>
      </w:r>
      <w:r w:rsidRPr="002D7B4C">
        <w:rPr>
          <w:rFonts w:cs="Arial"/>
          <w:sz w:val="24"/>
          <w:szCs w:val="24"/>
        </w:rPr>
        <w:t xml:space="preserve">: </w:t>
      </w:r>
      <w:r>
        <w:rPr>
          <w:rFonts w:cs="Arial"/>
          <w:sz w:val="24"/>
          <w:szCs w:val="24"/>
        </w:rPr>
        <w:t xml:space="preserve">  </w:t>
      </w:r>
      <w:r w:rsidRPr="002D7B4C">
        <w:rPr>
          <w:rFonts w:cs="Arial"/>
          <w:sz w:val="24"/>
          <w:szCs w:val="24"/>
        </w:rPr>
        <w:t xml:space="preserve">A study or studies that may be undertaken by the Company in response to its receipt of a completed </w:t>
      </w:r>
      <w:r>
        <w:rPr>
          <w:rFonts w:cs="Arial"/>
          <w:sz w:val="24"/>
          <w:szCs w:val="24"/>
        </w:rPr>
        <w:t>Interconnection A</w:t>
      </w:r>
      <w:r w:rsidRPr="002D7B4C">
        <w:rPr>
          <w:rFonts w:cs="Arial"/>
          <w:sz w:val="24"/>
          <w:szCs w:val="24"/>
        </w:rPr>
        <w:t xml:space="preserve">pplication for interconnection and parallel operation with the </w:t>
      </w:r>
      <w:r>
        <w:rPr>
          <w:rFonts w:cs="Arial"/>
          <w:sz w:val="24"/>
          <w:szCs w:val="24"/>
        </w:rPr>
        <w:t>Company’s D</w:t>
      </w:r>
      <w:r w:rsidRPr="002D7B4C">
        <w:rPr>
          <w:rFonts w:cs="Arial"/>
          <w:sz w:val="24"/>
          <w:szCs w:val="24"/>
        </w:rPr>
        <w:t xml:space="preserve">istribution </w:t>
      </w:r>
      <w:r>
        <w:rPr>
          <w:rFonts w:cs="Arial"/>
          <w:sz w:val="24"/>
          <w:szCs w:val="24"/>
        </w:rPr>
        <w:t>S</w:t>
      </w:r>
      <w:r w:rsidRPr="002D7B4C">
        <w:rPr>
          <w:rFonts w:cs="Arial"/>
          <w:sz w:val="24"/>
          <w:szCs w:val="24"/>
        </w:rPr>
        <w:t xml:space="preserve">ystem.  </w:t>
      </w:r>
    </w:p>
    <w:p w14:paraId="32FB6F96" w14:textId="77777777" w:rsidR="00960D84" w:rsidRPr="002D7B4C" w:rsidRDefault="00960D84" w:rsidP="00960D84">
      <w:pPr>
        <w:pStyle w:val="NormalIndent"/>
        <w:rPr>
          <w:rFonts w:cs="Arial"/>
          <w:b/>
          <w:sz w:val="24"/>
          <w:szCs w:val="24"/>
        </w:rPr>
      </w:pPr>
    </w:p>
    <w:p w14:paraId="72F49E90" w14:textId="77777777" w:rsidR="00960D84" w:rsidRPr="002D7B4C" w:rsidRDefault="00960D84" w:rsidP="00960D84">
      <w:pPr>
        <w:ind w:left="720"/>
        <w:jc w:val="both"/>
        <w:rPr>
          <w:rFonts w:cs="Arial"/>
          <w:szCs w:val="24"/>
        </w:rPr>
      </w:pPr>
      <w:r w:rsidRPr="00973D34">
        <w:rPr>
          <w:rFonts w:cs="Arial"/>
          <w:b/>
          <w:szCs w:val="24"/>
        </w:rPr>
        <w:t xml:space="preserve">Protective </w:t>
      </w:r>
      <w:r>
        <w:rPr>
          <w:rFonts w:cs="Arial"/>
          <w:b/>
          <w:szCs w:val="24"/>
        </w:rPr>
        <w:t>F</w:t>
      </w:r>
      <w:r w:rsidRPr="00973D34">
        <w:rPr>
          <w:rFonts w:cs="Arial"/>
          <w:b/>
          <w:szCs w:val="24"/>
        </w:rPr>
        <w:t>unction</w:t>
      </w:r>
      <w:r>
        <w:rPr>
          <w:rFonts w:cs="Arial"/>
          <w:b/>
          <w:szCs w:val="24"/>
        </w:rPr>
        <w:t>s</w:t>
      </w:r>
      <w:r w:rsidRPr="002D7B4C">
        <w:rPr>
          <w:rFonts w:cs="Arial"/>
          <w:szCs w:val="24"/>
        </w:rPr>
        <w:t xml:space="preserve">: </w:t>
      </w:r>
      <w:r>
        <w:rPr>
          <w:rFonts w:cs="Arial"/>
          <w:szCs w:val="24"/>
        </w:rPr>
        <w:t xml:space="preserve"> </w:t>
      </w:r>
      <w:r w:rsidRPr="002D7B4C">
        <w:rPr>
          <w:rFonts w:cs="Arial"/>
          <w:szCs w:val="24"/>
        </w:rPr>
        <w:t>A system that uses hardware (including switching devices), relay protection schemes</w:t>
      </w:r>
      <w:r>
        <w:rPr>
          <w:rFonts w:cs="Arial"/>
          <w:szCs w:val="24"/>
        </w:rPr>
        <w:t>,</w:t>
      </w:r>
      <w:r w:rsidRPr="002D7B4C">
        <w:rPr>
          <w:rFonts w:cs="Arial"/>
          <w:szCs w:val="24"/>
        </w:rPr>
        <w:t xml:space="preserve"> and software </w:t>
      </w:r>
      <w:r>
        <w:rPr>
          <w:rFonts w:cs="Arial"/>
          <w:szCs w:val="24"/>
        </w:rPr>
        <w:t>to</w:t>
      </w:r>
      <w:r w:rsidRPr="002D7B4C">
        <w:rPr>
          <w:rFonts w:cs="Arial"/>
          <w:szCs w:val="24"/>
        </w:rPr>
        <w:t xml:space="preserve"> prevent unsafe operating conditions from occurring before, during, and after the interconnection of the </w:t>
      </w:r>
      <w:r>
        <w:rPr>
          <w:rFonts w:cs="Arial"/>
          <w:szCs w:val="24"/>
        </w:rPr>
        <w:t>DER</w:t>
      </w:r>
      <w:r w:rsidRPr="002D7B4C">
        <w:rPr>
          <w:rFonts w:cs="Arial"/>
          <w:szCs w:val="24"/>
        </w:rPr>
        <w:t xml:space="preserve"> with the </w:t>
      </w:r>
      <w:r>
        <w:rPr>
          <w:rFonts w:cs="Arial"/>
          <w:szCs w:val="24"/>
        </w:rPr>
        <w:t>Company’s D</w:t>
      </w:r>
      <w:r w:rsidRPr="002D7B4C">
        <w:rPr>
          <w:rFonts w:cs="Arial"/>
          <w:szCs w:val="24"/>
        </w:rPr>
        <w:t xml:space="preserve">istribution </w:t>
      </w:r>
      <w:r>
        <w:rPr>
          <w:rFonts w:cs="Arial"/>
          <w:szCs w:val="24"/>
        </w:rPr>
        <w:t>S</w:t>
      </w:r>
      <w:r w:rsidRPr="002D7B4C">
        <w:rPr>
          <w:rFonts w:cs="Arial"/>
          <w:szCs w:val="24"/>
        </w:rPr>
        <w:t xml:space="preserve">ystem.  </w:t>
      </w:r>
      <w:r>
        <w:rPr>
          <w:rFonts w:cs="Arial"/>
          <w:szCs w:val="24"/>
        </w:rPr>
        <w:t>Protective Functions may</w:t>
      </w:r>
      <w:r w:rsidRPr="002D7B4C">
        <w:rPr>
          <w:rFonts w:cs="Arial"/>
          <w:szCs w:val="24"/>
        </w:rPr>
        <w:t xml:space="preserve"> include isolating the </w:t>
      </w:r>
      <w:r>
        <w:rPr>
          <w:rFonts w:cs="Arial"/>
          <w:szCs w:val="24"/>
        </w:rPr>
        <w:t>Customer’s DER</w:t>
      </w:r>
      <w:r w:rsidRPr="002D7B4C">
        <w:rPr>
          <w:rFonts w:cs="Arial"/>
          <w:szCs w:val="24"/>
        </w:rPr>
        <w:t xml:space="preserve"> or decoupling it from the </w:t>
      </w:r>
      <w:r>
        <w:rPr>
          <w:rFonts w:cs="Arial"/>
          <w:szCs w:val="24"/>
        </w:rPr>
        <w:t>Company’s D</w:t>
      </w:r>
      <w:r w:rsidRPr="002D7B4C">
        <w:rPr>
          <w:rFonts w:cs="Arial"/>
          <w:szCs w:val="24"/>
        </w:rPr>
        <w:t xml:space="preserve">istribution </w:t>
      </w:r>
      <w:r>
        <w:rPr>
          <w:rFonts w:cs="Arial"/>
          <w:szCs w:val="24"/>
        </w:rPr>
        <w:t>S</w:t>
      </w:r>
      <w:r w:rsidRPr="002D7B4C">
        <w:rPr>
          <w:rFonts w:cs="Arial"/>
          <w:szCs w:val="24"/>
        </w:rPr>
        <w:t>ystem.</w:t>
      </w:r>
    </w:p>
    <w:p w14:paraId="2D73E8AF" w14:textId="77777777" w:rsidR="00960D84" w:rsidRDefault="00960D84" w:rsidP="00960D84">
      <w:pPr>
        <w:ind w:left="720"/>
        <w:jc w:val="both"/>
        <w:rPr>
          <w:rFonts w:cs="Arial"/>
          <w:b/>
          <w:szCs w:val="24"/>
          <w:u w:val="single"/>
        </w:rPr>
      </w:pPr>
    </w:p>
    <w:p w14:paraId="52B24A7B" w14:textId="77777777" w:rsidR="00960D84" w:rsidRPr="002D7B4C" w:rsidRDefault="00960D84" w:rsidP="00960D84">
      <w:pPr>
        <w:ind w:left="720"/>
        <w:jc w:val="both"/>
        <w:rPr>
          <w:rFonts w:cs="Arial"/>
          <w:szCs w:val="24"/>
        </w:rPr>
      </w:pPr>
      <w:r w:rsidRPr="00973D34">
        <w:rPr>
          <w:rFonts w:cs="Arial"/>
          <w:b/>
          <w:szCs w:val="24"/>
        </w:rPr>
        <w:t xml:space="preserve">Quality of </w:t>
      </w:r>
      <w:r>
        <w:rPr>
          <w:rFonts w:cs="Arial"/>
          <w:b/>
          <w:szCs w:val="24"/>
        </w:rPr>
        <w:t>S</w:t>
      </w:r>
      <w:r w:rsidRPr="00973D34">
        <w:rPr>
          <w:rFonts w:cs="Arial"/>
          <w:b/>
          <w:szCs w:val="24"/>
        </w:rPr>
        <w:t>ervice</w:t>
      </w:r>
      <w:r w:rsidRPr="002D7B4C">
        <w:rPr>
          <w:rFonts w:cs="Arial"/>
          <w:szCs w:val="24"/>
        </w:rPr>
        <w:t xml:space="preserve">: </w:t>
      </w:r>
      <w:r>
        <w:rPr>
          <w:rFonts w:cs="Arial"/>
          <w:szCs w:val="24"/>
        </w:rPr>
        <w:t xml:space="preserve"> </w:t>
      </w:r>
      <w:r w:rsidRPr="002D7B4C">
        <w:rPr>
          <w:rFonts w:cs="Arial"/>
          <w:szCs w:val="24"/>
        </w:rPr>
        <w:t xml:space="preserve">An operating state of the </w:t>
      </w:r>
      <w:r>
        <w:rPr>
          <w:rFonts w:cs="Arial"/>
          <w:szCs w:val="24"/>
        </w:rPr>
        <w:t xml:space="preserve">Distribution System </w:t>
      </w:r>
      <w:r w:rsidRPr="002D7B4C">
        <w:rPr>
          <w:rFonts w:cs="Arial"/>
          <w:szCs w:val="24"/>
        </w:rPr>
        <w:t xml:space="preserve">that provides usable power to a </w:t>
      </w:r>
      <w:r>
        <w:rPr>
          <w:rFonts w:cs="Arial"/>
          <w:szCs w:val="24"/>
        </w:rPr>
        <w:t>Customer</w:t>
      </w:r>
      <w:r w:rsidRPr="002D7B4C">
        <w:rPr>
          <w:rFonts w:cs="Arial"/>
          <w:szCs w:val="24"/>
        </w:rPr>
        <w:t xml:space="preserve">. </w:t>
      </w:r>
      <w:r>
        <w:rPr>
          <w:rFonts w:cs="Arial"/>
          <w:szCs w:val="24"/>
        </w:rPr>
        <w:t xml:space="preserve"> </w:t>
      </w:r>
      <w:r w:rsidRPr="002D7B4C">
        <w:rPr>
          <w:rFonts w:cs="Arial"/>
          <w:szCs w:val="24"/>
        </w:rPr>
        <w:t>This state of usable power includes the parameters specified for voltage flicker, voltage surges and sags, power factor, frequency</w:t>
      </w:r>
      <w:r>
        <w:rPr>
          <w:rFonts w:cs="Arial"/>
          <w:szCs w:val="24"/>
        </w:rPr>
        <w:t>,</w:t>
      </w:r>
      <w:r w:rsidRPr="002D7B4C">
        <w:rPr>
          <w:rFonts w:cs="Arial"/>
          <w:szCs w:val="24"/>
        </w:rPr>
        <w:t xml:space="preserve"> and harmonics.</w:t>
      </w:r>
    </w:p>
    <w:p w14:paraId="1CE02069" w14:textId="77777777" w:rsidR="00960D84" w:rsidRPr="002D7B4C" w:rsidRDefault="00960D84" w:rsidP="00960D84">
      <w:pPr>
        <w:ind w:left="720"/>
        <w:jc w:val="both"/>
        <w:rPr>
          <w:rFonts w:cs="Arial"/>
          <w:szCs w:val="24"/>
        </w:rPr>
      </w:pPr>
    </w:p>
    <w:p w14:paraId="5D4819CF" w14:textId="77777777" w:rsidR="00960D84" w:rsidRDefault="00960D84" w:rsidP="00960D84">
      <w:pPr>
        <w:pStyle w:val="NormalIndent"/>
        <w:rPr>
          <w:rFonts w:cs="Arial"/>
          <w:sz w:val="24"/>
          <w:szCs w:val="24"/>
        </w:rPr>
      </w:pPr>
      <w:r w:rsidRPr="002D7B4C">
        <w:rPr>
          <w:rFonts w:cs="Arial"/>
          <w:b/>
          <w:sz w:val="24"/>
          <w:szCs w:val="24"/>
        </w:rPr>
        <w:t xml:space="preserve">Reactive-kilovolt-amperes </w:t>
      </w:r>
      <w:r w:rsidRPr="006559DA">
        <w:rPr>
          <w:rFonts w:cs="Arial"/>
          <w:sz w:val="24"/>
          <w:szCs w:val="24"/>
        </w:rPr>
        <w:t>(</w:t>
      </w:r>
      <w:r w:rsidRPr="002D7B4C">
        <w:rPr>
          <w:rFonts w:cs="Arial"/>
          <w:sz w:val="24"/>
          <w:szCs w:val="24"/>
        </w:rPr>
        <w:t>kVAR) (rkVA) (kilovar)</w:t>
      </w:r>
      <w:r>
        <w:rPr>
          <w:rFonts w:cs="Arial"/>
          <w:sz w:val="24"/>
          <w:szCs w:val="24"/>
        </w:rPr>
        <w:t>:</w:t>
      </w:r>
      <w:r w:rsidRPr="002D7B4C">
        <w:rPr>
          <w:rFonts w:cs="Arial"/>
          <w:sz w:val="24"/>
          <w:szCs w:val="24"/>
        </w:rPr>
        <w:t xml:space="preserve"> </w:t>
      </w:r>
      <w:r>
        <w:rPr>
          <w:rFonts w:cs="Arial"/>
          <w:sz w:val="24"/>
          <w:szCs w:val="24"/>
        </w:rPr>
        <w:t xml:space="preserve"> </w:t>
      </w:r>
      <w:r w:rsidRPr="002D7B4C">
        <w:rPr>
          <w:rFonts w:cs="Arial"/>
          <w:sz w:val="24"/>
          <w:szCs w:val="24"/>
        </w:rPr>
        <w:t xml:space="preserve">The product of the applied voltage and the magnetizing or charging current, divided by 1,000.  Reactive-kilovolt-amperes do no work but must be supplied to magnetic equipment, such as motors.  Generators or capacitors supply it.  </w:t>
      </w:r>
    </w:p>
    <w:p w14:paraId="321306D9" w14:textId="77777777" w:rsidR="00960D84" w:rsidRDefault="00960D84" w:rsidP="00960D84">
      <w:pPr>
        <w:pStyle w:val="NormalIndent"/>
        <w:rPr>
          <w:rFonts w:cs="Arial"/>
          <w:sz w:val="24"/>
          <w:szCs w:val="24"/>
        </w:rPr>
      </w:pPr>
    </w:p>
    <w:p w14:paraId="1EFA74D9" w14:textId="77777777" w:rsidR="00960D84" w:rsidRPr="002D7B4C" w:rsidRDefault="00960D84" w:rsidP="00960D84">
      <w:pPr>
        <w:pStyle w:val="NormalIndent"/>
        <w:rPr>
          <w:rFonts w:cs="Arial"/>
          <w:sz w:val="24"/>
          <w:szCs w:val="24"/>
        </w:rPr>
      </w:pPr>
      <w:r w:rsidRPr="006C59B2">
        <w:rPr>
          <w:rFonts w:cs="Arial"/>
          <w:b/>
          <w:sz w:val="24"/>
          <w:szCs w:val="24"/>
        </w:rPr>
        <w:t>Retail Regulator</w:t>
      </w:r>
      <w:r>
        <w:rPr>
          <w:rFonts w:cs="Arial"/>
          <w:sz w:val="24"/>
          <w:szCs w:val="24"/>
        </w:rPr>
        <w:t xml:space="preserve">: The political subdivision or government entity vested with authority to oversee the rates and operations of Company, e.g., the Arkansas Public Service Commission, the Council for the City of New Orleans, the Louisiana Public Service Commission, the Mississippi Public Service Commission, or the Public Utility Commission of Texas. </w:t>
      </w:r>
    </w:p>
    <w:p w14:paraId="09615D49" w14:textId="77777777" w:rsidR="00960D84" w:rsidRPr="002D7B4C" w:rsidRDefault="00960D84" w:rsidP="00960D84">
      <w:pPr>
        <w:pStyle w:val="NormalIndent"/>
        <w:rPr>
          <w:rFonts w:cs="Arial"/>
          <w:sz w:val="24"/>
          <w:szCs w:val="24"/>
        </w:rPr>
      </w:pPr>
    </w:p>
    <w:p w14:paraId="774472B0" w14:textId="77777777" w:rsidR="00960D84" w:rsidRPr="00FE4CD8" w:rsidRDefault="00960D84" w:rsidP="00960D84">
      <w:pPr>
        <w:pStyle w:val="NormalIndent"/>
        <w:rPr>
          <w:rFonts w:cs="Arial"/>
          <w:bCs/>
          <w:sz w:val="24"/>
          <w:szCs w:val="24"/>
        </w:rPr>
      </w:pPr>
      <w:r>
        <w:rPr>
          <w:rFonts w:cs="Arial"/>
          <w:b/>
          <w:sz w:val="24"/>
          <w:szCs w:val="24"/>
        </w:rPr>
        <w:t xml:space="preserve">Ride-through: </w:t>
      </w:r>
      <w:r w:rsidRPr="00FE4CD8">
        <w:rPr>
          <w:rFonts w:cs="Arial"/>
          <w:bCs/>
          <w:sz w:val="24"/>
          <w:szCs w:val="24"/>
        </w:rPr>
        <w:t xml:space="preserve">Ability to withstand voltage or frequency disturbances inside defined limits and to continue operating as specified. </w:t>
      </w:r>
    </w:p>
    <w:p w14:paraId="17F0BA7C" w14:textId="77777777" w:rsidR="00960D84" w:rsidRPr="00FE4CD8" w:rsidRDefault="00960D84" w:rsidP="00960D84">
      <w:pPr>
        <w:pStyle w:val="NormalIndent"/>
        <w:rPr>
          <w:rFonts w:cs="Arial"/>
          <w:bCs/>
          <w:sz w:val="24"/>
          <w:szCs w:val="24"/>
        </w:rPr>
      </w:pPr>
    </w:p>
    <w:p w14:paraId="092ED3EF" w14:textId="77777777" w:rsidR="00960D84" w:rsidRPr="002D7B4C" w:rsidRDefault="00960D84" w:rsidP="00960D84">
      <w:pPr>
        <w:pStyle w:val="NormalIndent"/>
        <w:rPr>
          <w:rFonts w:cs="Arial"/>
          <w:sz w:val="24"/>
          <w:szCs w:val="24"/>
        </w:rPr>
      </w:pPr>
      <w:r w:rsidRPr="002D7B4C">
        <w:rPr>
          <w:rFonts w:cs="Arial"/>
          <w:b/>
          <w:sz w:val="24"/>
          <w:szCs w:val="24"/>
        </w:rPr>
        <w:t xml:space="preserve">Sag (Voltage </w:t>
      </w:r>
      <w:r>
        <w:rPr>
          <w:rFonts w:cs="Arial"/>
          <w:b/>
          <w:sz w:val="24"/>
          <w:szCs w:val="24"/>
        </w:rPr>
        <w:t>S</w:t>
      </w:r>
      <w:r w:rsidRPr="002D7B4C">
        <w:rPr>
          <w:rFonts w:cs="Arial"/>
          <w:b/>
          <w:sz w:val="24"/>
          <w:szCs w:val="24"/>
        </w:rPr>
        <w:t>ag):</w:t>
      </w:r>
      <w:r w:rsidRPr="002D7B4C">
        <w:rPr>
          <w:rFonts w:cs="Arial"/>
          <w:sz w:val="24"/>
          <w:szCs w:val="24"/>
        </w:rPr>
        <w:t xml:space="preserve"> </w:t>
      </w:r>
      <w:r>
        <w:rPr>
          <w:rFonts w:cs="Arial"/>
          <w:sz w:val="24"/>
          <w:szCs w:val="24"/>
        </w:rPr>
        <w:t xml:space="preserve"> </w:t>
      </w:r>
      <w:r w:rsidRPr="002D7B4C">
        <w:rPr>
          <w:rFonts w:cs="Arial"/>
          <w:sz w:val="24"/>
          <w:szCs w:val="24"/>
        </w:rPr>
        <w:t xml:space="preserve">A decrease in </w:t>
      </w:r>
      <w:r>
        <w:rPr>
          <w:rFonts w:cs="Arial"/>
          <w:sz w:val="24"/>
          <w:szCs w:val="24"/>
        </w:rPr>
        <w:t>AC V</w:t>
      </w:r>
      <w:r w:rsidRPr="002D7B4C">
        <w:rPr>
          <w:rFonts w:cs="Arial"/>
          <w:sz w:val="24"/>
          <w:szCs w:val="24"/>
        </w:rPr>
        <w:t>oltage at the power frequency for duration of 0.5 cycles to 1 minute.  Typical values are 0.1 to 0.9 per unit.</w:t>
      </w:r>
    </w:p>
    <w:p w14:paraId="648523BB" w14:textId="77777777" w:rsidR="00960D84" w:rsidRPr="002D7B4C" w:rsidRDefault="00960D84" w:rsidP="00960D84">
      <w:pPr>
        <w:pStyle w:val="NormalIndent"/>
        <w:rPr>
          <w:rFonts w:cs="Arial"/>
          <w:sz w:val="24"/>
          <w:szCs w:val="24"/>
        </w:rPr>
      </w:pPr>
    </w:p>
    <w:p w14:paraId="62B8A7B4" w14:textId="77777777" w:rsidR="00960D84" w:rsidRPr="002D7B4C" w:rsidRDefault="00960D84" w:rsidP="00960D84">
      <w:pPr>
        <w:pStyle w:val="NormalIndent"/>
        <w:rPr>
          <w:rFonts w:cs="Arial"/>
          <w:sz w:val="24"/>
          <w:szCs w:val="24"/>
        </w:rPr>
      </w:pPr>
      <w:r w:rsidRPr="002D7B4C">
        <w:rPr>
          <w:rFonts w:cs="Arial"/>
          <w:b/>
          <w:sz w:val="24"/>
          <w:szCs w:val="24"/>
        </w:rPr>
        <w:t xml:space="preserve">Service (or Electric Service):  </w:t>
      </w:r>
      <w:r w:rsidRPr="002D7B4C">
        <w:rPr>
          <w:rFonts w:cs="Arial"/>
          <w:sz w:val="24"/>
          <w:szCs w:val="24"/>
        </w:rPr>
        <w:t xml:space="preserve">The availability of electric power and energy to the </w:t>
      </w:r>
      <w:r>
        <w:rPr>
          <w:rFonts w:cs="Arial"/>
          <w:sz w:val="24"/>
          <w:szCs w:val="24"/>
        </w:rPr>
        <w:t>Customer</w:t>
      </w:r>
      <w:r w:rsidRPr="002D7B4C">
        <w:rPr>
          <w:rFonts w:cs="Arial"/>
          <w:sz w:val="24"/>
          <w:szCs w:val="24"/>
        </w:rPr>
        <w:t xml:space="preserve">, regardless of whether any power and energy is actually used.  Supplying service by the Company consists of </w:t>
      </w:r>
      <w:r>
        <w:rPr>
          <w:rFonts w:cs="Arial"/>
          <w:sz w:val="24"/>
          <w:szCs w:val="24"/>
        </w:rPr>
        <w:t>the Company</w:t>
      </w:r>
      <w:r w:rsidRPr="002D7B4C">
        <w:rPr>
          <w:rFonts w:cs="Arial"/>
          <w:sz w:val="24"/>
          <w:szCs w:val="24"/>
        </w:rPr>
        <w:t xml:space="preserve"> maintaining at the </w:t>
      </w:r>
      <w:r>
        <w:rPr>
          <w:rFonts w:cs="Arial"/>
          <w:sz w:val="24"/>
          <w:szCs w:val="24"/>
        </w:rPr>
        <w:t>P</w:t>
      </w:r>
      <w:r w:rsidRPr="002D7B4C">
        <w:rPr>
          <w:rFonts w:cs="Arial"/>
          <w:sz w:val="24"/>
          <w:szCs w:val="24"/>
        </w:rPr>
        <w:t xml:space="preserve">oint of </w:t>
      </w:r>
      <w:r>
        <w:rPr>
          <w:rFonts w:cs="Arial"/>
          <w:sz w:val="24"/>
          <w:szCs w:val="24"/>
        </w:rPr>
        <w:t>D</w:t>
      </w:r>
      <w:r w:rsidRPr="002D7B4C">
        <w:rPr>
          <w:rFonts w:cs="Arial"/>
          <w:sz w:val="24"/>
          <w:szCs w:val="24"/>
        </w:rPr>
        <w:t xml:space="preserve">elivery the approximate nominal voltage and frequency by means of facilities adequate for supplying the </w:t>
      </w:r>
      <w:r>
        <w:rPr>
          <w:rFonts w:cs="Arial"/>
          <w:sz w:val="24"/>
          <w:szCs w:val="24"/>
        </w:rPr>
        <w:t>Customer</w:t>
      </w:r>
      <w:r w:rsidRPr="002D7B4C">
        <w:rPr>
          <w:rFonts w:cs="Arial"/>
          <w:sz w:val="24"/>
          <w:szCs w:val="24"/>
        </w:rPr>
        <w:t xml:space="preserve">'s contracted load.  </w:t>
      </w:r>
    </w:p>
    <w:p w14:paraId="61069E5F" w14:textId="77777777" w:rsidR="00960D84" w:rsidRPr="002D7B4C" w:rsidRDefault="00960D84" w:rsidP="00960D84">
      <w:pPr>
        <w:pStyle w:val="NormalIndent"/>
        <w:rPr>
          <w:rFonts w:cs="Arial"/>
          <w:b/>
          <w:sz w:val="24"/>
          <w:szCs w:val="24"/>
        </w:rPr>
      </w:pPr>
    </w:p>
    <w:p w14:paraId="55F697A0" w14:textId="77777777" w:rsidR="00960D84" w:rsidRPr="002D7B4C" w:rsidRDefault="00960D84" w:rsidP="00960D84">
      <w:pPr>
        <w:ind w:left="720"/>
        <w:jc w:val="both"/>
        <w:rPr>
          <w:rFonts w:cs="Arial"/>
          <w:szCs w:val="24"/>
        </w:rPr>
      </w:pPr>
      <w:r w:rsidRPr="002D7B4C">
        <w:rPr>
          <w:rFonts w:cs="Arial"/>
          <w:b/>
          <w:szCs w:val="24"/>
        </w:rPr>
        <w:t>Stabilized</w:t>
      </w:r>
      <w:r w:rsidRPr="002D7B4C">
        <w:rPr>
          <w:rFonts w:cs="Arial"/>
          <w:szCs w:val="24"/>
        </w:rPr>
        <w:t xml:space="preserve">: </w:t>
      </w:r>
      <w:r>
        <w:rPr>
          <w:rFonts w:cs="Arial"/>
          <w:szCs w:val="24"/>
        </w:rPr>
        <w:t xml:space="preserve"> </w:t>
      </w:r>
      <w:r w:rsidRPr="002D7B4C">
        <w:rPr>
          <w:rFonts w:cs="Arial"/>
          <w:szCs w:val="24"/>
        </w:rPr>
        <w:t xml:space="preserve">The </w:t>
      </w:r>
      <w:r w:rsidRPr="00E14DA1">
        <w:rPr>
          <w:rFonts w:cs="Arial"/>
          <w:szCs w:val="24"/>
        </w:rPr>
        <w:t xml:space="preserve">Distribution System </w:t>
      </w:r>
      <w:r w:rsidRPr="002D7B4C">
        <w:rPr>
          <w:rFonts w:cs="Arial"/>
          <w:szCs w:val="24"/>
        </w:rPr>
        <w:t xml:space="preserve">is considered stabilized when, following a disturbance, the system returns to the normal range of voltage and frequency for a duration of five minutes or a shorter time as mutually agreed to by the Company and </w:t>
      </w:r>
      <w:r>
        <w:rPr>
          <w:rFonts w:cs="Arial"/>
          <w:szCs w:val="24"/>
        </w:rPr>
        <w:t>Customer</w:t>
      </w:r>
      <w:r w:rsidRPr="002D7B4C">
        <w:rPr>
          <w:rFonts w:cs="Arial"/>
          <w:szCs w:val="24"/>
        </w:rPr>
        <w:t>.</w:t>
      </w:r>
    </w:p>
    <w:p w14:paraId="7023AB4A" w14:textId="77777777" w:rsidR="00960D84" w:rsidRPr="002D7B4C" w:rsidRDefault="00960D84" w:rsidP="00960D84">
      <w:pPr>
        <w:ind w:left="720"/>
        <w:jc w:val="both"/>
        <w:rPr>
          <w:rFonts w:cs="Arial"/>
          <w:szCs w:val="24"/>
        </w:rPr>
      </w:pPr>
    </w:p>
    <w:p w14:paraId="236F31BE" w14:textId="77777777" w:rsidR="00960D84" w:rsidRPr="002D7B4C" w:rsidRDefault="00960D84" w:rsidP="00960D84">
      <w:pPr>
        <w:ind w:left="720"/>
        <w:jc w:val="both"/>
        <w:rPr>
          <w:rFonts w:cs="Arial"/>
          <w:szCs w:val="24"/>
        </w:rPr>
      </w:pPr>
      <w:r w:rsidRPr="002D7B4C">
        <w:rPr>
          <w:rFonts w:cs="Arial"/>
          <w:b/>
          <w:szCs w:val="24"/>
        </w:rPr>
        <w:t xml:space="preserve">Standard of </w:t>
      </w:r>
      <w:r>
        <w:rPr>
          <w:rFonts w:cs="Arial"/>
          <w:b/>
          <w:szCs w:val="24"/>
        </w:rPr>
        <w:t>C</w:t>
      </w:r>
      <w:r w:rsidRPr="002D7B4C">
        <w:rPr>
          <w:rFonts w:cs="Arial"/>
          <w:b/>
          <w:szCs w:val="24"/>
        </w:rPr>
        <w:t>are</w:t>
      </w:r>
      <w:r w:rsidRPr="002D7B4C">
        <w:rPr>
          <w:rFonts w:cs="Arial"/>
          <w:szCs w:val="24"/>
        </w:rPr>
        <w:t xml:space="preserve">: </w:t>
      </w:r>
      <w:r>
        <w:rPr>
          <w:rFonts w:cs="Arial"/>
          <w:szCs w:val="24"/>
        </w:rPr>
        <w:t xml:space="preserve"> </w:t>
      </w:r>
      <w:r w:rsidRPr="002D7B4C">
        <w:rPr>
          <w:rFonts w:cs="Arial"/>
          <w:szCs w:val="24"/>
        </w:rPr>
        <w:t>A term defining the level of awareness to maintain workplace and public safety in the design, installation</w:t>
      </w:r>
      <w:r>
        <w:rPr>
          <w:rFonts w:cs="Arial"/>
          <w:szCs w:val="24"/>
        </w:rPr>
        <w:t>,</w:t>
      </w:r>
      <w:r w:rsidRPr="002D7B4C">
        <w:rPr>
          <w:rFonts w:cs="Arial"/>
          <w:szCs w:val="24"/>
        </w:rPr>
        <w:t xml:space="preserve"> and operation of a </w:t>
      </w:r>
      <w:r>
        <w:rPr>
          <w:rFonts w:cs="Arial"/>
          <w:szCs w:val="24"/>
        </w:rPr>
        <w:t>DER</w:t>
      </w:r>
      <w:r w:rsidRPr="002D7B4C">
        <w:rPr>
          <w:rFonts w:cs="Arial"/>
          <w:szCs w:val="24"/>
        </w:rPr>
        <w:t xml:space="preserve">. </w:t>
      </w:r>
    </w:p>
    <w:p w14:paraId="0F8D245D" w14:textId="14A02405" w:rsidR="00960D84" w:rsidRDefault="00960D84" w:rsidP="00960D84">
      <w:pPr>
        <w:rPr>
          <w:rFonts w:cs="Arial"/>
          <w:b/>
          <w:szCs w:val="24"/>
        </w:rPr>
      </w:pPr>
    </w:p>
    <w:p w14:paraId="34B8B829" w14:textId="77777777" w:rsidR="00960D84" w:rsidRPr="002D7B4C" w:rsidRDefault="00960D84" w:rsidP="00960D84">
      <w:pPr>
        <w:ind w:left="720"/>
        <w:jc w:val="both"/>
        <w:rPr>
          <w:rFonts w:cs="Arial"/>
          <w:szCs w:val="24"/>
        </w:rPr>
      </w:pPr>
      <w:r w:rsidRPr="002D7B4C">
        <w:rPr>
          <w:rFonts w:cs="Arial"/>
          <w:b/>
          <w:szCs w:val="24"/>
        </w:rPr>
        <w:t xml:space="preserve">System </w:t>
      </w:r>
      <w:r>
        <w:rPr>
          <w:rFonts w:cs="Arial"/>
          <w:b/>
          <w:szCs w:val="24"/>
        </w:rPr>
        <w:t>P</w:t>
      </w:r>
      <w:r w:rsidRPr="002D7B4C">
        <w:rPr>
          <w:rFonts w:cs="Arial"/>
          <w:b/>
          <w:szCs w:val="24"/>
        </w:rPr>
        <w:t xml:space="preserve">rotection </w:t>
      </w:r>
      <w:r>
        <w:rPr>
          <w:rFonts w:cs="Arial"/>
          <w:b/>
          <w:szCs w:val="24"/>
        </w:rPr>
        <w:t>F</w:t>
      </w:r>
      <w:r w:rsidRPr="002D7B4C">
        <w:rPr>
          <w:rFonts w:cs="Arial"/>
          <w:b/>
          <w:szCs w:val="24"/>
        </w:rPr>
        <w:t>acilities</w:t>
      </w:r>
      <w:r w:rsidRPr="002D7B4C">
        <w:rPr>
          <w:rFonts w:cs="Arial"/>
          <w:szCs w:val="24"/>
        </w:rPr>
        <w:t xml:space="preserve">: </w:t>
      </w:r>
      <w:r>
        <w:rPr>
          <w:rFonts w:cs="Arial"/>
          <w:szCs w:val="24"/>
        </w:rPr>
        <w:t xml:space="preserve"> </w:t>
      </w:r>
      <w:r w:rsidRPr="002D7B4C">
        <w:rPr>
          <w:rFonts w:cs="Arial"/>
          <w:szCs w:val="24"/>
        </w:rPr>
        <w:t xml:space="preserve">The equipment required to protect the Company’s </w:t>
      </w:r>
      <w:r w:rsidRPr="00E14DA1">
        <w:rPr>
          <w:rFonts w:cs="Arial"/>
          <w:szCs w:val="24"/>
        </w:rPr>
        <w:t xml:space="preserve">Distribution System </w:t>
      </w:r>
      <w:r w:rsidRPr="002D7B4C">
        <w:rPr>
          <w:rFonts w:cs="Arial"/>
          <w:szCs w:val="24"/>
        </w:rPr>
        <w:t xml:space="preserve">and </w:t>
      </w:r>
      <w:r>
        <w:rPr>
          <w:rFonts w:cs="Arial"/>
          <w:szCs w:val="24"/>
        </w:rPr>
        <w:t>Customers</w:t>
      </w:r>
      <w:r w:rsidRPr="002D7B4C">
        <w:rPr>
          <w:rFonts w:cs="Arial"/>
          <w:szCs w:val="24"/>
        </w:rPr>
        <w:t xml:space="preserve"> from unsafe operating conditions occurring at the </w:t>
      </w:r>
      <w:r>
        <w:rPr>
          <w:rFonts w:cs="Arial"/>
          <w:szCs w:val="24"/>
        </w:rPr>
        <w:t>Customer</w:t>
      </w:r>
      <w:r w:rsidRPr="002D7B4C">
        <w:rPr>
          <w:rFonts w:cs="Arial"/>
          <w:szCs w:val="24"/>
        </w:rPr>
        <w:t>s</w:t>
      </w:r>
      <w:r>
        <w:rPr>
          <w:rFonts w:cs="Arial"/>
          <w:szCs w:val="24"/>
        </w:rPr>
        <w:t>’</w:t>
      </w:r>
      <w:r w:rsidRPr="002D7B4C">
        <w:rPr>
          <w:rFonts w:cs="Arial"/>
          <w:szCs w:val="24"/>
        </w:rPr>
        <w:t xml:space="preserve"> </w:t>
      </w:r>
      <w:r>
        <w:rPr>
          <w:rFonts w:cs="Arial"/>
          <w:szCs w:val="24"/>
        </w:rPr>
        <w:t>locations</w:t>
      </w:r>
      <w:r w:rsidRPr="002D7B4C">
        <w:rPr>
          <w:rFonts w:cs="Arial"/>
          <w:szCs w:val="24"/>
        </w:rPr>
        <w:t xml:space="preserve">.  This includes inverter systems and any other devices provided with </w:t>
      </w:r>
      <w:r>
        <w:rPr>
          <w:rFonts w:cs="Arial"/>
          <w:szCs w:val="24"/>
        </w:rPr>
        <w:t>a DER</w:t>
      </w:r>
      <w:r w:rsidRPr="002D7B4C">
        <w:rPr>
          <w:rFonts w:cs="Arial"/>
          <w:szCs w:val="24"/>
        </w:rPr>
        <w:t xml:space="preserve"> </w:t>
      </w:r>
      <w:r>
        <w:rPr>
          <w:rFonts w:cs="Arial"/>
          <w:szCs w:val="24"/>
        </w:rPr>
        <w:t xml:space="preserve">that </w:t>
      </w:r>
      <w:r w:rsidRPr="002D7B4C">
        <w:rPr>
          <w:rFonts w:cs="Arial"/>
          <w:szCs w:val="24"/>
        </w:rPr>
        <w:t>provid</w:t>
      </w:r>
      <w:r>
        <w:rPr>
          <w:rFonts w:cs="Arial"/>
          <w:szCs w:val="24"/>
        </w:rPr>
        <w:t>es</w:t>
      </w:r>
      <w:r w:rsidRPr="002D7B4C">
        <w:rPr>
          <w:rFonts w:cs="Arial"/>
          <w:szCs w:val="24"/>
        </w:rPr>
        <w:t xml:space="preserve"> system protection functions.</w:t>
      </w:r>
    </w:p>
    <w:p w14:paraId="2D7DD576" w14:textId="77777777" w:rsidR="00960D84" w:rsidRPr="002D7B4C" w:rsidRDefault="00960D84" w:rsidP="00960D84">
      <w:pPr>
        <w:pStyle w:val="NormalIndent"/>
        <w:rPr>
          <w:rFonts w:cs="Arial"/>
          <w:sz w:val="24"/>
          <w:szCs w:val="24"/>
        </w:rPr>
      </w:pPr>
    </w:p>
    <w:p w14:paraId="4F72DE2B" w14:textId="77777777" w:rsidR="00960D84" w:rsidRPr="00300EBF" w:rsidRDefault="00960D84" w:rsidP="00960D84">
      <w:pPr>
        <w:pStyle w:val="NormalIndent"/>
        <w:rPr>
          <w:rFonts w:cs="Arial"/>
          <w:sz w:val="24"/>
          <w:szCs w:val="24"/>
        </w:rPr>
      </w:pPr>
      <w:r w:rsidRPr="00976F9A">
        <w:rPr>
          <w:rStyle w:val="ilfuvd"/>
          <w:rFonts w:cs="Arial"/>
          <w:b/>
          <w:color w:val="222222"/>
          <w:sz w:val="24"/>
          <w:szCs w:val="24"/>
          <w:lang w:val="en"/>
        </w:rPr>
        <w:t>Synchronous Generator</w:t>
      </w:r>
      <w:r w:rsidRPr="00976F9A">
        <w:rPr>
          <w:rStyle w:val="ilfuvd"/>
          <w:rFonts w:cs="Arial"/>
          <w:color w:val="222222"/>
          <w:sz w:val="24"/>
          <w:szCs w:val="24"/>
          <w:lang w:val="en"/>
        </w:rPr>
        <w:t xml:space="preserve"> </w:t>
      </w:r>
      <w:r w:rsidRPr="0024659C">
        <w:rPr>
          <w:rStyle w:val="ilfuvd"/>
          <w:rFonts w:cs="Arial"/>
          <w:sz w:val="24"/>
          <w:szCs w:val="24"/>
          <w:lang w:val="en"/>
        </w:rPr>
        <w:t>(</w:t>
      </w:r>
      <w:r w:rsidRPr="0024659C">
        <w:rPr>
          <w:rStyle w:val="e24kjd"/>
          <w:rFonts w:cs="Arial"/>
          <w:sz w:val="24"/>
          <w:szCs w:val="24"/>
        </w:rPr>
        <w:t>or alternator):  An electrical machine which converts the mechanical power from a prime mover into AC electrical power at a particular voltage and frequency.</w:t>
      </w:r>
    </w:p>
    <w:p w14:paraId="04C1EA59" w14:textId="77777777" w:rsidR="00960D84" w:rsidRPr="002D7B4C" w:rsidRDefault="00960D84" w:rsidP="00960D84">
      <w:pPr>
        <w:pStyle w:val="NormalIndent"/>
        <w:ind w:left="0"/>
        <w:rPr>
          <w:rFonts w:cs="Arial"/>
          <w:sz w:val="24"/>
          <w:szCs w:val="24"/>
        </w:rPr>
      </w:pPr>
    </w:p>
    <w:p w14:paraId="1E47F9D4" w14:textId="77777777" w:rsidR="00960D84" w:rsidRPr="002D7B4C" w:rsidRDefault="00960D84" w:rsidP="00960D84">
      <w:pPr>
        <w:tabs>
          <w:tab w:val="left" w:pos="720"/>
        </w:tabs>
        <w:ind w:left="720"/>
        <w:rPr>
          <w:rFonts w:cs="Arial"/>
          <w:szCs w:val="24"/>
        </w:rPr>
      </w:pPr>
      <w:r w:rsidRPr="002D7B4C">
        <w:rPr>
          <w:rFonts w:cs="Arial"/>
          <w:b/>
          <w:szCs w:val="24"/>
        </w:rPr>
        <w:t>Transmission</w:t>
      </w:r>
      <w:r>
        <w:rPr>
          <w:rFonts w:cs="Arial"/>
          <w:b/>
          <w:szCs w:val="24"/>
        </w:rPr>
        <w:t xml:space="preserve">: </w:t>
      </w:r>
      <w:r w:rsidRPr="002D7B4C">
        <w:rPr>
          <w:rFonts w:cs="Arial"/>
          <w:szCs w:val="24"/>
        </w:rPr>
        <w:t xml:space="preserve"> </w:t>
      </w:r>
      <w:r>
        <w:rPr>
          <w:rFonts w:cs="Arial"/>
          <w:szCs w:val="24"/>
        </w:rPr>
        <w:t>H</w:t>
      </w:r>
      <w:r w:rsidRPr="002D7B4C">
        <w:rPr>
          <w:rFonts w:cs="Arial"/>
          <w:szCs w:val="24"/>
        </w:rPr>
        <w:t xml:space="preserve">igh voltage (69kV and above) lines and facilities which begin outside of the substation fence (may include 34.5kV lines serving industrial </w:t>
      </w:r>
      <w:r>
        <w:rPr>
          <w:rFonts w:cs="Arial"/>
          <w:szCs w:val="24"/>
        </w:rPr>
        <w:t>customers</w:t>
      </w:r>
      <w:r w:rsidRPr="002D7B4C">
        <w:rPr>
          <w:rFonts w:cs="Arial"/>
          <w:szCs w:val="24"/>
        </w:rPr>
        <w:t xml:space="preserve">; these </w:t>
      </w:r>
      <w:r>
        <w:rPr>
          <w:rFonts w:cs="Arial"/>
          <w:szCs w:val="24"/>
        </w:rPr>
        <w:t xml:space="preserve">lines </w:t>
      </w:r>
      <w:r w:rsidRPr="002D7B4C">
        <w:rPr>
          <w:rFonts w:cs="Arial"/>
          <w:szCs w:val="24"/>
        </w:rPr>
        <w:t xml:space="preserve">are considered to be transmission lines if they are under direct control of the Transmission </w:t>
      </w:r>
      <w:r>
        <w:rPr>
          <w:rFonts w:cs="Arial"/>
          <w:szCs w:val="24"/>
        </w:rPr>
        <w:t>Operation</w:t>
      </w:r>
      <w:r w:rsidRPr="002D7B4C">
        <w:rPr>
          <w:rFonts w:cs="Arial"/>
          <w:szCs w:val="24"/>
        </w:rPr>
        <w:t xml:space="preserve"> Centers.</w:t>
      </w:r>
      <w:r>
        <w:rPr>
          <w:rFonts w:cs="Arial"/>
          <w:szCs w:val="24"/>
        </w:rPr>
        <w:t>)</w:t>
      </w:r>
    </w:p>
    <w:p w14:paraId="4A47F4E9" w14:textId="77777777" w:rsidR="00960D84" w:rsidRPr="002D7B4C" w:rsidRDefault="00960D84" w:rsidP="00960D84">
      <w:pPr>
        <w:tabs>
          <w:tab w:val="left" w:pos="720"/>
        </w:tabs>
        <w:ind w:left="720"/>
        <w:rPr>
          <w:rFonts w:cs="Arial"/>
          <w:szCs w:val="24"/>
        </w:rPr>
      </w:pPr>
    </w:p>
    <w:p w14:paraId="458B5FA4" w14:textId="77777777" w:rsidR="00960D84" w:rsidRPr="0000070F" w:rsidRDefault="00960D84" w:rsidP="00960D84">
      <w:pPr>
        <w:ind w:left="720"/>
        <w:jc w:val="both"/>
        <w:rPr>
          <w:rFonts w:cs="Arial"/>
          <w:bCs/>
          <w:szCs w:val="24"/>
        </w:rPr>
      </w:pPr>
      <w:r>
        <w:rPr>
          <w:rFonts w:cs="Arial"/>
          <w:b/>
          <w:szCs w:val="24"/>
        </w:rPr>
        <w:t xml:space="preserve">Transmission Owner (TO):  </w:t>
      </w:r>
      <w:r w:rsidRPr="0000070F">
        <w:rPr>
          <w:rFonts w:cs="Arial"/>
          <w:bCs/>
          <w:szCs w:val="24"/>
        </w:rPr>
        <w:t>Manager of the Transmission System.</w:t>
      </w:r>
    </w:p>
    <w:p w14:paraId="0EE0FDFC" w14:textId="77777777" w:rsidR="00960D84" w:rsidRPr="0000070F" w:rsidRDefault="00960D84" w:rsidP="00960D84">
      <w:pPr>
        <w:ind w:left="720"/>
        <w:jc w:val="both"/>
        <w:rPr>
          <w:rFonts w:cs="Arial"/>
          <w:bCs/>
          <w:szCs w:val="24"/>
        </w:rPr>
      </w:pPr>
    </w:p>
    <w:p w14:paraId="687C5322" w14:textId="77777777" w:rsidR="00960D84" w:rsidRPr="0052713A" w:rsidRDefault="00960D84" w:rsidP="00960D84">
      <w:pPr>
        <w:ind w:left="720"/>
        <w:jc w:val="both"/>
        <w:rPr>
          <w:rFonts w:cs="Arial"/>
          <w:bCs/>
          <w:szCs w:val="24"/>
        </w:rPr>
      </w:pPr>
      <w:r>
        <w:rPr>
          <w:rFonts w:cs="Arial"/>
          <w:b/>
          <w:szCs w:val="24"/>
        </w:rPr>
        <w:t>Trip:</w:t>
      </w:r>
      <w:r>
        <w:rPr>
          <w:rFonts w:cs="Arial"/>
          <w:bCs/>
          <w:szCs w:val="24"/>
        </w:rPr>
        <w:t xml:space="preserve"> Inhibition of immediate return to service, which my involve disconnection.  </w:t>
      </w:r>
    </w:p>
    <w:p w14:paraId="048E2E19" w14:textId="77777777" w:rsidR="00960D84" w:rsidRDefault="00960D84" w:rsidP="00960D84">
      <w:pPr>
        <w:ind w:left="720"/>
        <w:jc w:val="both"/>
        <w:rPr>
          <w:rFonts w:cs="Arial"/>
          <w:b/>
          <w:szCs w:val="24"/>
        </w:rPr>
      </w:pPr>
    </w:p>
    <w:p w14:paraId="5D8B3A64" w14:textId="77777777" w:rsidR="00960D84" w:rsidRPr="002D7B4C" w:rsidRDefault="00960D84" w:rsidP="00960D84">
      <w:pPr>
        <w:ind w:left="720"/>
        <w:jc w:val="both"/>
        <w:rPr>
          <w:rFonts w:cs="Arial"/>
          <w:szCs w:val="24"/>
        </w:rPr>
      </w:pPr>
      <w:r w:rsidRPr="002D7B4C">
        <w:rPr>
          <w:rFonts w:cs="Arial"/>
          <w:b/>
          <w:szCs w:val="24"/>
        </w:rPr>
        <w:t xml:space="preserve">Unsafe </w:t>
      </w:r>
      <w:r>
        <w:rPr>
          <w:rFonts w:cs="Arial"/>
          <w:b/>
          <w:szCs w:val="24"/>
        </w:rPr>
        <w:t>O</w:t>
      </w:r>
      <w:r w:rsidRPr="002D7B4C">
        <w:rPr>
          <w:rFonts w:cs="Arial"/>
          <w:b/>
          <w:szCs w:val="24"/>
        </w:rPr>
        <w:t xml:space="preserve">perating </w:t>
      </w:r>
      <w:r>
        <w:rPr>
          <w:rFonts w:cs="Arial"/>
          <w:b/>
          <w:szCs w:val="24"/>
        </w:rPr>
        <w:t>C</w:t>
      </w:r>
      <w:r w:rsidRPr="002D7B4C">
        <w:rPr>
          <w:rFonts w:cs="Arial"/>
          <w:b/>
          <w:szCs w:val="24"/>
        </w:rPr>
        <w:t>onditions</w:t>
      </w:r>
      <w:r w:rsidRPr="002D7B4C">
        <w:rPr>
          <w:rFonts w:cs="Arial"/>
          <w:szCs w:val="24"/>
        </w:rPr>
        <w:t xml:space="preserve">: </w:t>
      </w:r>
      <w:r>
        <w:rPr>
          <w:rFonts w:cs="Arial"/>
          <w:szCs w:val="24"/>
        </w:rPr>
        <w:t xml:space="preserve"> </w:t>
      </w:r>
      <w:r w:rsidRPr="002D7B4C">
        <w:rPr>
          <w:rFonts w:cs="Arial"/>
          <w:szCs w:val="24"/>
        </w:rPr>
        <w:t>A situation that</w:t>
      </w:r>
      <w:r>
        <w:rPr>
          <w:rFonts w:cs="Arial"/>
          <w:szCs w:val="24"/>
        </w:rPr>
        <w:t>,</w:t>
      </w:r>
      <w:r w:rsidRPr="002D7B4C">
        <w:rPr>
          <w:rFonts w:cs="Arial"/>
          <w:szCs w:val="24"/>
        </w:rPr>
        <w:t xml:space="preserve"> if left uncorrected</w:t>
      </w:r>
      <w:r>
        <w:rPr>
          <w:rFonts w:cs="Arial"/>
          <w:szCs w:val="24"/>
        </w:rPr>
        <w:t>,</w:t>
      </w:r>
      <w:r w:rsidRPr="002D7B4C">
        <w:rPr>
          <w:rFonts w:cs="Arial"/>
          <w:szCs w:val="24"/>
        </w:rPr>
        <w:t xml:space="preserve"> would result in: (1) harm to any </w:t>
      </w:r>
      <w:r>
        <w:rPr>
          <w:rFonts w:cs="Arial"/>
          <w:szCs w:val="24"/>
        </w:rPr>
        <w:t xml:space="preserve">Company </w:t>
      </w:r>
      <w:r w:rsidRPr="002D7B4C">
        <w:rPr>
          <w:rFonts w:cs="Arial"/>
          <w:szCs w:val="24"/>
        </w:rPr>
        <w:t>personnel</w:t>
      </w:r>
      <w:r>
        <w:rPr>
          <w:rFonts w:cs="Arial"/>
          <w:szCs w:val="24"/>
        </w:rPr>
        <w:t xml:space="preserve"> and/or</w:t>
      </w:r>
      <w:r w:rsidRPr="002D7B4C">
        <w:rPr>
          <w:rFonts w:cs="Arial"/>
          <w:szCs w:val="24"/>
        </w:rPr>
        <w:t xml:space="preserve"> </w:t>
      </w:r>
      <w:r>
        <w:rPr>
          <w:rFonts w:cs="Arial"/>
          <w:szCs w:val="24"/>
        </w:rPr>
        <w:t xml:space="preserve">the public, </w:t>
      </w:r>
      <w:r w:rsidRPr="002D7B4C">
        <w:rPr>
          <w:rFonts w:cs="Arial"/>
          <w:szCs w:val="24"/>
        </w:rPr>
        <w:t>damage to any equipment, (2) unacceptable system instability or, (3) operating outside legally</w:t>
      </w:r>
      <w:r>
        <w:rPr>
          <w:rFonts w:cs="Arial"/>
          <w:szCs w:val="24"/>
        </w:rPr>
        <w:t xml:space="preserve"> established</w:t>
      </w:r>
      <w:r w:rsidRPr="002D7B4C">
        <w:rPr>
          <w:rFonts w:cs="Arial"/>
          <w:szCs w:val="24"/>
        </w:rPr>
        <w:t xml:space="preserve"> parameters affecting the quality of service to other </w:t>
      </w:r>
      <w:r>
        <w:rPr>
          <w:rFonts w:cs="Arial"/>
          <w:szCs w:val="24"/>
        </w:rPr>
        <w:t>customers</w:t>
      </w:r>
      <w:r w:rsidRPr="002D7B4C">
        <w:rPr>
          <w:rFonts w:cs="Arial"/>
          <w:szCs w:val="24"/>
        </w:rPr>
        <w:t xml:space="preserve"> connected to the </w:t>
      </w:r>
      <w:r>
        <w:rPr>
          <w:rFonts w:cs="Arial"/>
          <w:szCs w:val="24"/>
        </w:rPr>
        <w:t>Company’s D</w:t>
      </w:r>
      <w:r w:rsidRPr="00E14DA1">
        <w:rPr>
          <w:rFonts w:cs="Arial"/>
          <w:szCs w:val="24"/>
        </w:rPr>
        <w:t xml:space="preserve">istribution </w:t>
      </w:r>
      <w:r>
        <w:rPr>
          <w:rFonts w:cs="Arial"/>
          <w:szCs w:val="24"/>
        </w:rPr>
        <w:t>S</w:t>
      </w:r>
      <w:r w:rsidRPr="00E14DA1">
        <w:rPr>
          <w:rFonts w:cs="Arial"/>
          <w:szCs w:val="24"/>
        </w:rPr>
        <w:t>ystem</w:t>
      </w:r>
      <w:r w:rsidRPr="002D7B4C">
        <w:rPr>
          <w:rFonts w:cs="Arial"/>
          <w:szCs w:val="24"/>
        </w:rPr>
        <w:t>.</w:t>
      </w:r>
    </w:p>
    <w:p w14:paraId="414BE8D7" w14:textId="77777777" w:rsidR="00960D84" w:rsidRPr="002D7B4C" w:rsidRDefault="00960D84" w:rsidP="00960D84">
      <w:pPr>
        <w:pStyle w:val="NormalIndent"/>
        <w:rPr>
          <w:rStyle w:val="ilfuvd"/>
          <w:rFonts w:cs="Arial"/>
          <w:b/>
          <w:bCs/>
          <w:color w:val="222222"/>
          <w:sz w:val="24"/>
          <w:szCs w:val="24"/>
        </w:rPr>
      </w:pPr>
    </w:p>
    <w:p w14:paraId="18306A22" w14:textId="77777777" w:rsidR="00960D84" w:rsidRPr="002D7B4C" w:rsidRDefault="00960D84" w:rsidP="00960D84">
      <w:pPr>
        <w:pStyle w:val="NormalIndent"/>
        <w:rPr>
          <w:rFonts w:cs="Arial"/>
          <w:b/>
          <w:sz w:val="24"/>
          <w:szCs w:val="24"/>
        </w:rPr>
      </w:pPr>
      <w:r w:rsidRPr="006559DA">
        <w:rPr>
          <w:rStyle w:val="ilfuvd"/>
          <w:rFonts w:cs="Arial"/>
          <w:b/>
          <w:color w:val="222222"/>
          <w:sz w:val="24"/>
          <w:szCs w:val="24"/>
        </w:rPr>
        <w:t>Uninterruptible Power Supply (</w:t>
      </w:r>
      <w:r w:rsidRPr="00796F54">
        <w:rPr>
          <w:rStyle w:val="ilfuvd"/>
          <w:rFonts w:cs="Arial"/>
          <w:b/>
          <w:bCs/>
          <w:color w:val="222222"/>
          <w:sz w:val="24"/>
          <w:szCs w:val="24"/>
        </w:rPr>
        <w:t>UPS):</w:t>
      </w:r>
      <w:r w:rsidRPr="002D7B4C">
        <w:rPr>
          <w:rStyle w:val="ilfuvd"/>
          <w:rFonts w:cs="Arial"/>
          <w:color w:val="222222"/>
          <w:sz w:val="24"/>
          <w:szCs w:val="24"/>
        </w:rPr>
        <w:t xml:space="preserve"> </w:t>
      </w:r>
      <w:r>
        <w:rPr>
          <w:rStyle w:val="ilfuvd"/>
          <w:rFonts w:cs="Arial"/>
          <w:color w:val="222222"/>
          <w:sz w:val="24"/>
          <w:szCs w:val="24"/>
        </w:rPr>
        <w:t>A</w:t>
      </w:r>
      <w:r w:rsidRPr="002D7B4C">
        <w:rPr>
          <w:rStyle w:val="ilfuvd"/>
          <w:rFonts w:cs="Arial"/>
          <w:color w:val="222222"/>
          <w:sz w:val="24"/>
          <w:szCs w:val="24"/>
        </w:rPr>
        <w:t xml:space="preserve"> device that provides battery backup AC </w:t>
      </w:r>
      <w:r>
        <w:rPr>
          <w:rStyle w:val="ilfuvd"/>
          <w:rFonts w:cs="Arial"/>
          <w:color w:val="222222"/>
          <w:sz w:val="24"/>
          <w:szCs w:val="24"/>
        </w:rPr>
        <w:t>p</w:t>
      </w:r>
      <w:r w:rsidRPr="002D7B4C">
        <w:rPr>
          <w:rStyle w:val="ilfuvd"/>
          <w:rFonts w:cs="Arial"/>
          <w:color w:val="222222"/>
          <w:sz w:val="24"/>
          <w:szCs w:val="24"/>
        </w:rPr>
        <w:t>ower when the normal electrical power source fails or drops to an unacceptable voltage level.</w:t>
      </w:r>
    </w:p>
    <w:p w14:paraId="14644EA8" w14:textId="77777777" w:rsidR="00960D84" w:rsidRPr="002D7B4C" w:rsidRDefault="00960D84" w:rsidP="00960D84">
      <w:pPr>
        <w:pStyle w:val="NormalIndent"/>
        <w:rPr>
          <w:rFonts w:cs="Arial"/>
          <w:b/>
          <w:sz w:val="24"/>
          <w:szCs w:val="24"/>
        </w:rPr>
      </w:pPr>
    </w:p>
    <w:p w14:paraId="672A2E43" w14:textId="77777777" w:rsidR="00960D84" w:rsidRPr="002D7B4C" w:rsidRDefault="00960D84" w:rsidP="00960D84">
      <w:pPr>
        <w:pStyle w:val="NormalIndent"/>
        <w:rPr>
          <w:rFonts w:cs="Arial"/>
          <w:sz w:val="24"/>
          <w:szCs w:val="24"/>
        </w:rPr>
      </w:pPr>
      <w:r w:rsidRPr="002D7B4C">
        <w:rPr>
          <w:rFonts w:cs="Arial"/>
          <w:b/>
          <w:sz w:val="24"/>
          <w:szCs w:val="24"/>
        </w:rPr>
        <w:lastRenderedPageBreak/>
        <w:t xml:space="preserve">Volt / Voltage:  </w:t>
      </w:r>
      <w:r w:rsidRPr="002D7B4C">
        <w:rPr>
          <w:rFonts w:cs="Arial"/>
          <w:sz w:val="24"/>
          <w:szCs w:val="24"/>
        </w:rPr>
        <w:t>A unit of electrical pressure or potential or electromotive force which</w:t>
      </w:r>
      <w:r>
        <w:rPr>
          <w:rFonts w:cs="Arial"/>
          <w:sz w:val="24"/>
          <w:szCs w:val="24"/>
        </w:rPr>
        <w:t>,</w:t>
      </w:r>
      <w:r w:rsidRPr="002D7B4C">
        <w:rPr>
          <w:rFonts w:cs="Arial"/>
          <w:sz w:val="24"/>
          <w:szCs w:val="24"/>
        </w:rPr>
        <w:t xml:space="preserve"> if applied to a load of one-ohm resistance</w:t>
      </w:r>
      <w:r>
        <w:rPr>
          <w:rFonts w:cs="Arial"/>
          <w:sz w:val="24"/>
          <w:szCs w:val="24"/>
        </w:rPr>
        <w:t>,</w:t>
      </w:r>
      <w:r w:rsidRPr="002D7B4C">
        <w:rPr>
          <w:rFonts w:cs="Arial"/>
          <w:sz w:val="24"/>
          <w:szCs w:val="24"/>
        </w:rPr>
        <w:t xml:space="preserve"> will cause a current of one ampere to flow.  Primary distribution and transmission voltages are usually designated in kilovolts (kV).  One kilovolt is equal to 1,000 volts.  </w:t>
      </w:r>
    </w:p>
    <w:p w14:paraId="583DB920" w14:textId="77777777" w:rsidR="00960D84" w:rsidRPr="002D7B4C" w:rsidRDefault="00960D84" w:rsidP="00960D84">
      <w:pPr>
        <w:pStyle w:val="NormalIndent"/>
        <w:rPr>
          <w:rFonts w:cs="Arial"/>
          <w:b/>
          <w:sz w:val="24"/>
          <w:szCs w:val="24"/>
        </w:rPr>
      </w:pPr>
    </w:p>
    <w:p w14:paraId="52F3D2F8" w14:textId="77777777" w:rsidR="00960D84" w:rsidRPr="002D7B4C" w:rsidRDefault="00960D84" w:rsidP="00960D84">
      <w:pPr>
        <w:pStyle w:val="NormalIndent"/>
        <w:rPr>
          <w:rFonts w:cs="Arial"/>
          <w:sz w:val="24"/>
          <w:szCs w:val="24"/>
        </w:rPr>
      </w:pPr>
      <w:r w:rsidRPr="002D7B4C">
        <w:rPr>
          <w:rFonts w:cs="Arial"/>
          <w:b/>
          <w:sz w:val="24"/>
          <w:szCs w:val="24"/>
        </w:rPr>
        <w:t xml:space="preserve">Volt-Ampere:  </w:t>
      </w:r>
      <w:r w:rsidRPr="002D7B4C">
        <w:rPr>
          <w:rFonts w:cs="Arial"/>
          <w:sz w:val="24"/>
          <w:szCs w:val="24"/>
        </w:rPr>
        <w:t xml:space="preserve">kVA is 1,000 Volt Amperes (VA) and MVA is 1,000,000 VA.  The unit of apparent power, volts times amperes, which is </w:t>
      </w:r>
      <w:r>
        <w:rPr>
          <w:rFonts w:cs="Arial"/>
          <w:sz w:val="24"/>
          <w:szCs w:val="24"/>
        </w:rPr>
        <w:t>composed</w:t>
      </w:r>
      <w:r w:rsidRPr="002D7B4C">
        <w:rPr>
          <w:rFonts w:cs="Arial"/>
          <w:sz w:val="24"/>
          <w:szCs w:val="24"/>
        </w:rPr>
        <w:t xml:space="preserve"> of both real and reactive power.  </w:t>
      </w:r>
    </w:p>
    <w:p w14:paraId="6EF165D5" w14:textId="77777777" w:rsidR="00960D84" w:rsidRPr="002D7B4C" w:rsidRDefault="00960D84" w:rsidP="00960D84">
      <w:pPr>
        <w:pStyle w:val="NormalIndent"/>
        <w:rPr>
          <w:rFonts w:cs="Arial"/>
          <w:sz w:val="24"/>
          <w:szCs w:val="24"/>
        </w:rPr>
      </w:pPr>
    </w:p>
    <w:p w14:paraId="3DDC923E" w14:textId="77777777" w:rsidR="00960D84" w:rsidRPr="002D7B4C" w:rsidRDefault="00960D84" w:rsidP="00960D84">
      <w:pPr>
        <w:pStyle w:val="NormalIndent"/>
        <w:rPr>
          <w:rFonts w:cs="Arial"/>
          <w:sz w:val="24"/>
          <w:szCs w:val="24"/>
        </w:rPr>
      </w:pPr>
      <w:r w:rsidRPr="002D7B4C">
        <w:rPr>
          <w:rFonts w:cs="Arial"/>
          <w:b/>
          <w:sz w:val="24"/>
          <w:szCs w:val="24"/>
        </w:rPr>
        <w:t xml:space="preserve">Watt:  </w:t>
      </w:r>
      <w:r w:rsidRPr="002D7B4C">
        <w:rPr>
          <w:rFonts w:cs="Arial"/>
          <w:sz w:val="24"/>
          <w:szCs w:val="24"/>
        </w:rPr>
        <w:t xml:space="preserve">An electrical unit of power. </w:t>
      </w:r>
      <w:r>
        <w:rPr>
          <w:rFonts w:cs="Arial"/>
          <w:sz w:val="24"/>
          <w:szCs w:val="24"/>
        </w:rPr>
        <w:t xml:space="preserve"> </w:t>
      </w:r>
      <w:r w:rsidRPr="002D7B4C">
        <w:rPr>
          <w:rFonts w:cs="Arial"/>
          <w:sz w:val="24"/>
          <w:szCs w:val="24"/>
        </w:rPr>
        <w:t xml:space="preserve">Electrical appliances and lamps are rated in watts to indicate their capacity or rate of using power for doing work. </w:t>
      </w:r>
      <w:r>
        <w:rPr>
          <w:rFonts w:cs="Arial"/>
          <w:sz w:val="24"/>
          <w:szCs w:val="24"/>
        </w:rPr>
        <w:t xml:space="preserve"> For example, a</w:t>
      </w:r>
      <w:r w:rsidRPr="002D7B4C">
        <w:rPr>
          <w:rFonts w:cs="Arial"/>
          <w:sz w:val="24"/>
          <w:szCs w:val="24"/>
        </w:rPr>
        <w:t xml:space="preserve"> 100-watt lamp used 10 hours will use one kilowatt-hour (kWh) of energy (1,000 watt-hours). </w:t>
      </w:r>
    </w:p>
    <w:p w14:paraId="51E323B9" w14:textId="5DF0F594" w:rsidR="00960D84" w:rsidRPr="0048673D" w:rsidRDefault="00960D84" w:rsidP="00960D84">
      <w:pPr>
        <w:pStyle w:val="Heading2"/>
        <w:jc w:val="both"/>
        <w:rPr>
          <w:rFonts w:cs="Arial"/>
          <w:color w:val="4472C4"/>
          <w:szCs w:val="28"/>
        </w:rPr>
      </w:pPr>
      <w:bookmarkStart w:id="22" w:name="_Toc170896492"/>
      <w:r w:rsidRPr="006277CA">
        <w:rPr>
          <w:rFonts w:cs="Arial"/>
          <w:szCs w:val="28"/>
        </w:rPr>
        <w:t>3.0</w:t>
      </w:r>
      <w:r w:rsidRPr="006277CA">
        <w:rPr>
          <w:rFonts w:cs="Arial"/>
          <w:szCs w:val="28"/>
        </w:rPr>
        <w:tab/>
      </w:r>
      <w:r w:rsidRPr="006277CA">
        <w:rPr>
          <w:rFonts w:cs="Arial"/>
          <w:szCs w:val="28"/>
        </w:rPr>
        <w:tab/>
      </w:r>
      <w:r w:rsidRPr="006277CA">
        <w:rPr>
          <w:rFonts w:cs="Arial"/>
          <w:szCs w:val="28"/>
        </w:rPr>
        <w:tab/>
      </w:r>
      <w:bookmarkStart w:id="23" w:name="Details"/>
      <w:r w:rsidRPr="0048673D">
        <w:rPr>
          <w:rFonts w:cs="Arial"/>
          <w:color w:val="4472C4"/>
          <w:szCs w:val="28"/>
        </w:rPr>
        <w:t>Details</w:t>
      </w:r>
      <w:bookmarkEnd w:id="23"/>
      <w:bookmarkEnd w:id="22"/>
    </w:p>
    <w:p w14:paraId="11DE49D3" w14:textId="77777777" w:rsidR="00960D84" w:rsidRPr="0048673D" w:rsidRDefault="00960D84" w:rsidP="00960D84">
      <w:pPr>
        <w:pStyle w:val="Heading3"/>
        <w:spacing w:before="120"/>
        <w:ind w:left="270"/>
        <w:jc w:val="both"/>
        <w:rPr>
          <w:rFonts w:cs="Arial"/>
          <w:b w:val="0"/>
          <w:bCs/>
          <w:color w:val="4472C4"/>
          <w:sz w:val="28"/>
          <w:szCs w:val="28"/>
        </w:rPr>
      </w:pPr>
      <w:bookmarkStart w:id="24" w:name="_Toc170896493"/>
      <w:r w:rsidRPr="006277CA">
        <w:rPr>
          <w:rFonts w:cs="Arial"/>
          <w:sz w:val="28"/>
          <w:szCs w:val="28"/>
        </w:rPr>
        <w:t>3.1</w:t>
      </w:r>
      <w:r w:rsidRPr="006277CA">
        <w:rPr>
          <w:rFonts w:cs="Arial"/>
          <w:sz w:val="28"/>
          <w:szCs w:val="28"/>
        </w:rPr>
        <w:tab/>
      </w:r>
      <w:bookmarkStart w:id="25" w:name="Electrical"/>
      <w:r>
        <w:rPr>
          <w:rFonts w:cs="Arial"/>
          <w:bCs/>
          <w:color w:val="4472C4"/>
          <w:sz w:val="28"/>
          <w:szCs w:val="28"/>
        </w:rPr>
        <w:t>The Electrical Distribution System</w:t>
      </w:r>
      <w:bookmarkEnd w:id="25"/>
      <w:bookmarkEnd w:id="24"/>
    </w:p>
    <w:p w14:paraId="17C2E06C" w14:textId="77777777" w:rsidR="00960D84" w:rsidRPr="002D7B4C" w:rsidRDefault="00960D84" w:rsidP="00960D84">
      <w:pPr>
        <w:autoSpaceDE w:val="0"/>
        <w:autoSpaceDN w:val="0"/>
        <w:adjustRightInd w:val="0"/>
        <w:ind w:left="720"/>
        <w:jc w:val="both"/>
        <w:rPr>
          <w:rFonts w:cs="Arial"/>
          <w:szCs w:val="24"/>
        </w:rPr>
      </w:pPr>
      <w:r w:rsidRPr="002D7B4C">
        <w:rPr>
          <w:rFonts w:cs="Arial"/>
          <w:szCs w:val="24"/>
        </w:rPr>
        <w:t xml:space="preserve">The </w:t>
      </w:r>
      <w:r>
        <w:rPr>
          <w:rFonts w:cs="Arial"/>
          <w:szCs w:val="24"/>
        </w:rPr>
        <w:t xml:space="preserve">Distribution System </w:t>
      </w:r>
      <w:r w:rsidRPr="002D7B4C">
        <w:rPr>
          <w:rFonts w:cs="Arial"/>
          <w:szCs w:val="24"/>
        </w:rPr>
        <w:t xml:space="preserve">supplies power to the Company’s low voltage network </w:t>
      </w:r>
      <w:r>
        <w:rPr>
          <w:rFonts w:cs="Arial"/>
          <w:szCs w:val="24"/>
        </w:rPr>
        <w:t>customers</w:t>
      </w:r>
      <w:r w:rsidRPr="002D7B4C">
        <w:rPr>
          <w:rFonts w:cs="Arial"/>
          <w:szCs w:val="24"/>
        </w:rPr>
        <w:t xml:space="preserve"> from area substations at IEEE medium voltage levels of 4kV, 12.47kV, 13.2kV, 13.8kV, 23.9kV and 34.5kV (phase to phase)</w:t>
      </w:r>
      <w:r w:rsidRPr="002D7B4C">
        <w:rPr>
          <w:rFonts w:cs="Arial"/>
          <w:b/>
          <w:szCs w:val="24"/>
        </w:rPr>
        <w:t xml:space="preserve"> </w:t>
      </w:r>
      <w:r w:rsidRPr="002D7B4C">
        <w:rPr>
          <w:rFonts w:cs="Arial"/>
          <w:szCs w:val="24"/>
        </w:rPr>
        <w:t xml:space="preserve">for primary service. </w:t>
      </w:r>
      <w:r>
        <w:rPr>
          <w:rFonts w:cs="Arial"/>
          <w:szCs w:val="24"/>
        </w:rPr>
        <w:t xml:space="preserve"> Note: 69kV and above are considered by Company as Transmission System Voltages.  </w:t>
      </w:r>
      <w:r w:rsidRPr="002D7B4C">
        <w:rPr>
          <w:rFonts w:cs="Arial"/>
          <w:szCs w:val="24"/>
        </w:rPr>
        <w:t xml:space="preserve">The majority of </w:t>
      </w:r>
      <w:r>
        <w:rPr>
          <w:rFonts w:cs="Arial"/>
          <w:szCs w:val="24"/>
        </w:rPr>
        <w:t>retail customers</w:t>
      </w:r>
      <w:r w:rsidRPr="002D7B4C">
        <w:rPr>
          <w:rFonts w:cs="Arial"/>
          <w:szCs w:val="24"/>
        </w:rPr>
        <w:t xml:space="preserve"> receive IEEE low voltage service directly from the </w:t>
      </w:r>
      <w:r>
        <w:rPr>
          <w:rFonts w:cs="Arial"/>
          <w:szCs w:val="24"/>
        </w:rPr>
        <w:t xml:space="preserve">Distribution System </w:t>
      </w:r>
      <w:r w:rsidRPr="002D7B4C">
        <w:rPr>
          <w:rFonts w:cs="Arial"/>
          <w:szCs w:val="24"/>
        </w:rPr>
        <w:t xml:space="preserve">secondary voltage levels of single-phase (120V and 240V) and three-phase (120/208V and 277/480V).  </w:t>
      </w:r>
      <w:r>
        <w:rPr>
          <w:rFonts w:cs="Arial"/>
          <w:szCs w:val="24"/>
        </w:rPr>
        <w:t xml:space="preserve">Grounded four-wire distribution (phase to neutral connected loads) is the Company’s standard. </w:t>
      </w:r>
    </w:p>
    <w:p w14:paraId="2A284EA0" w14:textId="77777777" w:rsidR="00960D84" w:rsidRDefault="00960D84" w:rsidP="00960D84">
      <w:pPr>
        <w:autoSpaceDE w:val="0"/>
        <w:autoSpaceDN w:val="0"/>
        <w:adjustRightInd w:val="0"/>
        <w:spacing w:before="60"/>
        <w:ind w:left="288"/>
        <w:rPr>
          <w:rFonts w:cs="Arial"/>
          <w:b/>
          <w:bCs/>
          <w:color w:val="000000"/>
          <w:szCs w:val="24"/>
        </w:rPr>
      </w:pPr>
    </w:p>
    <w:p w14:paraId="675D1D39" w14:textId="77777777" w:rsidR="00960D84" w:rsidRPr="0048673D" w:rsidRDefault="00960D84" w:rsidP="00960D84">
      <w:pPr>
        <w:autoSpaceDE w:val="0"/>
        <w:autoSpaceDN w:val="0"/>
        <w:adjustRightInd w:val="0"/>
        <w:spacing w:before="60"/>
        <w:ind w:left="288"/>
        <w:rPr>
          <w:rFonts w:cs="Arial"/>
          <w:b/>
          <w:bCs/>
          <w:color w:val="4472C4"/>
          <w:sz w:val="28"/>
          <w:szCs w:val="28"/>
        </w:rPr>
      </w:pPr>
      <w:r w:rsidRPr="001444DC">
        <w:rPr>
          <w:rFonts w:cs="Arial"/>
          <w:b/>
          <w:bCs/>
          <w:color w:val="000000"/>
          <w:sz w:val="28"/>
          <w:szCs w:val="28"/>
        </w:rPr>
        <w:t>3.2</w:t>
      </w:r>
      <w:r w:rsidRPr="001444DC">
        <w:rPr>
          <w:rFonts w:cs="Arial"/>
          <w:b/>
          <w:bCs/>
          <w:color w:val="000000"/>
          <w:sz w:val="28"/>
          <w:szCs w:val="28"/>
        </w:rPr>
        <w:tab/>
      </w:r>
      <w:r>
        <w:rPr>
          <w:rFonts w:cs="Arial"/>
          <w:b/>
          <w:bCs/>
          <w:color w:val="000000"/>
          <w:sz w:val="28"/>
          <w:szCs w:val="28"/>
        </w:rPr>
        <w:tab/>
      </w:r>
      <w:r w:rsidRPr="0048673D">
        <w:rPr>
          <w:rFonts w:cs="Arial"/>
          <w:b/>
          <w:bCs/>
          <w:color w:val="4472C4"/>
          <w:sz w:val="28"/>
          <w:szCs w:val="28"/>
        </w:rPr>
        <w:t>Multi-grounded Neutral Distribution Service</w:t>
      </w:r>
    </w:p>
    <w:p w14:paraId="7A371062" w14:textId="77777777" w:rsidR="00960D84" w:rsidRPr="002D7B4C" w:rsidRDefault="00960D84" w:rsidP="00960D84">
      <w:pPr>
        <w:autoSpaceDE w:val="0"/>
        <w:autoSpaceDN w:val="0"/>
        <w:adjustRightInd w:val="0"/>
        <w:spacing w:before="60"/>
        <w:ind w:left="1242" w:hanging="360"/>
        <w:rPr>
          <w:rFonts w:cs="Arial"/>
          <w:bCs/>
          <w:color w:val="000000"/>
          <w:szCs w:val="24"/>
        </w:rPr>
      </w:pPr>
      <w:r w:rsidRPr="002D7B4C">
        <w:rPr>
          <w:rFonts w:cs="Arial"/>
          <w:bCs/>
          <w:color w:val="000000"/>
          <w:szCs w:val="24"/>
        </w:rPr>
        <w:t xml:space="preserve">Generally, the following available multi-grounded neutral service is offered for interconnection: </w:t>
      </w:r>
    </w:p>
    <w:p w14:paraId="2D7C8965" w14:textId="77777777" w:rsidR="00960D84" w:rsidRPr="002D7B4C" w:rsidRDefault="00960D84" w:rsidP="00960D84">
      <w:pPr>
        <w:numPr>
          <w:ilvl w:val="0"/>
          <w:numId w:val="2"/>
        </w:numPr>
        <w:autoSpaceDE w:val="0"/>
        <w:autoSpaceDN w:val="0"/>
        <w:adjustRightInd w:val="0"/>
        <w:spacing w:before="60"/>
        <w:ind w:left="1458"/>
        <w:rPr>
          <w:rFonts w:cs="Arial"/>
          <w:bCs/>
          <w:color w:val="000000"/>
          <w:szCs w:val="24"/>
        </w:rPr>
      </w:pPr>
      <w:r w:rsidRPr="002D7B4C">
        <w:rPr>
          <w:rFonts w:cs="Arial"/>
          <w:bCs/>
          <w:color w:val="000000"/>
          <w:szCs w:val="24"/>
        </w:rPr>
        <w:t>Single-Phase – 120/240 Volts, 3-wire</w:t>
      </w:r>
    </w:p>
    <w:p w14:paraId="1DAFC308" w14:textId="77777777" w:rsidR="00960D84" w:rsidRPr="002D7B4C" w:rsidRDefault="00960D84" w:rsidP="00960D84">
      <w:pPr>
        <w:numPr>
          <w:ilvl w:val="0"/>
          <w:numId w:val="2"/>
        </w:numPr>
        <w:autoSpaceDE w:val="0"/>
        <w:autoSpaceDN w:val="0"/>
        <w:adjustRightInd w:val="0"/>
        <w:spacing w:before="60"/>
        <w:ind w:left="1458"/>
        <w:rPr>
          <w:rFonts w:cs="Arial"/>
          <w:bCs/>
          <w:color w:val="000000"/>
          <w:szCs w:val="24"/>
        </w:rPr>
      </w:pPr>
      <w:r w:rsidRPr="002D7B4C">
        <w:rPr>
          <w:rFonts w:cs="Arial"/>
          <w:bCs/>
          <w:color w:val="000000"/>
          <w:szCs w:val="24"/>
        </w:rPr>
        <w:t>3-Phase – 120/208 Volts, 4-wire</w:t>
      </w:r>
    </w:p>
    <w:p w14:paraId="7AD9CD7D" w14:textId="77777777" w:rsidR="00960D84" w:rsidRPr="002D7B4C" w:rsidRDefault="00960D84" w:rsidP="00960D84">
      <w:pPr>
        <w:numPr>
          <w:ilvl w:val="0"/>
          <w:numId w:val="2"/>
        </w:numPr>
        <w:autoSpaceDE w:val="0"/>
        <w:autoSpaceDN w:val="0"/>
        <w:adjustRightInd w:val="0"/>
        <w:spacing w:before="60"/>
        <w:ind w:left="1458"/>
        <w:rPr>
          <w:rFonts w:cs="Arial"/>
          <w:bCs/>
          <w:color w:val="000000"/>
          <w:szCs w:val="24"/>
        </w:rPr>
      </w:pPr>
      <w:r w:rsidRPr="002D7B4C">
        <w:rPr>
          <w:rFonts w:cs="Arial"/>
          <w:bCs/>
          <w:color w:val="000000"/>
          <w:szCs w:val="24"/>
        </w:rPr>
        <w:t>3-Phase – 277/480 Volts, 4-wire</w:t>
      </w:r>
    </w:p>
    <w:p w14:paraId="10AD2E79" w14:textId="77777777" w:rsidR="00960D84" w:rsidRDefault="00960D84" w:rsidP="00960D84">
      <w:pPr>
        <w:numPr>
          <w:ilvl w:val="0"/>
          <w:numId w:val="2"/>
        </w:numPr>
        <w:autoSpaceDE w:val="0"/>
        <w:autoSpaceDN w:val="0"/>
        <w:adjustRightInd w:val="0"/>
        <w:spacing w:before="60"/>
        <w:ind w:left="1458"/>
        <w:rPr>
          <w:rFonts w:cs="Arial"/>
          <w:bCs/>
          <w:color w:val="000000"/>
          <w:szCs w:val="24"/>
        </w:rPr>
      </w:pPr>
      <w:r w:rsidRPr="002D7B4C">
        <w:rPr>
          <w:rFonts w:cs="Arial"/>
          <w:bCs/>
          <w:color w:val="000000"/>
          <w:szCs w:val="24"/>
        </w:rPr>
        <w:t>3-Phase – 2400/4160 Volts, 4-wire</w:t>
      </w:r>
    </w:p>
    <w:p w14:paraId="5EDC8763" w14:textId="77777777" w:rsidR="00960D84" w:rsidRDefault="00960D84" w:rsidP="00960D84">
      <w:pPr>
        <w:numPr>
          <w:ilvl w:val="0"/>
          <w:numId w:val="2"/>
        </w:numPr>
        <w:autoSpaceDE w:val="0"/>
        <w:autoSpaceDN w:val="0"/>
        <w:adjustRightInd w:val="0"/>
        <w:spacing w:before="60"/>
        <w:ind w:left="1458"/>
        <w:rPr>
          <w:rFonts w:cs="Arial"/>
          <w:bCs/>
          <w:color w:val="000000"/>
          <w:szCs w:val="24"/>
        </w:rPr>
      </w:pPr>
      <w:r>
        <w:rPr>
          <w:rFonts w:cs="Arial"/>
          <w:bCs/>
          <w:color w:val="000000"/>
          <w:szCs w:val="24"/>
        </w:rPr>
        <w:t>3-Phase – 7200/12470 Volts, 4-wire</w:t>
      </w:r>
    </w:p>
    <w:p w14:paraId="4D42B9FB" w14:textId="77777777" w:rsidR="00960D84" w:rsidRDefault="00960D84" w:rsidP="00960D84">
      <w:pPr>
        <w:numPr>
          <w:ilvl w:val="0"/>
          <w:numId w:val="2"/>
        </w:numPr>
        <w:autoSpaceDE w:val="0"/>
        <w:autoSpaceDN w:val="0"/>
        <w:adjustRightInd w:val="0"/>
        <w:spacing w:before="60"/>
        <w:ind w:left="1458"/>
        <w:rPr>
          <w:rFonts w:cs="Arial"/>
          <w:bCs/>
          <w:color w:val="000000"/>
          <w:szCs w:val="24"/>
        </w:rPr>
      </w:pPr>
      <w:r>
        <w:rPr>
          <w:rFonts w:cs="Arial"/>
          <w:bCs/>
          <w:color w:val="000000"/>
          <w:szCs w:val="24"/>
        </w:rPr>
        <w:t>3-Phase – 7620/13200 Volts, 4-wire</w:t>
      </w:r>
    </w:p>
    <w:p w14:paraId="13E5A3EF" w14:textId="77777777" w:rsidR="00960D84" w:rsidRDefault="00960D84" w:rsidP="00960D84">
      <w:pPr>
        <w:numPr>
          <w:ilvl w:val="0"/>
          <w:numId w:val="2"/>
        </w:numPr>
        <w:autoSpaceDE w:val="0"/>
        <w:autoSpaceDN w:val="0"/>
        <w:adjustRightInd w:val="0"/>
        <w:spacing w:before="60"/>
        <w:ind w:left="1458"/>
        <w:rPr>
          <w:rFonts w:cs="Arial"/>
          <w:bCs/>
          <w:color w:val="000000"/>
          <w:szCs w:val="24"/>
        </w:rPr>
      </w:pPr>
      <w:r>
        <w:rPr>
          <w:rFonts w:cs="Arial"/>
          <w:bCs/>
          <w:color w:val="000000"/>
          <w:szCs w:val="24"/>
        </w:rPr>
        <w:t>3-Phase – 7970/13800 Volts, 4-wire</w:t>
      </w:r>
    </w:p>
    <w:p w14:paraId="6BCEC1D1" w14:textId="77777777" w:rsidR="00960D84" w:rsidRDefault="00960D84" w:rsidP="00960D84">
      <w:pPr>
        <w:numPr>
          <w:ilvl w:val="0"/>
          <w:numId w:val="2"/>
        </w:numPr>
        <w:autoSpaceDE w:val="0"/>
        <w:autoSpaceDN w:val="0"/>
        <w:adjustRightInd w:val="0"/>
        <w:spacing w:before="60"/>
        <w:ind w:left="1458"/>
        <w:rPr>
          <w:rFonts w:cs="Arial"/>
          <w:bCs/>
          <w:color w:val="000000"/>
          <w:szCs w:val="24"/>
        </w:rPr>
      </w:pPr>
      <w:r>
        <w:rPr>
          <w:rFonts w:cs="Arial"/>
          <w:bCs/>
          <w:color w:val="000000"/>
          <w:szCs w:val="24"/>
        </w:rPr>
        <w:t>3-Phase – 13800/23900 Volts, 4-wire</w:t>
      </w:r>
    </w:p>
    <w:p w14:paraId="75EE5F64" w14:textId="77777777" w:rsidR="00960D84" w:rsidRDefault="00960D84" w:rsidP="00960D84">
      <w:pPr>
        <w:numPr>
          <w:ilvl w:val="0"/>
          <w:numId w:val="2"/>
        </w:numPr>
        <w:autoSpaceDE w:val="0"/>
        <w:autoSpaceDN w:val="0"/>
        <w:adjustRightInd w:val="0"/>
        <w:spacing w:before="60"/>
        <w:ind w:left="1458"/>
        <w:rPr>
          <w:rFonts w:cs="Arial"/>
          <w:bCs/>
          <w:color w:val="000000"/>
          <w:szCs w:val="24"/>
        </w:rPr>
      </w:pPr>
      <w:r>
        <w:rPr>
          <w:rFonts w:cs="Arial"/>
          <w:bCs/>
          <w:color w:val="000000"/>
          <w:szCs w:val="24"/>
        </w:rPr>
        <w:t>3-Phase – 19900/34500 Volts, 4-wire</w:t>
      </w:r>
    </w:p>
    <w:p w14:paraId="54CE71E4" w14:textId="77777777" w:rsidR="00960D84" w:rsidRPr="002D7B4C" w:rsidRDefault="00960D84" w:rsidP="00960D84">
      <w:pPr>
        <w:autoSpaceDE w:val="0"/>
        <w:autoSpaceDN w:val="0"/>
        <w:adjustRightInd w:val="0"/>
        <w:spacing w:before="60"/>
        <w:ind w:left="1242" w:hanging="360"/>
        <w:rPr>
          <w:rFonts w:cs="Arial"/>
          <w:color w:val="000000"/>
          <w:szCs w:val="24"/>
        </w:rPr>
      </w:pPr>
      <w:r w:rsidRPr="002D7B4C">
        <w:rPr>
          <w:rFonts w:cs="Arial"/>
          <w:bCs/>
          <w:color w:val="000000"/>
          <w:szCs w:val="24"/>
        </w:rPr>
        <w:t xml:space="preserve">Consult the Company for further information on the availability of distribution voltages not listed.  </w:t>
      </w:r>
    </w:p>
    <w:p w14:paraId="0EF42DB2" w14:textId="000A05E9" w:rsidR="00D72F3E" w:rsidRDefault="00D72F3E">
      <w:pPr>
        <w:rPr>
          <w:rFonts w:cs="Arial"/>
          <w:b/>
          <w:szCs w:val="24"/>
          <w:lang w:val="fr-FR"/>
        </w:rPr>
      </w:pPr>
      <w:r>
        <w:rPr>
          <w:rFonts w:cs="Arial"/>
          <w:b/>
          <w:szCs w:val="24"/>
          <w:lang w:val="fr-FR"/>
        </w:rPr>
        <w:br w:type="page"/>
      </w:r>
    </w:p>
    <w:p w14:paraId="4889AE6D" w14:textId="77777777" w:rsidR="00960D84" w:rsidRPr="001444DC" w:rsidRDefault="00960D84" w:rsidP="00960D84">
      <w:pPr>
        <w:pStyle w:val="Heading2"/>
        <w:ind w:left="288"/>
        <w:rPr>
          <w:rFonts w:cs="Arial"/>
          <w:szCs w:val="28"/>
        </w:rPr>
      </w:pPr>
      <w:bookmarkStart w:id="26" w:name="_Toc170896494"/>
      <w:r w:rsidRPr="001444DC">
        <w:rPr>
          <w:rFonts w:cs="Arial"/>
          <w:szCs w:val="28"/>
        </w:rPr>
        <w:lastRenderedPageBreak/>
        <w:t>3.3</w:t>
      </w:r>
      <w:r>
        <w:rPr>
          <w:rFonts w:cs="Arial"/>
          <w:szCs w:val="28"/>
        </w:rPr>
        <w:tab/>
        <w:t xml:space="preserve"> </w:t>
      </w:r>
      <w:bookmarkStart w:id="27" w:name="Types"/>
      <w:r w:rsidRPr="0048673D">
        <w:rPr>
          <w:rFonts w:cs="Arial"/>
          <w:color w:val="4472C4"/>
          <w:szCs w:val="28"/>
        </w:rPr>
        <w:t>Types of Allowed Generators</w:t>
      </w:r>
      <w:bookmarkEnd w:id="27"/>
      <w:bookmarkEnd w:id="26"/>
    </w:p>
    <w:p w14:paraId="64F55E3E" w14:textId="77777777" w:rsidR="00960D84" w:rsidRDefault="00960D84" w:rsidP="00960D84">
      <w:pPr>
        <w:ind w:left="864"/>
        <w:jc w:val="both"/>
        <w:rPr>
          <w:rFonts w:cs="Arial"/>
          <w:szCs w:val="24"/>
        </w:rPr>
      </w:pPr>
      <w:r w:rsidRPr="002D7B4C">
        <w:rPr>
          <w:rFonts w:cs="Arial"/>
          <w:szCs w:val="24"/>
        </w:rPr>
        <w:t>Single</w:t>
      </w:r>
      <w:r>
        <w:rPr>
          <w:rFonts w:cs="Arial"/>
          <w:szCs w:val="24"/>
        </w:rPr>
        <w:t>-</w:t>
      </w:r>
      <w:r w:rsidRPr="002D7B4C">
        <w:rPr>
          <w:rFonts w:cs="Arial"/>
          <w:szCs w:val="24"/>
        </w:rPr>
        <w:t xml:space="preserve">phase or three-phase alternating current generating units can be operated in parallel with the </w:t>
      </w:r>
      <w:r>
        <w:rPr>
          <w:rFonts w:cs="Arial"/>
          <w:szCs w:val="24"/>
        </w:rPr>
        <w:t>D</w:t>
      </w:r>
      <w:r w:rsidRPr="002D7B4C">
        <w:rPr>
          <w:rFonts w:cs="Arial"/>
          <w:szCs w:val="24"/>
        </w:rPr>
        <w:t xml:space="preserve">istribution </w:t>
      </w:r>
      <w:r>
        <w:rPr>
          <w:rFonts w:cs="Arial"/>
          <w:szCs w:val="24"/>
        </w:rPr>
        <w:t>S</w:t>
      </w:r>
      <w:r w:rsidRPr="002D7B4C">
        <w:rPr>
          <w:rFonts w:cs="Arial"/>
          <w:szCs w:val="24"/>
        </w:rPr>
        <w:t xml:space="preserve">ystem.  They may be synchronous generators, induction generators, or inverter-controlled systems. </w:t>
      </w:r>
      <w:r>
        <w:rPr>
          <w:rFonts w:cs="Arial"/>
          <w:szCs w:val="24"/>
        </w:rPr>
        <w:t xml:space="preserve"> </w:t>
      </w:r>
      <w:r w:rsidRPr="002D7B4C">
        <w:rPr>
          <w:rFonts w:cs="Arial"/>
          <w:szCs w:val="24"/>
        </w:rPr>
        <w:t xml:space="preserve">Direct-current generation shall not be directly connected to the Company’s alternating-current </w:t>
      </w:r>
      <w:r>
        <w:rPr>
          <w:rFonts w:cs="Arial"/>
          <w:szCs w:val="24"/>
        </w:rPr>
        <w:t>D</w:t>
      </w:r>
      <w:r w:rsidRPr="002D7B4C">
        <w:rPr>
          <w:rFonts w:cs="Arial"/>
          <w:szCs w:val="24"/>
        </w:rPr>
        <w:t xml:space="preserve">istribution </w:t>
      </w:r>
      <w:r>
        <w:rPr>
          <w:rFonts w:cs="Arial"/>
          <w:szCs w:val="24"/>
        </w:rPr>
        <w:t>S</w:t>
      </w:r>
      <w:r w:rsidRPr="002D7B4C">
        <w:rPr>
          <w:rFonts w:cs="Arial"/>
          <w:szCs w:val="24"/>
        </w:rPr>
        <w:t>ystem.</w:t>
      </w:r>
      <w:r>
        <w:rPr>
          <w:rFonts w:cs="Arial"/>
          <w:szCs w:val="24"/>
        </w:rPr>
        <w:t xml:space="preserve">  Typical capacity groups are:</w:t>
      </w:r>
    </w:p>
    <w:p w14:paraId="342D57C7" w14:textId="77777777" w:rsidR="00960D84" w:rsidRDefault="00960D84" w:rsidP="00960D84">
      <w:pPr>
        <w:ind w:left="864"/>
        <w:jc w:val="both"/>
        <w:rPr>
          <w:rFonts w:cs="Arial"/>
          <w:szCs w:val="24"/>
        </w:rPr>
      </w:pPr>
    </w:p>
    <w:p w14:paraId="4A8D2C4F" w14:textId="77777777" w:rsidR="00960D84" w:rsidRPr="00C42E44" w:rsidRDefault="00960D84" w:rsidP="00960D84">
      <w:pPr>
        <w:numPr>
          <w:ilvl w:val="1"/>
          <w:numId w:val="32"/>
        </w:numPr>
        <w:spacing w:after="120"/>
        <w:rPr>
          <w:rFonts w:cs="Arial"/>
          <w:sz w:val="23"/>
          <w:szCs w:val="23"/>
        </w:rPr>
      </w:pPr>
      <w:r>
        <w:rPr>
          <w:rFonts w:cs="Arial"/>
          <w:sz w:val="23"/>
          <w:szCs w:val="23"/>
        </w:rPr>
        <w:t>1</w:t>
      </w:r>
      <w:r w:rsidRPr="00C42E44">
        <w:rPr>
          <w:rFonts w:cs="Arial"/>
          <w:sz w:val="23"/>
          <w:szCs w:val="23"/>
        </w:rPr>
        <w:t>5 KVA or Less</w:t>
      </w:r>
      <w:r>
        <w:rPr>
          <w:rFonts w:cs="Arial"/>
          <w:sz w:val="23"/>
          <w:szCs w:val="23"/>
        </w:rPr>
        <w:t xml:space="preserve"> (and depending on Retail Regulator policy)</w:t>
      </w:r>
      <w:r w:rsidRPr="00C42E44">
        <w:rPr>
          <w:rFonts w:cs="Arial"/>
          <w:sz w:val="23"/>
          <w:szCs w:val="23"/>
        </w:rPr>
        <w:t xml:space="preserve">, Single Phase only </w:t>
      </w:r>
    </w:p>
    <w:p w14:paraId="24E9A353" w14:textId="77777777" w:rsidR="00960D84" w:rsidRPr="00C42E44" w:rsidRDefault="00960D84" w:rsidP="00960D84">
      <w:pPr>
        <w:numPr>
          <w:ilvl w:val="1"/>
          <w:numId w:val="32"/>
        </w:numPr>
        <w:spacing w:after="120"/>
        <w:rPr>
          <w:rFonts w:cs="Arial"/>
          <w:sz w:val="23"/>
          <w:szCs w:val="23"/>
        </w:rPr>
      </w:pPr>
      <w:r w:rsidRPr="00C42E44">
        <w:rPr>
          <w:rFonts w:cs="Arial"/>
          <w:sz w:val="23"/>
          <w:szCs w:val="23"/>
        </w:rPr>
        <w:t>Above 15 KVA to below 150 KVA, Single Phase (</w:t>
      </w:r>
      <w:r>
        <w:rPr>
          <w:rFonts w:cs="Arial"/>
          <w:sz w:val="23"/>
          <w:szCs w:val="23"/>
        </w:rPr>
        <w:t>study required</w:t>
      </w:r>
      <w:r w:rsidRPr="00C42E44">
        <w:rPr>
          <w:rFonts w:cs="Arial"/>
          <w:sz w:val="23"/>
          <w:szCs w:val="23"/>
        </w:rPr>
        <w:t xml:space="preserve">) </w:t>
      </w:r>
    </w:p>
    <w:p w14:paraId="322B6BB7" w14:textId="77777777" w:rsidR="00960D84" w:rsidRPr="00C42E44" w:rsidRDefault="00960D84" w:rsidP="00960D84">
      <w:pPr>
        <w:numPr>
          <w:ilvl w:val="1"/>
          <w:numId w:val="32"/>
        </w:numPr>
        <w:spacing w:after="120"/>
        <w:rPr>
          <w:rFonts w:cs="Arial"/>
          <w:sz w:val="23"/>
          <w:szCs w:val="23"/>
        </w:rPr>
      </w:pPr>
      <w:r w:rsidRPr="00C42E44">
        <w:rPr>
          <w:rFonts w:cs="Arial"/>
          <w:sz w:val="23"/>
          <w:szCs w:val="23"/>
        </w:rPr>
        <w:t>150 KVA to below 300 KVA, Three</w:t>
      </w:r>
      <w:r>
        <w:rPr>
          <w:rFonts w:cs="Arial"/>
          <w:sz w:val="23"/>
          <w:szCs w:val="23"/>
        </w:rPr>
        <w:t>-</w:t>
      </w:r>
      <w:r w:rsidRPr="00C42E44">
        <w:rPr>
          <w:rFonts w:cs="Arial"/>
          <w:sz w:val="23"/>
          <w:szCs w:val="23"/>
        </w:rPr>
        <w:t>Phase only (</w:t>
      </w:r>
      <w:r>
        <w:rPr>
          <w:rFonts w:cs="Arial"/>
          <w:sz w:val="23"/>
          <w:szCs w:val="23"/>
        </w:rPr>
        <w:t>study required</w:t>
      </w:r>
      <w:r w:rsidRPr="00C42E44">
        <w:rPr>
          <w:rFonts w:cs="Arial"/>
          <w:sz w:val="23"/>
          <w:szCs w:val="23"/>
        </w:rPr>
        <w:t>)</w:t>
      </w:r>
    </w:p>
    <w:p w14:paraId="46D006AC" w14:textId="2E48916C" w:rsidR="00960D84" w:rsidRPr="00B0002B" w:rsidRDefault="00960D84" w:rsidP="00960D84">
      <w:pPr>
        <w:numPr>
          <w:ilvl w:val="1"/>
          <w:numId w:val="32"/>
        </w:numPr>
        <w:spacing w:after="120"/>
        <w:rPr>
          <w:rFonts w:cs="Arial"/>
          <w:szCs w:val="24"/>
        </w:rPr>
      </w:pPr>
      <w:r w:rsidRPr="00B0002B">
        <w:rPr>
          <w:rFonts w:cs="Arial"/>
          <w:sz w:val="23"/>
          <w:szCs w:val="23"/>
        </w:rPr>
        <w:t>300 KVA to 20 MVA, Three</w:t>
      </w:r>
      <w:r>
        <w:rPr>
          <w:rFonts w:cs="Arial"/>
          <w:sz w:val="23"/>
          <w:szCs w:val="23"/>
        </w:rPr>
        <w:t>-</w:t>
      </w:r>
      <w:r w:rsidRPr="00B0002B">
        <w:rPr>
          <w:rFonts w:cs="Arial"/>
          <w:sz w:val="23"/>
          <w:szCs w:val="23"/>
        </w:rPr>
        <w:t xml:space="preserve">Phase only (detailed study required) </w:t>
      </w:r>
    </w:p>
    <w:p w14:paraId="359CE15B" w14:textId="77777777" w:rsidR="00960D84" w:rsidRPr="0048673D" w:rsidRDefault="00960D84" w:rsidP="00960D84">
      <w:pPr>
        <w:pStyle w:val="Heading3"/>
        <w:ind w:left="576"/>
        <w:rPr>
          <w:rFonts w:cs="Arial"/>
          <w:color w:val="4472C4"/>
          <w:sz w:val="28"/>
          <w:szCs w:val="28"/>
        </w:rPr>
      </w:pPr>
      <w:bookmarkStart w:id="28" w:name="_Toc170896495"/>
      <w:r w:rsidRPr="001444DC">
        <w:rPr>
          <w:rFonts w:cs="Arial"/>
          <w:sz w:val="28"/>
          <w:szCs w:val="28"/>
        </w:rPr>
        <w:t>3.3.1</w:t>
      </w:r>
      <w:r w:rsidRPr="001444DC">
        <w:rPr>
          <w:rFonts w:cs="Arial"/>
          <w:sz w:val="28"/>
          <w:szCs w:val="28"/>
        </w:rPr>
        <w:tab/>
      </w:r>
      <w:bookmarkStart w:id="29" w:name="Limits"/>
      <w:r w:rsidRPr="0048673D">
        <w:rPr>
          <w:rFonts w:cs="Arial"/>
          <w:color w:val="4472C4"/>
          <w:sz w:val="28"/>
          <w:szCs w:val="28"/>
        </w:rPr>
        <w:t>Limits on Single</w:t>
      </w:r>
      <w:r>
        <w:rPr>
          <w:rFonts w:cs="Arial"/>
          <w:color w:val="4472C4"/>
          <w:sz w:val="28"/>
          <w:szCs w:val="28"/>
        </w:rPr>
        <w:t>-</w:t>
      </w:r>
      <w:r w:rsidRPr="0048673D">
        <w:rPr>
          <w:rFonts w:cs="Arial"/>
          <w:color w:val="4472C4"/>
          <w:sz w:val="28"/>
          <w:szCs w:val="28"/>
        </w:rPr>
        <w:t>Phase Generators</w:t>
      </w:r>
      <w:bookmarkEnd w:id="29"/>
      <w:bookmarkEnd w:id="28"/>
    </w:p>
    <w:p w14:paraId="5E7E36F9" w14:textId="77777777" w:rsidR="00960D84" w:rsidRPr="002D7B4C" w:rsidRDefault="00960D84" w:rsidP="00960D84">
      <w:pPr>
        <w:ind w:left="1296"/>
        <w:jc w:val="both"/>
        <w:rPr>
          <w:rFonts w:cs="Arial"/>
          <w:szCs w:val="24"/>
        </w:rPr>
      </w:pPr>
      <w:r w:rsidRPr="002D7B4C">
        <w:rPr>
          <w:rFonts w:cs="Arial"/>
          <w:szCs w:val="24"/>
        </w:rPr>
        <w:t xml:space="preserve">Where necessary to avoid the potential for a generating facility to cause problems with the service of other </w:t>
      </w:r>
      <w:r>
        <w:rPr>
          <w:rFonts w:cs="Arial"/>
          <w:szCs w:val="24"/>
        </w:rPr>
        <w:t>customers</w:t>
      </w:r>
      <w:r w:rsidRPr="002D7B4C">
        <w:rPr>
          <w:rFonts w:cs="Arial"/>
          <w:szCs w:val="24"/>
        </w:rPr>
        <w:t xml:space="preserve">, the Company may limit the capacity and operating characteristics of single-phase generators in a manner consistent with </w:t>
      </w:r>
      <w:r>
        <w:rPr>
          <w:rFonts w:cs="Arial"/>
          <w:szCs w:val="24"/>
        </w:rPr>
        <w:t>the Company’s</w:t>
      </w:r>
      <w:r w:rsidRPr="002D7B4C">
        <w:rPr>
          <w:rFonts w:cs="Arial"/>
          <w:szCs w:val="24"/>
        </w:rPr>
        <w:t xml:space="preserve"> existing limitations for single-phase motors and local line equipment and configuration.  </w:t>
      </w:r>
    </w:p>
    <w:p w14:paraId="2B0FE346" w14:textId="77777777" w:rsidR="00960D84" w:rsidRDefault="00960D84" w:rsidP="00960D84"/>
    <w:p w14:paraId="1B8EAEBA" w14:textId="77777777" w:rsidR="00960D84" w:rsidRPr="0048673D" w:rsidRDefault="00960D84" w:rsidP="00960D84">
      <w:pPr>
        <w:pStyle w:val="Heading3"/>
        <w:ind w:left="576"/>
        <w:rPr>
          <w:rFonts w:cs="Arial"/>
          <w:color w:val="4472C4"/>
          <w:sz w:val="28"/>
          <w:szCs w:val="28"/>
        </w:rPr>
      </w:pPr>
      <w:bookmarkStart w:id="30" w:name="_Toc170896496"/>
      <w:r w:rsidRPr="001444DC">
        <w:rPr>
          <w:rFonts w:cs="Arial"/>
          <w:sz w:val="28"/>
          <w:szCs w:val="28"/>
        </w:rPr>
        <w:t>3.3.2</w:t>
      </w:r>
      <w:r w:rsidRPr="001444DC">
        <w:rPr>
          <w:rFonts w:cs="Arial"/>
          <w:sz w:val="28"/>
          <w:szCs w:val="28"/>
        </w:rPr>
        <w:tab/>
      </w:r>
      <w:bookmarkStart w:id="31" w:name="Limits3"/>
      <w:r w:rsidRPr="0048673D">
        <w:rPr>
          <w:rFonts w:cs="Arial"/>
          <w:color w:val="4472C4"/>
          <w:sz w:val="28"/>
          <w:szCs w:val="28"/>
        </w:rPr>
        <w:t>Limits on Three</w:t>
      </w:r>
      <w:r>
        <w:rPr>
          <w:rFonts w:cs="Arial"/>
          <w:color w:val="4472C4"/>
          <w:sz w:val="28"/>
          <w:szCs w:val="28"/>
        </w:rPr>
        <w:t>-</w:t>
      </w:r>
      <w:r w:rsidRPr="0048673D">
        <w:rPr>
          <w:rFonts w:cs="Arial"/>
          <w:color w:val="4472C4"/>
          <w:sz w:val="28"/>
          <w:szCs w:val="28"/>
        </w:rPr>
        <w:t>Phase Generators</w:t>
      </w:r>
      <w:bookmarkEnd w:id="31"/>
      <w:bookmarkEnd w:id="30"/>
    </w:p>
    <w:p w14:paraId="4BD1D52F" w14:textId="77777777" w:rsidR="00960D84" w:rsidRDefault="00960D84" w:rsidP="00960D84">
      <w:pPr>
        <w:ind w:left="1296"/>
        <w:jc w:val="both"/>
        <w:rPr>
          <w:rFonts w:cs="Arial"/>
          <w:szCs w:val="24"/>
        </w:rPr>
      </w:pPr>
      <w:r w:rsidRPr="002D7B4C">
        <w:rPr>
          <w:rFonts w:cs="Arial"/>
          <w:szCs w:val="24"/>
        </w:rPr>
        <w:t xml:space="preserve">If three-phase service is not available in the area or if Company facilities must be upgraded or increased to enable the </w:t>
      </w:r>
      <w:r>
        <w:rPr>
          <w:rFonts w:cs="Arial"/>
          <w:szCs w:val="24"/>
        </w:rPr>
        <w:t>Customer</w:t>
      </w:r>
      <w:r w:rsidRPr="002D7B4C">
        <w:rPr>
          <w:rFonts w:cs="Arial"/>
          <w:szCs w:val="24"/>
        </w:rPr>
        <w:t xml:space="preserve"> to connect to these facilities, the </w:t>
      </w:r>
      <w:r>
        <w:rPr>
          <w:rFonts w:cs="Arial"/>
          <w:szCs w:val="24"/>
        </w:rPr>
        <w:t>Customer</w:t>
      </w:r>
      <w:r w:rsidRPr="002D7B4C">
        <w:rPr>
          <w:rFonts w:cs="Arial"/>
          <w:szCs w:val="24"/>
        </w:rPr>
        <w:t xml:space="preserve"> must bear the additional cost for such service or improvements as determined by the Company</w:t>
      </w:r>
      <w:r>
        <w:rPr>
          <w:rFonts w:cs="Arial"/>
          <w:szCs w:val="24"/>
        </w:rPr>
        <w:t xml:space="preserve"> and in conformance with applicable policy of the Company’s Retail Regulator</w:t>
      </w:r>
      <w:r w:rsidRPr="002D7B4C">
        <w:rPr>
          <w:rFonts w:cs="Arial"/>
          <w:szCs w:val="24"/>
        </w:rPr>
        <w:t>.  The Company reserves the right to refuse three-phase service under certain circumstances.</w:t>
      </w:r>
    </w:p>
    <w:p w14:paraId="4BEC4E14" w14:textId="77777777" w:rsidR="00960D84" w:rsidRDefault="00960D84" w:rsidP="00960D84">
      <w:pPr>
        <w:ind w:left="1296"/>
        <w:jc w:val="both"/>
        <w:rPr>
          <w:rFonts w:cs="Arial"/>
          <w:szCs w:val="24"/>
        </w:rPr>
      </w:pPr>
    </w:p>
    <w:p w14:paraId="437C4595" w14:textId="77777777" w:rsidR="00960D84" w:rsidRPr="001444DC" w:rsidRDefault="00960D84" w:rsidP="00960D84">
      <w:pPr>
        <w:pStyle w:val="Heading2"/>
        <w:ind w:left="288"/>
        <w:rPr>
          <w:rFonts w:cs="Arial"/>
          <w:szCs w:val="28"/>
        </w:rPr>
      </w:pPr>
      <w:bookmarkStart w:id="32" w:name="_Toc170896497"/>
      <w:r w:rsidRPr="001444DC">
        <w:rPr>
          <w:rFonts w:cs="Arial"/>
          <w:szCs w:val="28"/>
        </w:rPr>
        <w:t>3.4</w:t>
      </w:r>
      <w:r>
        <w:rPr>
          <w:rFonts w:cs="Arial"/>
          <w:szCs w:val="28"/>
        </w:rPr>
        <w:tab/>
        <w:t xml:space="preserve"> </w:t>
      </w:r>
      <w:bookmarkStart w:id="33" w:name="PreInstallation"/>
      <w:r w:rsidRPr="0049744F">
        <w:rPr>
          <w:rFonts w:cs="Arial"/>
          <w:color w:val="4472C4" w:themeColor="accent1"/>
          <w:szCs w:val="28"/>
        </w:rPr>
        <w:t>Pre-Installation Information</w:t>
      </w:r>
      <w:bookmarkEnd w:id="33"/>
      <w:bookmarkEnd w:id="32"/>
    </w:p>
    <w:p w14:paraId="118649B0" w14:textId="77777777" w:rsidR="00960D84" w:rsidRPr="002D7B4C" w:rsidRDefault="00960D84" w:rsidP="00960D84">
      <w:pPr>
        <w:pStyle w:val="NormalIndent"/>
        <w:ind w:left="810"/>
        <w:rPr>
          <w:rFonts w:cs="Arial"/>
          <w:sz w:val="24"/>
          <w:szCs w:val="24"/>
        </w:rPr>
      </w:pPr>
      <w:r w:rsidRPr="002D7B4C">
        <w:rPr>
          <w:rFonts w:cs="Arial"/>
          <w:sz w:val="24"/>
          <w:szCs w:val="24"/>
        </w:rPr>
        <w:t xml:space="preserve">The Company can expedite service connection and minimize cost to both the </w:t>
      </w:r>
      <w:r>
        <w:rPr>
          <w:rFonts w:cs="Arial"/>
          <w:sz w:val="24"/>
          <w:szCs w:val="24"/>
        </w:rPr>
        <w:t>Customer</w:t>
      </w:r>
      <w:r w:rsidRPr="002D7B4C">
        <w:rPr>
          <w:rFonts w:cs="Arial"/>
          <w:sz w:val="24"/>
          <w:szCs w:val="24"/>
        </w:rPr>
        <w:t xml:space="preserve"> and the Company if the </w:t>
      </w:r>
      <w:r>
        <w:rPr>
          <w:rFonts w:cs="Arial"/>
          <w:sz w:val="24"/>
          <w:szCs w:val="24"/>
        </w:rPr>
        <w:t>Customer</w:t>
      </w:r>
      <w:r w:rsidRPr="002D7B4C">
        <w:rPr>
          <w:rFonts w:cs="Arial"/>
          <w:sz w:val="24"/>
          <w:szCs w:val="24"/>
        </w:rPr>
        <w:t xml:space="preserve"> consults the Company before the design phase of the installation has begun.  The Company is not responsible for the cost of replacing any of the </w:t>
      </w:r>
      <w:r>
        <w:rPr>
          <w:rFonts w:cs="Arial"/>
          <w:sz w:val="24"/>
          <w:szCs w:val="24"/>
        </w:rPr>
        <w:t>Customer</w:t>
      </w:r>
      <w:r w:rsidRPr="002D7B4C">
        <w:rPr>
          <w:rFonts w:cs="Arial"/>
          <w:sz w:val="24"/>
          <w:szCs w:val="24"/>
        </w:rPr>
        <w:t xml:space="preserve">’s facilities that do not meet the requirements for service.  Connection to the Company's </w:t>
      </w:r>
      <w:r>
        <w:rPr>
          <w:rFonts w:cs="Arial"/>
          <w:sz w:val="24"/>
          <w:szCs w:val="24"/>
        </w:rPr>
        <w:t xml:space="preserve">Distribution System </w:t>
      </w:r>
      <w:r w:rsidRPr="002D7B4C">
        <w:rPr>
          <w:rFonts w:cs="Arial"/>
          <w:sz w:val="24"/>
          <w:szCs w:val="24"/>
        </w:rPr>
        <w:t>is not available prior to approval by the Company.  The approval process may include</w:t>
      </w:r>
      <w:r>
        <w:rPr>
          <w:rFonts w:cs="Arial"/>
          <w:sz w:val="24"/>
          <w:szCs w:val="24"/>
        </w:rPr>
        <w:t>, in addition to the execution of an Interconnection Agreement,</w:t>
      </w:r>
      <w:r w:rsidRPr="002D7B4C">
        <w:rPr>
          <w:rFonts w:cs="Arial"/>
          <w:sz w:val="24"/>
          <w:szCs w:val="24"/>
        </w:rPr>
        <w:t xml:space="preserve"> the acquisition of permits and/or inspections by authorities having jurisdiction</w:t>
      </w:r>
      <w:r>
        <w:rPr>
          <w:rFonts w:cs="Arial"/>
          <w:sz w:val="24"/>
          <w:szCs w:val="24"/>
        </w:rPr>
        <w:t>, including the Company’s Retail Regulator</w:t>
      </w:r>
      <w:r w:rsidRPr="002D7B4C">
        <w:rPr>
          <w:rFonts w:cs="Arial"/>
          <w:sz w:val="24"/>
          <w:szCs w:val="24"/>
        </w:rPr>
        <w:t xml:space="preserve">.  Consult the </w:t>
      </w:r>
      <w:r>
        <w:rPr>
          <w:rFonts w:cs="Arial"/>
          <w:sz w:val="24"/>
          <w:szCs w:val="24"/>
        </w:rPr>
        <w:t>applicable Customer</w:t>
      </w:r>
      <w:r w:rsidRPr="002D7B4C">
        <w:rPr>
          <w:rFonts w:cs="Arial"/>
          <w:sz w:val="24"/>
          <w:szCs w:val="24"/>
        </w:rPr>
        <w:t xml:space="preserve"> Installation Standards for more information.</w:t>
      </w:r>
    </w:p>
    <w:p w14:paraId="67C58F45" w14:textId="77777777" w:rsidR="00960D84" w:rsidRPr="002D7B4C" w:rsidRDefault="00960D84" w:rsidP="00960D84">
      <w:pPr>
        <w:pStyle w:val="NormalIndent"/>
        <w:rPr>
          <w:rFonts w:cs="Arial"/>
          <w:sz w:val="24"/>
          <w:szCs w:val="24"/>
        </w:rPr>
      </w:pPr>
    </w:p>
    <w:p w14:paraId="21163BF6" w14:textId="77777777" w:rsidR="00960D84" w:rsidRPr="0049744F" w:rsidRDefault="00960D84" w:rsidP="00960D84">
      <w:pPr>
        <w:pStyle w:val="Heading2"/>
        <w:ind w:left="288"/>
        <w:rPr>
          <w:b w:val="0"/>
          <w:szCs w:val="28"/>
        </w:rPr>
      </w:pPr>
      <w:bookmarkStart w:id="34" w:name="_Toc170896498"/>
      <w:r w:rsidRPr="00DD04C8">
        <w:rPr>
          <w:rFonts w:cs="Arial"/>
          <w:szCs w:val="28"/>
        </w:rPr>
        <w:t>3.5</w:t>
      </w:r>
      <w:r w:rsidRPr="00DD04C8">
        <w:rPr>
          <w:rFonts w:cs="Arial"/>
          <w:szCs w:val="28"/>
        </w:rPr>
        <w:tab/>
      </w:r>
      <w:r w:rsidRPr="00DD04C8">
        <w:rPr>
          <w:rFonts w:cs="Arial"/>
          <w:szCs w:val="28"/>
        </w:rPr>
        <w:tab/>
      </w:r>
      <w:bookmarkStart w:id="35" w:name="Agreement"/>
      <w:r w:rsidRPr="0049744F">
        <w:rPr>
          <w:rFonts w:cs="Arial"/>
          <w:color w:val="4472C4" w:themeColor="accent1"/>
          <w:szCs w:val="28"/>
        </w:rPr>
        <w:t>Interconnection Agreement Required</w:t>
      </w:r>
      <w:bookmarkEnd w:id="34"/>
      <w:r w:rsidRPr="0049744F">
        <w:rPr>
          <w:rFonts w:cs="Arial"/>
          <w:color w:val="4472C4" w:themeColor="accent1"/>
          <w:szCs w:val="28"/>
        </w:rPr>
        <w:t xml:space="preserve"> </w:t>
      </w:r>
      <w:bookmarkEnd w:id="35"/>
    </w:p>
    <w:p w14:paraId="6D070370" w14:textId="3A233628" w:rsidR="00D72F3E" w:rsidRPr="001444DC" w:rsidRDefault="00960D84" w:rsidP="00D72F3E">
      <w:pPr>
        <w:pStyle w:val="NormalIndent"/>
        <w:ind w:left="864"/>
        <w:rPr>
          <w:rFonts w:cs="Arial"/>
          <w:szCs w:val="28"/>
        </w:rPr>
      </w:pPr>
      <w:r w:rsidRPr="002D7B4C">
        <w:rPr>
          <w:rFonts w:cs="Arial"/>
          <w:sz w:val="24"/>
          <w:szCs w:val="24"/>
        </w:rPr>
        <w:t xml:space="preserve">The </w:t>
      </w:r>
      <w:r>
        <w:rPr>
          <w:rFonts w:cs="Arial"/>
          <w:sz w:val="24"/>
          <w:szCs w:val="24"/>
        </w:rPr>
        <w:t>Customer</w:t>
      </w:r>
      <w:r w:rsidRPr="002D7B4C">
        <w:rPr>
          <w:rFonts w:cs="Arial"/>
          <w:sz w:val="24"/>
          <w:szCs w:val="24"/>
        </w:rPr>
        <w:t xml:space="preserve"> must execute an Interconnection Agreement with </w:t>
      </w:r>
      <w:r>
        <w:rPr>
          <w:rFonts w:cs="Arial"/>
          <w:sz w:val="24"/>
          <w:szCs w:val="24"/>
        </w:rPr>
        <w:t>the Company</w:t>
      </w:r>
      <w:r w:rsidRPr="002D7B4C">
        <w:rPr>
          <w:rFonts w:cs="Arial"/>
          <w:sz w:val="24"/>
          <w:szCs w:val="24"/>
        </w:rPr>
        <w:t xml:space="preserve"> and receive </w:t>
      </w:r>
      <w:r>
        <w:rPr>
          <w:rFonts w:cs="Arial"/>
          <w:sz w:val="24"/>
          <w:szCs w:val="24"/>
        </w:rPr>
        <w:t>the Company</w:t>
      </w:r>
      <w:r w:rsidRPr="002D7B4C">
        <w:rPr>
          <w:rFonts w:cs="Arial"/>
          <w:sz w:val="24"/>
          <w:szCs w:val="24"/>
        </w:rPr>
        <w:t xml:space="preserve">’s express written permission before </w:t>
      </w:r>
      <w:r>
        <w:rPr>
          <w:rFonts w:cs="Arial"/>
          <w:sz w:val="24"/>
          <w:szCs w:val="24"/>
        </w:rPr>
        <w:t xml:space="preserve">operating a </w:t>
      </w:r>
      <w:r w:rsidRPr="002D7B4C">
        <w:rPr>
          <w:rFonts w:cs="Arial"/>
          <w:sz w:val="24"/>
          <w:szCs w:val="24"/>
        </w:rPr>
        <w:t xml:space="preserve">generating facility </w:t>
      </w:r>
      <w:r>
        <w:rPr>
          <w:rFonts w:cs="Arial"/>
          <w:sz w:val="24"/>
          <w:szCs w:val="24"/>
        </w:rPr>
        <w:t>in parallel with</w:t>
      </w:r>
      <w:r w:rsidRPr="002D7B4C">
        <w:rPr>
          <w:rFonts w:cs="Arial"/>
          <w:sz w:val="24"/>
          <w:szCs w:val="24"/>
        </w:rPr>
        <w:t xml:space="preserve"> </w:t>
      </w:r>
      <w:r>
        <w:rPr>
          <w:rFonts w:cs="Arial"/>
          <w:sz w:val="24"/>
          <w:szCs w:val="24"/>
        </w:rPr>
        <w:t>the Company’s</w:t>
      </w:r>
      <w:r w:rsidRPr="002D7B4C">
        <w:rPr>
          <w:rFonts w:cs="Arial"/>
          <w:sz w:val="24"/>
          <w:szCs w:val="24"/>
        </w:rPr>
        <w:t xml:space="preserve"> </w:t>
      </w:r>
      <w:r>
        <w:rPr>
          <w:rFonts w:cs="Arial"/>
          <w:sz w:val="24"/>
          <w:szCs w:val="24"/>
        </w:rPr>
        <w:t>D</w:t>
      </w:r>
      <w:r w:rsidRPr="002D7B4C">
        <w:rPr>
          <w:rFonts w:cs="Arial"/>
          <w:sz w:val="24"/>
          <w:szCs w:val="24"/>
        </w:rPr>
        <w:t xml:space="preserve">istribution </w:t>
      </w:r>
      <w:r>
        <w:rPr>
          <w:rFonts w:cs="Arial"/>
          <w:sz w:val="24"/>
          <w:szCs w:val="24"/>
        </w:rPr>
        <w:t>S</w:t>
      </w:r>
      <w:r w:rsidRPr="002D7B4C">
        <w:rPr>
          <w:rFonts w:cs="Arial"/>
          <w:sz w:val="24"/>
          <w:szCs w:val="24"/>
        </w:rPr>
        <w:t xml:space="preserve">ystem. </w:t>
      </w:r>
      <w:r>
        <w:rPr>
          <w:rFonts w:cs="Arial"/>
          <w:sz w:val="24"/>
          <w:szCs w:val="24"/>
        </w:rPr>
        <w:t xml:space="preserve"> The </w:t>
      </w:r>
      <w:r>
        <w:rPr>
          <w:rFonts w:cs="Arial"/>
          <w:sz w:val="24"/>
          <w:szCs w:val="24"/>
        </w:rPr>
        <w:lastRenderedPageBreak/>
        <w:t>Company</w:t>
      </w:r>
      <w:r w:rsidRPr="002D7B4C">
        <w:rPr>
          <w:rFonts w:cs="Arial"/>
          <w:sz w:val="24"/>
          <w:szCs w:val="24"/>
        </w:rPr>
        <w:t xml:space="preserve"> shall treat all </w:t>
      </w:r>
      <w:r>
        <w:rPr>
          <w:rFonts w:cs="Arial"/>
          <w:sz w:val="24"/>
          <w:szCs w:val="24"/>
        </w:rPr>
        <w:t xml:space="preserve">interconnection </w:t>
      </w:r>
      <w:r w:rsidRPr="002D7B4C">
        <w:rPr>
          <w:rFonts w:cs="Arial"/>
          <w:sz w:val="24"/>
          <w:szCs w:val="24"/>
        </w:rPr>
        <w:t>requests in a non-discriminatory manner</w:t>
      </w:r>
      <w:r>
        <w:rPr>
          <w:rFonts w:cs="Arial"/>
          <w:sz w:val="24"/>
          <w:szCs w:val="24"/>
        </w:rPr>
        <w:t xml:space="preserve">, on a first come – first served basis relative to when the completed documentation was received and reviewed by Company for completeness.  The Company </w:t>
      </w:r>
      <w:r w:rsidRPr="002D7B4C">
        <w:rPr>
          <w:rFonts w:cs="Arial"/>
          <w:sz w:val="24"/>
          <w:szCs w:val="24"/>
        </w:rPr>
        <w:t xml:space="preserve">shall not unreasonably withhold its permission for </w:t>
      </w:r>
      <w:r>
        <w:rPr>
          <w:rFonts w:cs="Arial"/>
          <w:sz w:val="24"/>
          <w:szCs w:val="24"/>
        </w:rPr>
        <w:t>p</w:t>
      </w:r>
      <w:r w:rsidRPr="002D7B4C">
        <w:rPr>
          <w:rFonts w:cs="Arial"/>
          <w:sz w:val="24"/>
          <w:szCs w:val="24"/>
        </w:rPr>
        <w:t xml:space="preserve">arallel </w:t>
      </w:r>
      <w:r>
        <w:rPr>
          <w:rFonts w:cs="Arial"/>
          <w:sz w:val="24"/>
          <w:szCs w:val="24"/>
        </w:rPr>
        <w:t>o</w:t>
      </w:r>
      <w:r w:rsidRPr="002D7B4C">
        <w:rPr>
          <w:rFonts w:cs="Arial"/>
          <w:sz w:val="24"/>
          <w:szCs w:val="24"/>
        </w:rPr>
        <w:t xml:space="preserve">peration of </w:t>
      </w:r>
      <w:r>
        <w:rPr>
          <w:rFonts w:cs="Arial"/>
          <w:sz w:val="24"/>
          <w:szCs w:val="24"/>
        </w:rPr>
        <w:t>the Customer</w:t>
      </w:r>
      <w:r w:rsidRPr="002D7B4C">
        <w:rPr>
          <w:rFonts w:cs="Arial"/>
          <w:sz w:val="24"/>
          <w:szCs w:val="24"/>
        </w:rPr>
        <w:t xml:space="preserve">’s </w:t>
      </w:r>
      <w:r>
        <w:rPr>
          <w:rFonts w:cs="Arial"/>
          <w:sz w:val="24"/>
          <w:szCs w:val="24"/>
        </w:rPr>
        <w:t>g</w:t>
      </w:r>
      <w:r w:rsidRPr="002D7B4C">
        <w:rPr>
          <w:rFonts w:cs="Arial"/>
          <w:sz w:val="24"/>
          <w:szCs w:val="24"/>
        </w:rPr>
        <w:t xml:space="preserve">enerating </w:t>
      </w:r>
      <w:r>
        <w:rPr>
          <w:rFonts w:cs="Arial"/>
          <w:sz w:val="24"/>
          <w:szCs w:val="24"/>
        </w:rPr>
        <w:t>f</w:t>
      </w:r>
      <w:r w:rsidRPr="002D7B4C">
        <w:rPr>
          <w:rFonts w:cs="Arial"/>
          <w:sz w:val="24"/>
          <w:szCs w:val="24"/>
        </w:rPr>
        <w:t xml:space="preserve">acility </w:t>
      </w:r>
      <w:r>
        <w:rPr>
          <w:rFonts w:cs="Arial"/>
          <w:sz w:val="24"/>
          <w:szCs w:val="24"/>
        </w:rPr>
        <w:t>with the Company’s Distribution System</w:t>
      </w:r>
      <w:r w:rsidRPr="002D7B4C">
        <w:rPr>
          <w:rFonts w:cs="Arial"/>
          <w:sz w:val="24"/>
          <w:szCs w:val="24"/>
        </w:rPr>
        <w:t>.</w:t>
      </w:r>
      <w:r w:rsidR="00D72F3E" w:rsidRPr="001444DC">
        <w:rPr>
          <w:rFonts w:cs="Arial"/>
          <w:szCs w:val="28"/>
        </w:rPr>
        <w:t xml:space="preserve"> </w:t>
      </w:r>
    </w:p>
    <w:p w14:paraId="6291C05E" w14:textId="30FF9FF9" w:rsidR="00960D84" w:rsidRPr="0048673D" w:rsidRDefault="00960D84" w:rsidP="00960D84">
      <w:pPr>
        <w:pStyle w:val="Heading2"/>
        <w:ind w:left="288"/>
        <w:rPr>
          <w:rFonts w:cs="Arial"/>
          <w:color w:val="4472C4"/>
          <w:szCs w:val="28"/>
        </w:rPr>
      </w:pPr>
      <w:bookmarkStart w:id="36" w:name="_Toc170896499"/>
      <w:r w:rsidRPr="001444DC">
        <w:rPr>
          <w:rFonts w:cs="Arial"/>
          <w:szCs w:val="28"/>
        </w:rPr>
        <w:t>3.</w:t>
      </w:r>
      <w:r>
        <w:rPr>
          <w:rFonts w:cs="Arial"/>
          <w:szCs w:val="28"/>
        </w:rPr>
        <w:t>6</w:t>
      </w:r>
      <w:r>
        <w:rPr>
          <w:rFonts w:cs="Arial"/>
          <w:szCs w:val="28"/>
        </w:rPr>
        <w:tab/>
      </w:r>
      <w:r>
        <w:rPr>
          <w:rFonts w:cs="Arial"/>
          <w:szCs w:val="28"/>
        </w:rPr>
        <w:tab/>
      </w:r>
      <w:bookmarkStart w:id="37" w:name="PreInterconnectionStudy"/>
      <w:r w:rsidRPr="0049744F">
        <w:rPr>
          <w:rFonts w:cs="Arial"/>
          <w:color w:val="4472C4" w:themeColor="accent1"/>
          <w:szCs w:val="28"/>
        </w:rPr>
        <w:t>Pre-Interconnection Study</w:t>
      </w:r>
      <w:bookmarkEnd w:id="37"/>
      <w:bookmarkEnd w:id="36"/>
    </w:p>
    <w:p w14:paraId="0C8DC44C" w14:textId="77777777" w:rsidR="00960D84" w:rsidRDefault="00960D84" w:rsidP="00960D84">
      <w:pPr>
        <w:spacing w:before="120" w:after="120"/>
        <w:ind w:left="864"/>
        <w:jc w:val="both"/>
        <w:rPr>
          <w:rFonts w:cs="Arial"/>
          <w:szCs w:val="24"/>
        </w:rPr>
      </w:pPr>
      <w:r w:rsidRPr="002D7B4C">
        <w:rPr>
          <w:rFonts w:cs="Arial"/>
          <w:szCs w:val="24"/>
        </w:rPr>
        <w:t>A study or studies may be undertaken by the Company in response to its receipt of a completed application for interconnection and parallel operation with the</w:t>
      </w:r>
      <w:r>
        <w:rPr>
          <w:rFonts w:cs="Arial"/>
          <w:szCs w:val="24"/>
        </w:rPr>
        <w:t xml:space="preserve"> Company’s</w:t>
      </w:r>
      <w:r w:rsidRPr="002D7B4C">
        <w:rPr>
          <w:rFonts w:cs="Arial"/>
          <w:szCs w:val="24"/>
        </w:rPr>
        <w:t xml:space="preserve"> </w:t>
      </w:r>
      <w:r>
        <w:rPr>
          <w:rFonts w:cs="Arial"/>
          <w:szCs w:val="24"/>
        </w:rPr>
        <w:t>D</w:t>
      </w:r>
      <w:r w:rsidRPr="002D7B4C">
        <w:rPr>
          <w:rFonts w:cs="Arial"/>
          <w:szCs w:val="24"/>
        </w:rPr>
        <w:t xml:space="preserve">istribution </w:t>
      </w:r>
      <w:r>
        <w:rPr>
          <w:rFonts w:cs="Arial"/>
          <w:szCs w:val="24"/>
        </w:rPr>
        <w:t>S</w:t>
      </w:r>
      <w:r w:rsidRPr="002D7B4C">
        <w:rPr>
          <w:rFonts w:cs="Arial"/>
          <w:szCs w:val="24"/>
        </w:rPr>
        <w:t xml:space="preserve">ystem.  </w:t>
      </w:r>
      <w:r>
        <w:rPr>
          <w:rFonts w:cs="Arial"/>
          <w:szCs w:val="24"/>
        </w:rPr>
        <w:t xml:space="preserve">These may include a meeting with the Customer (and/or its designated agent).  The purpose of the meeting and studies is to </w:t>
      </w:r>
      <w:r w:rsidRPr="002D7B4C">
        <w:rPr>
          <w:rFonts w:cs="Arial"/>
          <w:szCs w:val="24"/>
        </w:rPr>
        <w:t>determine if</w:t>
      </w:r>
      <w:r>
        <w:rPr>
          <w:rFonts w:cs="Arial"/>
          <w:szCs w:val="24"/>
        </w:rPr>
        <w:t>:</w:t>
      </w:r>
    </w:p>
    <w:p w14:paraId="35B04B89" w14:textId="77777777" w:rsidR="00960D84" w:rsidRDefault="00960D84" w:rsidP="00960D84">
      <w:pPr>
        <w:numPr>
          <w:ilvl w:val="0"/>
          <w:numId w:val="26"/>
        </w:numPr>
        <w:spacing w:before="120" w:after="120"/>
        <w:jc w:val="both"/>
        <w:rPr>
          <w:rFonts w:cs="Arial"/>
          <w:szCs w:val="24"/>
        </w:rPr>
      </w:pPr>
      <w:r>
        <w:rPr>
          <w:rFonts w:cs="Arial"/>
          <w:szCs w:val="24"/>
        </w:rPr>
        <w:t>I</w:t>
      </w:r>
      <w:r w:rsidRPr="002D7B4C">
        <w:rPr>
          <w:rFonts w:cs="Arial"/>
          <w:szCs w:val="24"/>
        </w:rPr>
        <w:t>nterference with the system protective equipment may occur</w:t>
      </w:r>
      <w:r>
        <w:rPr>
          <w:rFonts w:cs="Arial"/>
          <w:szCs w:val="24"/>
        </w:rPr>
        <w:t>;</w:t>
      </w:r>
    </w:p>
    <w:p w14:paraId="474E9BE3" w14:textId="77777777" w:rsidR="00960D84" w:rsidRDefault="00960D84" w:rsidP="00960D84">
      <w:pPr>
        <w:numPr>
          <w:ilvl w:val="0"/>
          <w:numId w:val="26"/>
        </w:numPr>
        <w:spacing w:before="120" w:after="120"/>
        <w:jc w:val="both"/>
        <w:rPr>
          <w:rFonts w:cs="Arial"/>
          <w:szCs w:val="24"/>
        </w:rPr>
      </w:pPr>
      <w:r>
        <w:rPr>
          <w:rFonts w:cs="Arial"/>
          <w:szCs w:val="24"/>
        </w:rPr>
        <w:t>E</w:t>
      </w:r>
      <w:r w:rsidRPr="002D7B4C">
        <w:rPr>
          <w:rFonts w:cs="Arial"/>
          <w:szCs w:val="24"/>
        </w:rPr>
        <w:t>lectricity may flow back to the substation and impact transmission</w:t>
      </w:r>
      <w:r>
        <w:rPr>
          <w:rFonts w:cs="Arial"/>
          <w:szCs w:val="24"/>
        </w:rPr>
        <w:t>;</w:t>
      </w:r>
    </w:p>
    <w:p w14:paraId="2DBF3A7E" w14:textId="77777777" w:rsidR="00960D84" w:rsidRDefault="00960D84" w:rsidP="00960D84">
      <w:pPr>
        <w:numPr>
          <w:ilvl w:val="0"/>
          <w:numId w:val="26"/>
        </w:numPr>
        <w:spacing w:before="120" w:after="120"/>
        <w:jc w:val="both"/>
        <w:rPr>
          <w:rFonts w:cs="Arial"/>
          <w:szCs w:val="24"/>
        </w:rPr>
      </w:pPr>
      <w:r>
        <w:rPr>
          <w:rFonts w:cs="Arial"/>
          <w:szCs w:val="24"/>
        </w:rPr>
        <w:t>A</w:t>
      </w:r>
      <w:r w:rsidRPr="002D7B4C">
        <w:rPr>
          <w:rFonts w:cs="Arial"/>
          <w:szCs w:val="24"/>
        </w:rPr>
        <w:t>vailable fault current</w:t>
      </w:r>
      <w:r>
        <w:rPr>
          <w:rFonts w:cs="Arial"/>
          <w:szCs w:val="24"/>
        </w:rPr>
        <w:t xml:space="preserve"> may be affected;</w:t>
      </w:r>
    </w:p>
    <w:p w14:paraId="1C33C440" w14:textId="77777777" w:rsidR="00960D84" w:rsidRDefault="00960D84" w:rsidP="00960D84">
      <w:pPr>
        <w:numPr>
          <w:ilvl w:val="0"/>
          <w:numId w:val="26"/>
        </w:numPr>
        <w:spacing w:before="120" w:after="120"/>
        <w:jc w:val="both"/>
        <w:rPr>
          <w:rFonts w:cs="Arial"/>
          <w:szCs w:val="24"/>
        </w:rPr>
      </w:pPr>
      <w:r>
        <w:rPr>
          <w:rFonts w:cs="Arial"/>
          <w:szCs w:val="24"/>
        </w:rPr>
        <w:t>C</w:t>
      </w:r>
      <w:r w:rsidRPr="002D7B4C">
        <w:rPr>
          <w:rFonts w:cs="Arial"/>
          <w:szCs w:val="24"/>
        </w:rPr>
        <w:t>apacitor bank</w:t>
      </w:r>
      <w:r>
        <w:rPr>
          <w:rFonts w:cs="Arial"/>
          <w:szCs w:val="24"/>
        </w:rPr>
        <w:t>s may be</w:t>
      </w:r>
      <w:r w:rsidRPr="002D7B4C">
        <w:rPr>
          <w:rFonts w:cs="Arial"/>
          <w:szCs w:val="24"/>
        </w:rPr>
        <w:t xml:space="preserve"> impact</w:t>
      </w:r>
      <w:r>
        <w:rPr>
          <w:rFonts w:cs="Arial"/>
          <w:szCs w:val="24"/>
        </w:rPr>
        <w:t>ed;</w:t>
      </w:r>
    </w:p>
    <w:p w14:paraId="08FC81E0" w14:textId="77777777" w:rsidR="00960D84" w:rsidRDefault="00960D84" w:rsidP="00960D84">
      <w:pPr>
        <w:numPr>
          <w:ilvl w:val="0"/>
          <w:numId w:val="26"/>
        </w:numPr>
        <w:spacing w:before="120" w:after="120"/>
        <w:jc w:val="both"/>
        <w:rPr>
          <w:rFonts w:cs="Arial"/>
          <w:szCs w:val="24"/>
        </w:rPr>
      </w:pPr>
      <w:r>
        <w:rPr>
          <w:rFonts w:cs="Arial"/>
          <w:szCs w:val="24"/>
        </w:rPr>
        <w:t>F</w:t>
      </w:r>
      <w:r w:rsidRPr="002D7B4C">
        <w:rPr>
          <w:rFonts w:cs="Arial"/>
          <w:szCs w:val="24"/>
        </w:rPr>
        <w:t>requency, and</w:t>
      </w:r>
      <w:r>
        <w:rPr>
          <w:rFonts w:cs="Arial"/>
          <w:szCs w:val="24"/>
        </w:rPr>
        <w:t>/or</w:t>
      </w:r>
      <w:r w:rsidRPr="002D7B4C">
        <w:rPr>
          <w:rFonts w:cs="Arial"/>
          <w:szCs w:val="24"/>
        </w:rPr>
        <w:t xml:space="preserve"> voltage may be affected under normal and worst-case situations</w:t>
      </w:r>
      <w:r>
        <w:rPr>
          <w:rFonts w:cs="Arial"/>
          <w:szCs w:val="24"/>
        </w:rPr>
        <w:t>; or</w:t>
      </w:r>
    </w:p>
    <w:p w14:paraId="5A0F31CF" w14:textId="77777777" w:rsidR="00960D84" w:rsidRDefault="00960D84" w:rsidP="00960D84">
      <w:pPr>
        <w:numPr>
          <w:ilvl w:val="0"/>
          <w:numId w:val="26"/>
        </w:numPr>
        <w:spacing w:before="120" w:after="120"/>
        <w:jc w:val="both"/>
        <w:rPr>
          <w:rFonts w:cs="Arial"/>
          <w:szCs w:val="24"/>
        </w:rPr>
      </w:pPr>
      <w:r w:rsidRPr="002D7B4C">
        <w:rPr>
          <w:rFonts w:cs="Arial"/>
          <w:szCs w:val="24"/>
        </w:rPr>
        <w:t>Conductors/</w:t>
      </w:r>
      <w:r>
        <w:rPr>
          <w:rFonts w:cs="Arial"/>
          <w:szCs w:val="24"/>
        </w:rPr>
        <w:t>l</w:t>
      </w:r>
      <w:r w:rsidRPr="002D7B4C">
        <w:rPr>
          <w:rFonts w:cs="Arial"/>
          <w:szCs w:val="24"/>
        </w:rPr>
        <w:t xml:space="preserve">ines or other devices and elements </w:t>
      </w:r>
      <w:r>
        <w:rPr>
          <w:rFonts w:cs="Arial"/>
          <w:szCs w:val="24"/>
        </w:rPr>
        <w:t xml:space="preserve">must be resized or undergo </w:t>
      </w:r>
      <w:r w:rsidRPr="002D7B4C">
        <w:rPr>
          <w:rFonts w:cs="Arial"/>
          <w:szCs w:val="24"/>
        </w:rPr>
        <w:t xml:space="preserve">settings changes as a result of the proposed </w:t>
      </w:r>
      <w:r>
        <w:rPr>
          <w:rFonts w:cs="Arial"/>
          <w:szCs w:val="24"/>
        </w:rPr>
        <w:t>interconnection.</w:t>
      </w:r>
      <w:r w:rsidRPr="001F7374">
        <w:rPr>
          <w:rFonts w:cs="Arial"/>
          <w:szCs w:val="24"/>
        </w:rPr>
        <w:t xml:space="preserve"> </w:t>
      </w:r>
    </w:p>
    <w:p w14:paraId="13F6BE53" w14:textId="6D625E80" w:rsidR="00960D84" w:rsidRDefault="00960D84" w:rsidP="00960D84">
      <w:pPr>
        <w:spacing w:before="120" w:after="120"/>
        <w:ind w:left="864"/>
        <w:jc w:val="both"/>
        <w:rPr>
          <w:rFonts w:cs="Arial"/>
          <w:szCs w:val="24"/>
        </w:rPr>
      </w:pPr>
      <w:r w:rsidRPr="002D7B4C">
        <w:rPr>
          <w:rFonts w:cs="Arial"/>
          <w:szCs w:val="24"/>
        </w:rPr>
        <w:t xml:space="preserve">If no impacts on </w:t>
      </w:r>
      <w:r>
        <w:rPr>
          <w:rFonts w:cs="Arial"/>
          <w:szCs w:val="24"/>
        </w:rPr>
        <w:t>the d</w:t>
      </w:r>
      <w:r w:rsidRPr="002D7B4C">
        <w:rPr>
          <w:rFonts w:cs="Arial"/>
          <w:szCs w:val="24"/>
        </w:rPr>
        <w:t xml:space="preserve">istribution or the </w:t>
      </w:r>
      <w:r>
        <w:rPr>
          <w:rFonts w:cs="Arial"/>
          <w:szCs w:val="24"/>
        </w:rPr>
        <w:t>t</w:t>
      </w:r>
      <w:r w:rsidRPr="002D7B4C">
        <w:rPr>
          <w:rFonts w:cs="Arial"/>
          <w:szCs w:val="24"/>
        </w:rPr>
        <w:t xml:space="preserve">ransmission </w:t>
      </w:r>
      <w:r>
        <w:rPr>
          <w:rFonts w:cs="Arial"/>
          <w:szCs w:val="24"/>
        </w:rPr>
        <w:t>systems</w:t>
      </w:r>
      <w:r w:rsidRPr="002D7B4C">
        <w:rPr>
          <w:rFonts w:cs="Arial"/>
          <w:szCs w:val="24"/>
        </w:rPr>
        <w:t xml:space="preserve"> are identified, </w:t>
      </w:r>
      <w:r>
        <w:rPr>
          <w:rFonts w:cs="Arial"/>
          <w:szCs w:val="24"/>
        </w:rPr>
        <w:t xml:space="preserve">the proposed interconnection will be </w:t>
      </w:r>
      <w:r w:rsidRPr="002D7B4C">
        <w:rPr>
          <w:rFonts w:cs="Arial"/>
          <w:szCs w:val="24"/>
        </w:rPr>
        <w:t>accept</w:t>
      </w:r>
      <w:r>
        <w:rPr>
          <w:rFonts w:cs="Arial"/>
          <w:szCs w:val="24"/>
        </w:rPr>
        <w:t>ed</w:t>
      </w:r>
      <w:r w:rsidRPr="002D7B4C">
        <w:rPr>
          <w:rFonts w:cs="Arial"/>
          <w:szCs w:val="24"/>
        </w:rPr>
        <w:t xml:space="preserve"> and</w:t>
      </w:r>
      <w:r>
        <w:rPr>
          <w:rFonts w:cs="Arial"/>
          <w:szCs w:val="24"/>
        </w:rPr>
        <w:t>, depending on the desired operational configuration and relevant regulatory policy involved,</w:t>
      </w:r>
      <w:r w:rsidRPr="002D7B4C">
        <w:rPr>
          <w:rFonts w:cs="Arial"/>
          <w:szCs w:val="24"/>
        </w:rPr>
        <w:t xml:space="preserve"> </w:t>
      </w:r>
      <w:r>
        <w:rPr>
          <w:rFonts w:cs="Arial"/>
          <w:szCs w:val="24"/>
        </w:rPr>
        <w:t>Customer</w:t>
      </w:r>
      <w:r w:rsidRPr="002D7B4C">
        <w:rPr>
          <w:rFonts w:cs="Arial"/>
          <w:szCs w:val="24"/>
        </w:rPr>
        <w:t xml:space="preserve"> </w:t>
      </w:r>
      <w:r w:rsidR="00AB54E2">
        <w:rPr>
          <w:rFonts w:cs="Arial"/>
          <w:szCs w:val="24"/>
        </w:rPr>
        <w:t>Service</w:t>
      </w:r>
      <w:r w:rsidRPr="002D7B4C">
        <w:rPr>
          <w:rFonts w:cs="Arial"/>
          <w:szCs w:val="24"/>
        </w:rPr>
        <w:t xml:space="preserve"> </w:t>
      </w:r>
      <w:r>
        <w:rPr>
          <w:rFonts w:cs="Arial"/>
          <w:szCs w:val="24"/>
        </w:rPr>
        <w:t xml:space="preserve">will engage with the Customer to determine next steps.  Otherwise, Customer </w:t>
      </w:r>
      <w:r w:rsidR="00AB54E2">
        <w:rPr>
          <w:rFonts w:cs="Arial"/>
          <w:szCs w:val="24"/>
        </w:rPr>
        <w:t>Service</w:t>
      </w:r>
      <w:r>
        <w:rPr>
          <w:rFonts w:cs="Arial"/>
          <w:szCs w:val="24"/>
        </w:rPr>
        <w:t xml:space="preserve"> will s</w:t>
      </w:r>
      <w:r w:rsidRPr="002D7B4C">
        <w:rPr>
          <w:rFonts w:cs="Arial"/>
          <w:szCs w:val="24"/>
        </w:rPr>
        <w:t xml:space="preserve">hare potential impacts and </w:t>
      </w:r>
      <w:r>
        <w:rPr>
          <w:rFonts w:cs="Arial"/>
          <w:szCs w:val="24"/>
        </w:rPr>
        <w:t>additional</w:t>
      </w:r>
      <w:r w:rsidRPr="002D7B4C">
        <w:rPr>
          <w:rFonts w:cs="Arial"/>
          <w:szCs w:val="24"/>
        </w:rPr>
        <w:t xml:space="preserve"> studies necessary, </w:t>
      </w:r>
      <w:r>
        <w:rPr>
          <w:rFonts w:cs="Arial"/>
          <w:szCs w:val="24"/>
        </w:rPr>
        <w:t>provide</w:t>
      </w:r>
      <w:r w:rsidRPr="002D7B4C">
        <w:rPr>
          <w:rFonts w:cs="Arial"/>
          <w:szCs w:val="24"/>
        </w:rPr>
        <w:t xml:space="preserve"> estimated costs of </w:t>
      </w:r>
      <w:r>
        <w:rPr>
          <w:rFonts w:cs="Arial"/>
          <w:szCs w:val="24"/>
        </w:rPr>
        <w:t xml:space="preserve">the </w:t>
      </w:r>
      <w:r w:rsidRPr="002D7B4C">
        <w:rPr>
          <w:rFonts w:cs="Arial"/>
          <w:szCs w:val="24"/>
        </w:rPr>
        <w:t>chosen study(</w:t>
      </w:r>
      <w:r>
        <w:rPr>
          <w:rFonts w:cs="Arial"/>
          <w:szCs w:val="24"/>
        </w:rPr>
        <w:t>ie</w:t>
      </w:r>
      <w:r w:rsidRPr="002D7B4C">
        <w:rPr>
          <w:rFonts w:cs="Arial"/>
          <w:szCs w:val="24"/>
        </w:rPr>
        <w:t xml:space="preserve">s) and </w:t>
      </w:r>
      <w:r>
        <w:rPr>
          <w:rFonts w:cs="Arial"/>
          <w:szCs w:val="24"/>
        </w:rPr>
        <w:t>possibly</w:t>
      </w:r>
      <w:r w:rsidRPr="002D7B4C">
        <w:rPr>
          <w:rFonts w:cs="Arial"/>
          <w:szCs w:val="24"/>
        </w:rPr>
        <w:t xml:space="preserve"> provide order of magnitude estimates on costs</w:t>
      </w:r>
      <w:r>
        <w:rPr>
          <w:rFonts w:cs="Arial"/>
          <w:szCs w:val="24"/>
        </w:rPr>
        <w:t xml:space="preserve"> for necessary upgrades and the interconnection</w:t>
      </w:r>
      <w:r w:rsidRPr="002D7B4C">
        <w:rPr>
          <w:rFonts w:cs="Arial"/>
          <w:szCs w:val="24"/>
        </w:rPr>
        <w:t>.</w:t>
      </w:r>
      <w:r w:rsidRPr="001F7374">
        <w:rPr>
          <w:rFonts w:cs="Arial"/>
          <w:szCs w:val="24"/>
        </w:rPr>
        <w:t xml:space="preserve"> </w:t>
      </w:r>
      <w:r>
        <w:rPr>
          <w:rFonts w:cs="Arial"/>
          <w:szCs w:val="24"/>
        </w:rPr>
        <w:t xml:space="preserve"> </w:t>
      </w:r>
      <w:r w:rsidRPr="002D7B4C">
        <w:rPr>
          <w:rFonts w:cs="Arial"/>
          <w:szCs w:val="24"/>
        </w:rPr>
        <w:t xml:space="preserve">If </w:t>
      </w:r>
      <w:r>
        <w:rPr>
          <w:rFonts w:cs="Arial"/>
          <w:szCs w:val="24"/>
        </w:rPr>
        <w:t>T</w:t>
      </w:r>
      <w:r w:rsidRPr="002D7B4C">
        <w:rPr>
          <w:rFonts w:cs="Arial"/>
          <w:szCs w:val="24"/>
        </w:rPr>
        <w:t xml:space="preserve">ransmission is to be involved </w:t>
      </w:r>
      <w:r>
        <w:rPr>
          <w:rFonts w:cs="Arial"/>
          <w:szCs w:val="24"/>
        </w:rPr>
        <w:t xml:space="preserve">at </w:t>
      </w:r>
      <w:r w:rsidRPr="002D7B4C">
        <w:rPr>
          <w:rFonts w:cs="Arial"/>
          <w:szCs w:val="24"/>
        </w:rPr>
        <w:t xml:space="preserve">this </w:t>
      </w:r>
      <w:r>
        <w:rPr>
          <w:rFonts w:cs="Arial"/>
          <w:szCs w:val="24"/>
        </w:rPr>
        <w:t>stage of the process,</w:t>
      </w:r>
      <w:r w:rsidRPr="002D7B4C">
        <w:rPr>
          <w:rFonts w:cs="Arial"/>
          <w:szCs w:val="24"/>
        </w:rPr>
        <w:t xml:space="preserve"> </w:t>
      </w:r>
      <w:r>
        <w:rPr>
          <w:rFonts w:cs="Arial"/>
          <w:szCs w:val="24"/>
        </w:rPr>
        <w:t xml:space="preserve">Customer </w:t>
      </w:r>
      <w:r w:rsidR="00AB54E2">
        <w:rPr>
          <w:rFonts w:cs="Arial"/>
          <w:szCs w:val="24"/>
        </w:rPr>
        <w:t>Service</w:t>
      </w:r>
      <w:r>
        <w:rPr>
          <w:rFonts w:cs="Arial"/>
          <w:szCs w:val="24"/>
        </w:rPr>
        <w:t xml:space="preserve"> will have</w:t>
      </w:r>
      <w:r w:rsidRPr="002D7B4C">
        <w:rPr>
          <w:rFonts w:cs="Arial"/>
          <w:szCs w:val="24"/>
        </w:rPr>
        <w:t xml:space="preserve"> Transmission contact </w:t>
      </w:r>
      <w:r>
        <w:rPr>
          <w:rFonts w:cs="Arial"/>
          <w:szCs w:val="24"/>
        </w:rPr>
        <w:t>the Customer</w:t>
      </w:r>
      <w:r w:rsidRPr="002D7B4C">
        <w:rPr>
          <w:rFonts w:cs="Arial"/>
          <w:szCs w:val="24"/>
        </w:rPr>
        <w:t xml:space="preserve"> and discuss </w:t>
      </w:r>
      <w:r w:rsidRPr="006559DA">
        <w:rPr>
          <w:rFonts w:cs="Arial"/>
          <w:szCs w:val="24"/>
        </w:rPr>
        <w:t>what</w:t>
      </w:r>
      <w:r w:rsidRPr="002D7B4C">
        <w:rPr>
          <w:rFonts w:cs="Arial"/>
          <w:szCs w:val="24"/>
        </w:rPr>
        <w:t xml:space="preserve"> policies </w:t>
      </w:r>
      <w:r>
        <w:rPr>
          <w:rFonts w:cs="Arial"/>
          <w:szCs w:val="24"/>
        </w:rPr>
        <w:t>and/</w:t>
      </w:r>
      <w:r w:rsidRPr="002D7B4C">
        <w:rPr>
          <w:rFonts w:cs="Arial"/>
          <w:szCs w:val="24"/>
        </w:rPr>
        <w:t xml:space="preserve">or procedures </w:t>
      </w:r>
      <w:r>
        <w:rPr>
          <w:rFonts w:cs="Arial"/>
          <w:szCs w:val="24"/>
        </w:rPr>
        <w:t xml:space="preserve">are </w:t>
      </w:r>
      <w:r w:rsidRPr="002D7B4C">
        <w:rPr>
          <w:rFonts w:cs="Arial"/>
          <w:szCs w:val="24"/>
        </w:rPr>
        <w:t>involved</w:t>
      </w:r>
      <w:r>
        <w:rPr>
          <w:rFonts w:cs="Arial"/>
          <w:szCs w:val="24"/>
        </w:rPr>
        <w:t xml:space="preserve"> as well as what transmission facilities may be impacted</w:t>
      </w:r>
      <w:r w:rsidRPr="002D7B4C">
        <w:rPr>
          <w:rFonts w:cs="Arial"/>
          <w:szCs w:val="24"/>
        </w:rPr>
        <w:t>.</w:t>
      </w:r>
    </w:p>
    <w:p w14:paraId="7BF02DBF" w14:textId="77777777" w:rsidR="00960D84" w:rsidRPr="00CF50DF" w:rsidRDefault="00960D84" w:rsidP="00960D84">
      <w:pPr>
        <w:spacing w:before="120"/>
        <w:ind w:left="864"/>
        <w:jc w:val="both"/>
        <w:rPr>
          <w:rFonts w:cs="Arial"/>
          <w:b/>
          <w:bCs/>
          <w:szCs w:val="24"/>
        </w:rPr>
      </w:pPr>
      <w:r w:rsidRPr="00CF50DF">
        <w:rPr>
          <w:rFonts w:cs="Arial"/>
          <w:b/>
          <w:bCs/>
          <w:szCs w:val="24"/>
        </w:rPr>
        <w:t>Pre-Interconnection studies may include, but are not limited to:</w:t>
      </w:r>
    </w:p>
    <w:p w14:paraId="4817F00C" w14:textId="77777777" w:rsidR="00960D84" w:rsidRPr="00F50FBF" w:rsidRDefault="00960D84" w:rsidP="00960D84">
      <w:pPr>
        <w:numPr>
          <w:ilvl w:val="0"/>
          <w:numId w:val="10"/>
        </w:numPr>
        <w:spacing w:before="120"/>
        <w:ind w:left="864"/>
        <w:jc w:val="both"/>
        <w:rPr>
          <w:rFonts w:cs="Arial"/>
          <w:sz w:val="28"/>
          <w:szCs w:val="28"/>
        </w:rPr>
      </w:pPr>
      <w:r w:rsidRPr="00F50FBF">
        <w:rPr>
          <w:rFonts w:cs="Arial"/>
          <w:b/>
          <w:sz w:val="28"/>
          <w:szCs w:val="28"/>
        </w:rPr>
        <w:t>3.6.1</w:t>
      </w:r>
      <w:r w:rsidRPr="00F50FBF">
        <w:rPr>
          <w:rFonts w:cs="Arial"/>
          <w:b/>
          <w:color w:val="4472C4"/>
          <w:sz w:val="28"/>
          <w:szCs w:val="28"/>
        </w:rPr>
        <w:tab/>
      </w:r>
      <w:bookmarkStart w:id="38" w:name="ScopingMeetings"/>
      <w:r w:rsidRPr="00F50FBF">
        <w:rPr>
          <w:rFonts w:cs="Arial"/>
          <w:b/>
          <w:color w:val="4472C4"/>
          <w:sz w:val="28"/>
          <w:szCs w:val="28"/>
        </w:rPr>
        <w:t>Scoping Meetings</w:t>
      </w:r>
      <w:r w:rsidRPr="00F50FBF">
        <w:rPr>
          <w:rFonts w:cs="Arial"/>
          <w:b/>
          <w:sz w:val="28"/>
          <w:szCs w:val="28"/>
        </w:rPr>
        <w:t xml:space="preserve"> </w:t>
      </w:r>
      <w:bookmarkEnd w:id="38"/>
    </w:p>
    <w:p w14:paraId="5960D958" w14:textId="31BB460F" w:rsidR="00960D84" w:rsidRPr="001F7374" w:rsidRDefault="00960D84" w:rsidP="00960D84">
      <w:pPr>
        <w:numPr>
          <w:ilvl w:val="3"/>
          <w:numId w:val="15"/>
        </w:numPr>
        <w:tabs>
          <w:tab w:val="num" w:pos="306"/>
        </w:tabs>
        <w:spacing w:before="60" w:after="60"/>
        <w:ind w:left="1836" w:hanging="180"/>
        <w:jc w:val="both"/>
        <w:rPr>
          <w:rFonts w:cs="Arial"/>
          <w:szCs w:val="24"/>
        </w:rPr>
      </w:pPr>
      <w:r w:rsidRPr="001F7374">
        <w:rPr>
          <w:rFonts w:cs="Arial"/>
          <w:szCs w:val="24"/>
        </w:rPr>
        <w:t>A fact-finding meeting/teleco</w:t>
      </w:r>
      <w:r>
        <w:rPr>
          <w:rFonts w:cs="Arial"/>
          <w:szCs w:val="24"/>
        </w:rPr>
        <w:t>nference</w:t>
      </w:r>
      <w:r w:rsidRPr="001F7374">
        <w:rPr>
          <w:rFonts w:cs="Arial"/>
          <w:szCs w:val="24"/>
        </w:rPr>
        <w:t xml:space="preserve"> with Customer and discussion of </w:t>
      </w:r>
      <w:r>
        <w:rPr>
          <w:rFonts w:cs="Arial"/>
          <w:szCs w:val="24"/>
        </w:rPr>
        <w:t>Customer</w:t>
      </w:r>
      <w:r w:rsidRPr="001F7374">
        <w:rPr>
          <w:rFonts w:cs="Arial"/>
          <w:szCs w:val="24"/>
        </w:rPr>
        <w:t xml:space="preserve"> responsibilities and requirements and applicable policies. (</w:t>
      </w:r>
      <w:r>
        <w:rPr>
          <w:rFonts w:cs="Arial"/>
          <w:szCs w:val="24"/>
        </w:rPr>
        <w:t>Customer</w:t>
      </w:r>
      <w:r w:rsidRPr="001F7374">
        <w:rPr>
          <w:rFonts w:cs="Arial"/>
          <w:szCs w:val="24"/>
        </w:rPr>
        <w:t xml:space="preserve"> </w:t>
      </w:r>
      <w:r w:rsidR="00AB54E2">
        <w:rPr>
          <w:rFonts w:cs="Arial"/>
          <w:szCs w:val="24"/>
        </w:rPr>
        <w:t>Service</w:t>
      </w:r>
      <w:r w:rsidRPr="001F7374">
        <w:rPr>
          <w:rFonts w:cs="Arial"/>
          <w:szCs w:val="24"/>
        </w:rPr>
        <w:t xml:space="preserve"> and </w:t>
      </w:r>
      <w:r w:rsidR="00AB54E2">
        <w:rPr>
          <w:rFonts w:cs="Arial"/>
          <w:szCs w:val="24"/>
        </w:rPr>
        <w:t>Asset Planning</w:t>
      </w:r>
      <w:r w:rsidRPr="001F7374">
        <w:rPr>
          <w:rFonts w:cs="Arial"/>
          <w:szCs w:val="24"/>
        </w:rPr>
        <w:t xml:space="preserve">).  </w:t>
      </w:r>
      <w:r>
        <w:rPr>
          <w:rFonts w:cs="Arial"/>
          <w:szCs w:val="24"/>
        </w:rPr>
        <w:t>Company</w:t>
      </w:r>
      <w:r w:rsidRPr="001F7374">
        <w:rPr>
          <w:rFonts w:cs="Arial"/>
          <w:szCs w:val="24"/>
        </w:rPr>
        <w:t xml:space="preserve"> to gather information of the Customer project (size, type, </w:t>
      </w:r>
      <w:r>
        <w:rPr>
          <w:rFonts w:cs="Arial"/>
          <w:szCs w:val="24"/>
        </w:rPr>
        <w:t xml:space="preserve">role, </w:t>
      </w:r>
      <w:r w:rsidRPr="001F7374">
        <w:rPr>
          <w:rFonts w:cs="Arial"/>
          <w:szCs w:val="24"/>
        </w:rPr>
        <w:t>etc</w:t>
      </w:r>
      <w:r>
        <w:rPr>
          <w:rFonts w:cs="Arial"/>
          <w:szCs w:val="24"/>
        </w:rPr>
        <w:t>.</w:t>
      </w:r>
      <w:r w:rsidRPr="001F7374">
        <w:rPr>
          <w:rFonts w:cs="Arial"/>
          <w:szCs w:val="24"/>
        </w:rPr>
        <w:t>)</w:t>
      </w:r>
      <w:r>
        <w:rPr>
          <w:rFonts w:cs="Arial"/>
          <w:szCs w:val="24"/>
        </w:rPr>
        <w:t>.</w:t>
      </w:r>
    </w:p>
    <w:p w14:paraId="737EEEC4" w14:textId="77777777" w:rsidR="00960D84" w:rsidRDefault="00960D84" w:rsidP="00960D84">
      <w:pPr>
        <w:numPr>
          <w:ilvl w:val="3"/>
          <w:numId w:val="15"/>
        </w:numPr>
        <w:spacing w:before="60" w:after="60"/>
        <w:ind w:left="1836" w:hanging="180"/>
        <w:jc w:val="both"/>
        <w:rPr>
          <w:rFonts w:cs="Arial"/>
          <w:szCs w:val="24"/>
        </w:rPr>
      </w:pPr>
      <w:r>
        <w:rPr>
          <w:rFonts w:cs="Arial"/>
          <w:szCs w:val="24"/>
        </w:rPr>
        <w:lastRenderedPageBreak/>
        <w:t>Determining</w:t>
      </w:r>
      <w:r w:rsidRPr="002D7B4C">
        <w:rPr>
          <w:rFonts w:cs="Arial"/>
          <w:szCs w:val="24"/>
        </w:rPr>
        <w:t xml:space="preserve"> the minimum information for attaching a </w:t>
      </w:r>
      <w:r>
        <w:rPr>
          <w:rFonts w:cs="Arial"/>
          <w:szCs w:val="24"/>
        </w:rPr>
        <w:t>D</w:t>
      </w:r>
      <w:r w:rsidRPr="002D7B4C">
        <w:rPr>
          <w:rFonts w:cs="Arial"/>
          <w:szCs w:val="24"/>
        </w:rPr>
        <w:t xml:space="preserve">istributed </w:t>
      </w:r>
      <w:r>
        <w:rPr>
          <w:rFonts w:cs="Arial"/>
          <w:szCs w:val="24"/>
        </w:rPr>
        <w:t>Energy Resource</w:t>
      </w:r>
      <w:r w:rsidRPr="002D7B4C">
        <w:rPr>
          <w:rFonts w:cs="Arial"/>
          <w:szCs w:val="24"/>
        </w:rPr>
        <w:t xml:space="preserve"> at a particular location on the </w:t>
      </w:r>
      <w:r>
        <w:rPr>
          <w:rFonts w:cs="Arial"/>
          <w:szCs w:val="24"/>
        </w:rPr>
        <w:t xml:space="preserve">Distribution System </w:t>
      </w:r>
      <w:r w:rsidRPr="002D7B4C">
        <w:rPr>
          <w:rFonts w:cs="Arial"/>
          <w:szCs w:val="24"/>
        </w:rPr>
        <w:t xml:space="preserve">or identifying the necessity of further engineering studies or </w:t>
      </w:r>
      <w:r>
        <w:rPr>
          <w:rFonts w:cs="Arial"/>
          <w:szCs w:val="24"/>
        </w:rPr>
        <w:t xml:space="preserve">determining </w:t>
      </w:r>
      <w:r w:rsidRPr="002D7B4C">
        <w:rPr>
          <w:rFonts w:cs="Arial"/>
          <w:szCs w:val="24"/>
        </w:rPr>
        <w:t>if transmission involvement is necessary.</w:t>
      </w:r>
    </w:p>
    <w:p w14:paraId="679AC153" w14:textId="77777777" w:rsidR="00960D84" w:rsidRPr="00C63C2A" w:rsidRDefault="00960D84" w:rsidP="00960D84">
      <w:pPr>
        <w:numPr>
          <w:ilvl w:val="8"/>
          <w:numId w:val="27"/>
        </w:numPr>
        <w:spacing w:before="60" w:after="60"/>
        <w:ind w:left="1836" w:hanging="180"/>
        <w:jc w:val="both"/>
        <w:rPr>
          <w:rFonts w:cs="Arial"/>
          <w:szCs w:val="24"/>
        </w:rPr>
      </w:pPr>
      <w:r w:rsidRPr="00C63C2A">
        <w:rPr>
          <w:rFonts w:cs="Arial"/>
          <w:szCs w:val="24"/>
        </w:rPr>
        <w:t>Certified inverter</w:t>
      </w:r>
      <w:r>
        <w:rPr>
          <w:rFonts w:cs="Arial"/>
          <w:szCs w:val="24"/>
        </w:rPr>
        <w:t>-</w:t>
      </w:r>
      <w:r w:rsidRPr="00C63C2A">
        <w:rPr>
          <w:rFonts w:cs="Arial"/>
          <w:szCs w:val="24"/>
        </w:rPr>
        <w:t xml:space="preserve">based generating facilities rated 15 kVA or less and located on radial distribution systems may be eligible for </w:t>
      </w:r>
      <w:r>
        <w:rPr>
          <w:rFonts w:cs="Arial"/>
          <w:szCs w:val="24"/>
        </w:rPr>
        <w:t>direct interconnection</w:t>
      </w:r>
      <w:r w:rsidRPr="00C63C2A">
        <w:rPr>
          <w:rFonts w:cs="Arial"/>
          <w:szCs w:val="24"/>
        </w:rPr>
        <w:t xml:space="preserve"> </w:t>
      </w:r>
      <w:r>
        <w:rPr>
          <w:rFonts w:cs="Arial"/>
          <w:szCs w:val="24"/>
        </w:rPr>
        <w:t>without the need for a complete Feasibility Study.</w:t>
      </w:r>
    </w:p>
    <w:p w14:paraId="36F76B30" w14:textId="77777777" w:rsidR="00960D84" w:rsidRDefault="00960D84" w:rsidP="00960D84">
      <w:pPr>
        <w:numPr>
          <w:ilvl w:val="8"/>
          <w:numId w:val="27"/>
        </w:numPr>
        <w:spacing w:before="60" w:after="60"/>
        <w:ind w:left="1836" w:hanging="180"/>
        <w:jc w:val="both"/>
        <w:rPr>
          <w:rFonts w:cs="Arial"/>
          <w:szCs w:val="24"/>
        </w:rPr>
      </w:pPr>
      <w:r>
        <w:rPr>
          <w:rFonts w:cs="Arial"/>
          <w:szCs w:val="24"/>
        </w:rPr>
        <w:t>If the Company determines the interconnection request is eligible for direct interconnection, the application request shall be approved to proceed forward with the execution of an Interconnection Agreement.</w:t>
      </w:r>
    </w:p>
    <w:p w14:paraId="4CD7E8B4" w14:textId="77777777" w:rsidR="00960D84" w:rsidRPr="000E735F" w:rsidRDefault="00960D84" w:rsidP="00960D84">
      <w:pPr>
        <w:numPr>
          <w:ilvl w:val="8"/>
          <w:numId w:val="27"/>
        </w:numPr>
        <w:spacing w:before="60" w:after="60"/>
        <w:ind w:left="1836" w:hanging="180"/>
        <w:jc w:val="both"/>
        <w:rPr>
          <w:rFonts w:cs="Arial"/>
          <w:b/>
          <w:szCs w:val="24"/>
        </w:rPr>
      </w:pPr>
      <w:r w:rsidRPr="000E735F">
        <w:rPr>
          <w:rFonts w:cs="Arial"/>
          <w:szCs w:val="24"/>
        </w:rPr>
        <w:t>All other interconnection requests will be required to go through the</w:t>
      </w:r>
      <w:r>
        <w:rPr>
          <w:rFonts w:cs="Arial"/>
          <w:szCs w:val="24"/>
        </w:rPr>
        <w:t xml:space="preserve"> Feasibility Study Initial Screening Review </w:t>
      </w:r>
      <w:r w:rsidRPr="000E735F">
        <w:rPr>
          <w:rFonts w:cs="Arial"/>
          <w:szCs w:val="24"/>
        </w:rPr>
        <w:t>as well as any other su</w:t>
      </w:r>
      <w:r>
        <w:rPr>
          <w:rFonts w:cs="Arial"/>
          <w:szCs w:val="24"/>
        </w:rPr>
        <w:t>pplemental</w:t>
      </w:r>
      <w:r w:rsidRPr="000E735F">
        <w:rPr>
          <w:rFonts w:cs="Arial"/>
          <w:szCs w:val="24"/>
        </w:rPr>
        <w:t xml:space="preserve"> reviews or</w:t>
      </w:r>
      <w:r>
        <w:rPr>
          <w:rFonts w:cs="Arial"/>
          <w:szCs w:val="24"/>
        </w:rPr>
        <w:t xml:space="preserve"> </w:t>
      </w:r>
      <w:r w:rsidRPr="000E735F">
        <w:rPr>
          <w:rFonts w:cs="Arial"/>
          <w:szCs w:val="24"/>
        </w:rPr>
        <w:t>studies as determined necessary.</w:t>
      </w:r>
    </w:p>
    <w:p w14:paraId="12071A2F" w14:textId="77777777" w:rsidR="00960D84" w:rsidRPr="005C5DDF" w:rsidRDefault="00960D84" w:rsidP="00960D84">
      <w:pPr>
        <w:spacing w:before="60" w:after="60"/>
        <w:jc w:val="both"/>
        <w:rPr>
          <w:rFonts w:cs="Arial"/>
          <w:b/>
          <w:sz w:val="16"/>
          <w:szCs w:val="16"/>
        </w:rPr>
      </w:pPr>
    </w:p>
    <w:p w14:paraId="358439EB" w14:textId="77777777" w:rsidR="00960D84" w:rsidRPr="00F50FBF" w:rsidRDefault="00960D84" w:rsidP="00960D84">
      <w:pPr>
        <w:spacing w:before="60" w:after="60"/>
        <w:ind w:left="864"/>
        <w:jc w:val="both"/>
        <w:rPr>
          <w:rFonts w:cs="Arial"/>
          <w:b/>
          <w:color w:val="4472C4"/>
          <w:sz w:val="28"/>
          <w:szCs w:val="28"/>
        </w:rPr>
      </w:pPr>
      <w:r w:rsidRPr="00F50FBF">
        <w:rPr>
          <w:rFonts w:cs="Arial"/>
          <w:b/>
          <w:sz w:val="28"/>
          <w:szCs w:val="28"/>
        </w:rPr>
        <w:t>3.6.</w:t>
      </w:r>
      <w:r>
        <w:rPr>
          <w:rFonts w:cs="Arial"/>
          <w:b/>
          <w:sz w:val="28"/>
          <w:szCs w:val="28"/>
        </w:rPr>
        <w:t>2</w:t>
      </w:r>
      <w:r w:rsidRPr="00F50FBF">
        <w:rPr>
          <w:rFonts w:cs="Arial"/>
          <w:b/>
          <w:color w:val="4472C4"/>
          <w:sz w:val="28"/>
          <w:szCs w:val="28"/>
        </w:rPr>
        <w:tab/>
      </w:r>
      <w:bookmarkStart w:id="39" w:name="InitialScreening"/>
      <w:r>
        <w:rPr>
          <w:rFonts w:cs="Arial"/>
          <w:b/>
          <w:color w:val="4472C4"/>
          <w:sz w:val="28"/>
          <w:szCs w:val="28"/>
        </w:rPr>
        <w:t>Interconnection Initial Screening Review</w:t>
      </w:r>
      <w:bookmarkEnd w:id="39"/>
    </w:p>
    <w:p w14:paraId="2CAEB2BB" w14:textId="77777777" w:rsidR="00960D84" w:rsidRPr="007C4E1A" w:rsidRDefault="00960D84" w:rsidP="00960D84">
      <w:pPr>
        <w:numPr>
          <w:ilvl w:val="3"/>
          <w:numId w:val="16"/>
        </w:numPr>
        <w:spacing w:before="60" w:after="60"/>
        <w:ind w:left="1861" w:hanging="259"/>
        <w:jc w:val="both"/>
        <w:rPr>
          <w:rFonts w:cs="Arial"/>
          <w:szCs w:val="24"/>
        </w:rPr>
      </w:pPr>
      <w:r w:rsidRPr="007C4E1A">
        <w:rPr>
          <w:rFonts w:cs="Arial"/>
          <w:szCs w:val="24"/>
        </w:rPr>
        <w:t xml:space="preserve">The Interconnection </w:t>
      </w:r>
      <w:r>
        <w:rPr>
          <w:rFonts w:cs="Arial"/>
          <w:szCs w:val="24"/>
        </w:rPr>
        <w:t xml:space="preserve">Initial </w:t>
      </w:r>
      <w:r w:rsidRPr="007C4E1A">
        <w:rPr>
          <w:rFonts w:cs="Arial"/>
          <w:szCs w:val="24"/>
        </w:rPr>
        <w:t xml:space="preserve">Screening </w:t>
      </w:r>
      <w:r>
        <w:rPr>
          <w:rFonts w:cs="Arial"/>
          <w:szCs w:val="24"/>
        </w:rPr>
        <w:t xml:space="preserve">Review </w:t>
      </w:r>
      <w:r w:rsidRPr="007C4E1A">
        <w:rPr>
          <w:rFonts w:cs="Arial"/>
          <w:szCs w:val="24"/>
        </w:rPr>
        <w:t xml:space="preserve">consists of </w:t>
      </w:r>
      <w:r>
        <w:rPr>
          <w:rFonts w:cs="Arial"/>
          <w:szCs w:val="24"/>
        </w:rPr>
        <w:t>high-level technical screens/analysis</w:t>
      </w:r>
      <w:r w:rsidRPr="007C4E1A">
        <w:rPr>
          <w:rFonts w:cs="Arial"/>
          <w:szCs w:val="24"/>
        </w:rPr>
        <w:t xml:space="preserve"> of all application</w:t>
      </w:r>
      <w:r>
        <w:rPr>
          <w:rFonts w:cs="Arial"/>
          <w:szCs w:val="24"/>
        </w:rPr>
        <w:t>s</w:t>
      </w:r>
      <w:r w:rsidRPr="007C4E1A">
        <w:rPr>
          <w:rFonts w:cs="Arial"/>
          <w:szCs w:val="24"/>
        </w:rPr>
        <w:t xml:space="preserve"> above 15 KVA; however, </w:t>
      </w:r>
      <w:r>
        <w:rPr>
          <w:rFonts w:cs="Arial"/>
          <w:szCs w:val="24"/>
        </w:rPr>
        <w:t>more in-depth</w:t>
      </w:r>
      <w:r w:rsidRPr="007C4E1A">
        <w:rPr>
          <w:rFonts w:cs="Arial"/>
          <w:szCs w:val="24"/>
        </w:rPr>
        <w:t xml:space="preserve"> engineering </w:t>
      </w:r>
      <w:r>
        <w:rPr>
          <w:rFonts w:cs="Arial"/>
          <w:szCs w:val="24"/>
        </w:rPr>
        <w:t>screens/analysis</w:t>
      </w:r>
      <w:r w:rsidRPr="007C4E1A">
        <w:rPr>
          <w:rFonts w:cs="Arial"/>
          <w:szCs w:val="24"/>
        </w:rPr>
        <w:t xml:space="preserve"> is typically required for DERs above </w:t>
      </w:r>
      <w:r>
        <w:rPr>
          <w:rFonts w:cs="Arial"/>
          <w:szCs w:val="24"/>
        </w:rPr>
        <w:t>300</w:t>
      </w:r>
      <w:r w:rsidRPr="007C4E1A">
        <w:rPr>
          <w:rFonts w:cs="Arial"/>
          <w:szCs w:val="24"/>
        </w:rPr>
        <w:t xml:space="preserve"> KVA.   </w:t>
      </w:r>
    </w:p>
    <w:p w14:paraId="450B78EA" w14:textId="77777777" w:rsidR="00960D84" w:rsidRPr="0035758D" w:rsidRDefault="00960D84" w:rsidP="00960D84">
      <w:pPr>
        <w:numPr>
          <w:ilvl w:val="3"/>
          <w:numId w:val="16"/>
        </w:numPr>
        <w:spacing w:before="60" w:after="60"/>
        <w:ind w:left="1861" w:hanging="259"/>
        <w:jc w:val="both"/>
        <w:rPr>
          <w:rFonts w:cs="Arial"/>
          <w:szCs w:val="24"/>
        </w:rPr>
      </w:pPr>
      <w:r w:rsidRPr="00A15F93">
        <w:rPr>
          <w:rFonts w:cs="Arial"/>
          <w:szCs w:val="24"/>
        </w:rPr>
        <w:t>The Initial Screening Review addresses the following technical areas, including but not limited to:</w:t>
      </w:r>
    </w:p>
    <w:p w14:paraId="642A7FB3" w14:textId="77777777" w:rsidR="00960D84" w:rsidRDefault="00960D84" w:rsidP="00960D84">
      <w:pPr>
        <w:pStyle w:val="ListParagraph"/>
        <w:numPr>
          <w:ilvl w:val="0"/>
          <w:numId w:val="31"/>
        </w:numPr>
        <w:spacing w:before="60" w:after="60"/>
        <w:ind w:left="2574"/>
        <w:jc w:val="both"/>
        <w:rPr>
          <w:rFonts w:cs="Arial"/>
          <w:szCs w:val="24"/>
        </w:rPr>
      </w:pPr>
      <w:r>
        <w:rPr>
          <w:rFonts w:cs="Arial"/>
          <w:szCs w:val="24"/>
        </w:rPr>
        <w:t xml:space="preserve">DER size </w:t>
      </w:r>
    </w:p>
    <w:p w14:paraId="4D71D5EF" w14:textId="77777777" w:rsidR="00960D84" w:rsidRDefault="00960D84" w:rsidP="00960D84">
      <w:pPr>
        <w:pStyle w:val="ListParagraph"/>
        <w:numPr>
          <w:ilvl w:val="0"/>
          <w:numId w:val="31"/>
        </w:numPr>
        <w:spacing w:before="60" w:after="60"/>
        <w:ind w:left="2574"/>
        <w:jc w:val="both"/>
        <w:rPr>
          <w:rFonts w:cs="Arial"/>
          <w:szCs w:val="24"/>
        </w:rPr>
      </w:pPr>
      <w:r>
        <w:rPr>
          <w:rFonts w:cs="Arial"/>
          <w:szCs w:val="24"/>
        </w:rPr>
        <w:t>Transformer capacity size</w:t>
      </w:r>
    </w:p>
    <w:p w14:paraId="23291ED9" w14:textId="77777777" w:rsidR="00960D84" w:rsidRDefault="00960D84" w:rsidP="00960D84">
      <w:pPr>
        <w:pStyle w:val="ListParagraph"/>
        <w:numPr>
          <w:ilvl w:val="0"/>
          <w:numId w:val="31"/>
        </w:numPr>
        <w:spacing w:before="60" w:after="60"/>
        <w:ind w:left="2574"/>
        <w:jc w:val="both"/>
        <w:rPr>
          <w:rFonts w:cs="Arial"/>
          <w:szCs w:val="24"/>
        </w:rPr>
      </w:pPr>
      <w:r>
        <w:rPr>
          <w:rFonts w:cs="Arial"/>
          <w:szCs w:val="24"/>
        </w:rPr>
        <w:t xml:space="preserve">DELTA Transformer winding  </w:t>
      </w:r>
    </w:p>
    <w:p w14:paraId="7B912952" w14:textId="77777777" w:rsidR="00960D84" w:rsidRDefault="00960D84" w:rsidP="00960D84">
      <w:pPr>
        <w:pStyle w:val="ListParagraph"/>
        <w:numPr>
          <w:ilvl w:val="0"/>
          <w:numId w:val="31"/>
        </w:numPr>
        <w:spacing w:before="60" w:after="60"/>
        <w:ind w:left="2574"/>
        <w:jc w:val="both"/>
        <w:rPr>
          <w:rFonts w:cs="Arial"/>
          <w:szCs w:val="24"/>
        </w:rPr>
      </w:pPr>
      <w:r>
        <w:rPr>
          <w:rFonts w:cs="Arial"/>
          <w:szCs w:val="24"/>
        </w:rPr>
        <w:t>Other DER interconnection(s)</w:t>
      </w:r>
    </w:p>
    <w:p w14:paraId="0AEB1B5D" w14:textId="77777777" w:rsidR="00960D84" w:rsidRPr="007C4E1A" w:rsidRDefault="00960D84" w:rsidP="00960D84">
      <w:pPr>
        <w:pStyle w:val="ListParagraph"/>
        <w:numPr>
          <w:ilvl w:val="0"/>
          <w:numId w:val="31"/>
        </w:numPr>
        <w:spacing w:before="60" w:after="60"/>
        <w:ind w:left="2574"/>
        <w:jc w:val="both"/>
        <w:rPr>
          <w:rFonts w:cs="Arial"/>
          <w:szCs w:val="24"/>
        </w:rPr>
      </w:pPr>
      <w:r w:rsidRPr="007C4E1A">
        <w:rPr>
          <w:rFonts w:cs="Arial"/>
          <w:szCs w:val="24"/>
        </w:rPr>
        <w:t xml:space="preserve">Distribution Feeder </w:t>
      </w:r>
      <w:r>
        <w:rPr>
          <w:rFonts w:cs="Arial"/>
          <w:szCs w:val="24"/>
        </w:rPr>
        <w:t>analysis</w:t>
      </w:r>
      <w:r w:rsidRPr="007C4E1A">
        <w:rPr>
          <w:rFonts w:cs="Arial"/>
          <w:szCs w:val="24"/>
        </w:rPr>
        <w:t xml:space="preserve"> </w:t>
      </w:r>
    </w:p>
    <w:p w14:paraId="788579E7" w14:textId="77777777" w:rsidR="00960D84" w:rsidRDefault="00960D84" w:rsidP="00960D84">
      <w:pPr>
        <w:numPr>
          <w:ilvl w:val="3"/>
          <w:numId w:val="16"/>
        </w:numPr>
        <w:spacing w:before="60" w:after="60"/>
        <w:ind w:left="1861" w:hanging="259"/>
        <w:jc w:val="both"/>
        <w:rPr>
          <w:rFonts w:cs="Arial"/>
          <w:szCs w:val="24"/>
        </w:rPr>
      </w:pPr>
      <w:r>
        <w:rPr>
          <w:rFonts w:cs="Arial"/>
          <w:szCs w:val="24"/>
        </w:rPr>
        <w:t>The output of this Interconnection Initial Screening Review will determine if the proposed interconnection request can proceed forward with the execution of an Interconnection Agreement or require a Feasibility Study be performed.</w:t>
      </w:r>
    </w:p>
    <w:p w14:paraId="33A278D2" w14:textId="77777777" w:rsidR="00960D84" w:rsidRPr="005C5DDF" w:rsidRDefault="00960D84" w:rsidP="00960D84">
      <w:pPr>
        <w:spacing w:before="60" w:after="60"/>
        <w:jc w:val="both"/>
        <w:rPr>
          <w:rFonts w:cs="Arial"/>
          <w:sz w:val="16"/>
          <w:szCs w:val="16"/>
        </w:rPr>
      </w:pPr>
    </w:p>
    <w:p w14:paraId="7B01EB53" w14:textId="77777777" w:rsidR="00960D84" w:rsidRPr="00F50FBF" w:rsidRDefault="00960D84" w:rsidP="00960D84">
      <w:pPr>
        <w:spacing w:before="60" w:after="60"/>
        <w:ind w:left="864"/>
        <w:jc w:val="both"/>
        <w:rPr>
          <w:rFonts w:cs="Arial"/>
          <w:b/>
          <w:color w:val="4472C4"/>
          <w:sz w:val="28"/>
          <w:szCs w:val="28"/>
        </w:rPr>
      </w:pPr>
      <w:r w:rsidRPr="00F50FBF">
        <w:rPr>
          <w:rFonts w:cs="Arial"/>
          <w:b/>
          <w:sz w:val="28"/>
          <w:szCs w:val="28"/>
        </w:rPr>
        <w:t>3.6.</w:t>
      </w:r>
      <w:r>
        <w:rPr>
          <w:rFonts w:cs="Arial"/>
          <w:b/>
          <w:sz w:val="28"/>
          <w:szCs w:val="28"/>
        </w:rPr>
        <w:t>3</w:t>
      </w:r>
      <w:r w:rsidRPr="00F50FBF">
        <w:rPr>
          <w:rFonts w:cs="Arial"/>
          <w:b/>
          <w:color w:val="4472C4"/>
          <w:sz w:val="28"/>
          <w:szCs w:val="28"/>
        </w:rPr>
        <w:tab/>
      </w:r>
      <w:bookmarkStart w:id="40" w:name="FeasibilityStudy"/>
      <w:r w:rsidRPr="00F50FBF">
        <w:rPr>
          <w:rFonts w:cs="Arial"/>
          <w:b/>
          <w:color w:val="4472C4"/>
          <w:sz w:val="28"/>
          <w:szCs w:val="28"/>
        </w:rPr>
        <w:t>Feasibility Study</w:t>
      </w:r>
      <w:bookmarkEnd w:id="40"/>
    </w:p>
    <w:p w14:paraId="13ADC398" w14:textId="77777777" w:rsidR="00960D84" w:rsidRDefault="00960D84" w:rsidP="00960D84">
      <w:pPr>
        <w:numPr>
          <w:ilvl w:val="3"/>
          <w:numId w:val="16"/>
        </w:numPr>
        <w:spacing w:before="60" w:after="60"/>
        <w:ind w:left="1861" w:hanging="259"/>
        <w:jc w:val="both"/>
        <w:rPr>
          <w:rFonts w:cs="Arial"/>
          <w:szCs w:val="24"/>
        </w:rPr>
      </w:pPr>
      <w:r>
        <w:rPr>
          <w:rFonts w:cs="Arial"/>
          <w:szCs w:val="24"/>
        </w:rPr>
        <w:t xml:space="preserve">The Feasibility Study </w:t>
      </w:r>
      <w:r w:rsidRPr="00A15F93">
        <w:rPr>
          <w:rFonts w:cs="Arial"/>
          <w:szCs w:val="24"/>
        </w:rPr>
        <w:t xml:space="preserve">consists of </w:t>
      </w:r>
      <w:r>
        <w:rPr>
          <w:rFonts w:cs="Arial"/>
          <w:szCs w:val="24"/>
        </w:rPr>
        <w:t xml:space="preserve">technical </w:t>
      </w:r>
      <w:r w:rsidRPr="00A15F93">
        <w:rPr>
          <w:rFonts w:cs="Arial"/>
          <w:szCs w:val="24"/>
        </w:rPr>
        <w:t xml:space="preserve">screens </w:t>
      </w:r>
      <w:r>
        <w:rPr>
          <w:rFonts w:cs="Arial"/>
          <w:szCs w:val="24"/>
        </w:rPr>
        <w:t>and power flow modeling and analysis, used to identify any issues that may arise from an interconnection application and determine if mitigations are necessary or if more detailed studies may be required</w:t>
      </w:r>
      <w:r w:rsidRPr="00A15F93">
        <w:rPr>
          <w:rFonts w:cs="Arial"/>
          <w:szCs w:val="24"/>
        </w:rPr>
        <w:t xml:space="preserve">. </w:t>
      </w:r>
    </w:p>
    <w:p w14:paraId="0C355C30" w14:textId="77777777" w:rsidR="00960D84" w:rsidRDefault="00960D84" w:rsidP="00960D84">
      <w:pPr>
        <w:numPr>
          <w:ilvl w:val="3"/>
          <w:numId w:val="16"/>
        </w:numPr>
        <w:spacing w:before="60" w:after="60"/>
        <w:ind w:left="1861" w:hanging="259"/>
        <w:jc w:val="both"/>
        <w:rPr>
          <w:rFonts w:cs="Arial"/>
          <w:szCs w:val="24"/>
        </w:rPr>
      </w:pPr>
      <w:r>
        <w:rPr>
          <w:rFonts w:cs="Arial"/>
          <w:szCs w:val="24"/>
        </w:rPr>
        <w:t xml:space="preserve">The Company </w:t>
      </w:r>
      <w:r w:rsidRPr="0035758D">
        <w:rPr>
          <w:rFonts w:cs="Arial"/>
          <w:szCs w:val="24"/>
        </w:rPr>
        <w:t xml:space="preserve">requires a $1,000 deposit for the Feasibility Study. </w:t>
      </w:r>
      <w:r>
        <w:rPr>
          <w:rFonts w:cs="Arial"/>
          <w:szCs w:val="24"/>
        </w:rPr>
        <w:t xml:space="preserve"> </w:t>
      </w:r>
      <w:r w:rsidRPr="0035758D">
        <w:rPr>
          <w:rFonts w:cs="Arial"/>
          <w:szCs w:val="24"/>
        </w:rPr>
        <w:t xml:space="preserve">The study is done at </w:t>
      </w:r>
      <w:r>
        <w:rPr>
          <w:rFonts w:cs="Arial"/>
          <w:szCs w:val="24"/>
        </w:rPr>
        <w:t xml:space="preserve">actual cost and the </w:t>
      </w:r>
      <w:r w:rsidRPr="0035758D">
        <w:rPr>
          <w:rFonts w:cs="Arial"/>
          <w:szCs w:val="24"/>
        </w:rPr>
        <w:t xml:space="preserve">Customer </w:t>
      </w:r>
      <w:r>
        <w:rPr>
          <w:rFonts w:cs="Arial"/>
          <w:szCs w:val="24"/>
        </w:rPr>
        <w:t>is responsible for any additional cost (or refund) depending on the specific requirements involved</w:t>
      </w:r>
      <w:r w:rsidRPr="0035758D">
        <w:rPr>
          <w:rFonts w:cs="Arial"/>
          <w:szCs w:val="24"/>
        </w:rPr>
        <w:t>.</w:t>
      </w:r>
    </w:p>
    <w:p w14:paraId="761E593A" w14:textId="77777777" w:rsidR="00960D84" w:rsidRPr="0035758D" w:rsidRDefault="00960D84" w:rsidP="00960D84">
      <w:pPr>
        <w:numPr>
          <w:ilvl w:val="3"/>
          <w:numId w:val="16"/>
        </w:numPr>
        <w:spacing w:before="60" w:after="60"/>
        <w:ind w:left="1861" w:hanging="259"/>
        <w:jc w:val="both"/>
        <w:rPr>
          <w:rFonts w:cs="Arial"/>
          <w:szCs w:val="24"/>
        </w:rPr>
      </w:pPr>
      <w:r w:rsidRPr="00A15F93">
        <w:rPr>
          <w:rFonts w:cs="Arial"/>
          <w:szCs w:val="24"/>
        </w:rPr>
        <w:lastRenderedPageBreak/>
        <w:t xml:space="preserve">The </w:t>
      </w:r>
      <w:r>
        <w:rPr>
          <w:rFonts w:cs="Arial"/>
          <w:szCs w:val="24"/>
        </w:rPr>
        <w:t xml:space="preserve">Feasibility Study </w:t>
      </w:r>
      <w:r w:rsidRPr="00A15F93">
        <w:rPr>
          <w:rFonts w:cs="Arial"/>
          <w:szCs w:val="24"/>
        </w:rPr>
        <w:t>addresses the following technical areas, including but not limited to:</w:t>
      </w:r>
    </w:p>
    <w:p w14:paraId="05520454" w14:textId="77777777" w:rsidR="00960D84" w:rsidRDefault="00960D84" w:rsidP="00960D84">
      <w:pPr>
        <w:pStyle w:val="ListParagraph"/>
        <w:numPr>
          <w:ilvl w:val="0"/>
          <w:numId w:val="31"/>
        </w:numPr>
        <w:spacing w:before="60" w:after="60"/>
        <w:ind w:left="2574"/>
        <w:jc w:val="both"/>
        <w:rPr>
          <w:rFonts w:cs="Arial"/>
          <w:szCs w:val="24"/>
        </w:rPr>
      </w:pPr>
      <w:r>
        <w:rPr>
          <w:rFonts w:cs="Arial"/>
          <w:szCs w:val="24"/>
        </w:rPr>
        <w:t>Generator size and grounding</w:t>
      </w:r>
    </w:p>
    <w:p w14:paraId="367CC08A" w14:textId="77777777" w:rsidR="00960D84" w:rsidRDefault="00960D84" w:rsidP="00960D84">
      <w:pPr>
        <w:pStyle w:val="ListParagraph"/>
        <w:numPr>
          <w:ilvl w:val="0"/>
          <w:numId w:val="31"/>
        </w:numPr>
        <w:spacing w:before="60" w:after="60"/>
        <w:ind w:left="2574"/>
        <w:jc w:val="both"/>
        <w:rPr>
          <w:rFonts w:cs="Arial"/>
          <w:szCs w:val="24"/>
        </w:rPr>
      </w:pPr>
      <w:r>
        <w:rPr>
          <w:rFonts w:cs="Arial"/>
          <w:szCs w:val="24"/>
        </w:rPr>
        <w:t>Generator installed location and line configuration</w:t>
      </w:r>
    </w:p>
    <w:p w14:paraId="6AF3468C" w14:textId="77777777" w:rsidR="00960D84" w:rsidRDefault="00960D84" w:rsidP="00960D84">
      <w:pPr>
        <w:pStyle w:val="ListParagraph"/>
        <w:numPr>
          <w:ilvl w:val="0"/>
          <w:numId w:val="31"/>
        </w:numPr>
        <w:spacing w:before="60" w:after="60"/>
        <w:ind w:left="2574"/>
        <w:jc w:val="both"/>
        <w:rPr>
          <w:rFonts w:cs="Arial"/>
          <w:szCs w:val="24"/>
        </w:rPr>
      </w:pPr>
      <w:r>
        <w:rPr>
          <w:rFonts w:cs="Arial"/>
          <w:szCs w:val="24"/>
        </w:rPr>
        <w:t>Line Penetration</w:t>
      </w:r>
    </w:p>
    <w:p w14:paraId="11E64F97" w14:textId="77777777" w:rsidR="00960D84" w:rsidRDefault="00960D84" w:rsidP="00960D84">
      <w:pPr>
        <w:pStyle w:val="ListParagraph"/>
        <w:numPr>
          <w:ilvl w:val="0"/>
          <w:numId w:val="31"/>
        </w:numPr>
        <w:spacing w:before="60" w:after="60"/>
        <w:ind w:left="2574"/>
        <w:jc w:val="both"/>
        <w:rPr>
          <w:rFonts w:cs="Arial"/>
          <w:szCs w:val="24"/>
        </w:rPr>
      </w:pPr>
      <w:r>
        <w:rPr>
          <w:rFonts w:cs="Arial"/>
          <w:szCs w:val="24"/>
        </w:rPr>
        <w:t>Short Circuit Contribution and interrupt ratings</w:t>
      </w:r>
    </w:p>
    <w:p w14:paraId="4B880888" w14:textId="77777777" w:rsidR="00960D84" w:rsidRPr="00424758" w:rsidRDefault="00960D84" w:rsidP="00960D84">
      <w:pPr>
        <w:pStyle w:val="ListParagraph"/>
        <w:spacing w:before="60" w:after="60"/>
        <w:ind w:left="2574"/>
        <w:jc w:val="both"/>
        <w:rPr>
          <w:rFonts w:cs="Arial"/>
          <w:szCs w:val="24"/>
        </w:rPr>
      </w:pPr>
    </w:p>
    <w:p w14:paraId="3CBC177B" w14:textId="77777777" w:rsidR="00960D84" w:rsidRPr="00A15F93" w:rsidRDefault="00960D84" w:rsidP="00960D84">
      <w:pPr>
        <w:numPr>
          <w:ilvl w:val="3"/>
          <w:numId w:val="16"/>
        </w:numPr>
        <w:spacing w:before="60" w:after="60"/>
        <w:ind w:left="1861" w:hanging="259"/>
        <w:jc w:val="both"/>
        <w:rPr>
          <w:rFonts w:cs="Arial"/>
          <w:szCs w:val="24"/>
        </w:rPr>
      </w:pPr>
      <w:r>
        <w:rPr>
          <w:rFonts w:cs="Arial"/>
          <w:szCs w:val="24"/>
        </w:rPr>
        <w:t>The Supplemental Review Analysis will further analyze the following technical areas, including but not limited to:</w:t>
      </w:r>
    </w:p>
    <w:p w14:paraId="16DDADDE" w14:textId="77777777" w:rsidR="00960D84" w:rsidRPr="00236B76" w:rsidRDefault="00960D84" w:rsidP="00960D84">
      <w:pPr>
        <w:numPr>
          <w:ilvl w:val="4"/>
          <w:numId w:val="28"/>
        </w:numPr>
        <w:ind w:left="2034" w:firstLine="187"/>
        <w:jc w:val="both"/>
        <w:rPr>
          <w:rFonts w:cs="Arial"/>
          <w:szCs w:val="24"/>
        </w:rPr>
      </w:pPr>
      <w:r>
        <w:rPr>
          <w:rFonts w:cs="Arial"/>
          <w:szCs w:val="24"/>
        </w:rPr>
        <w:t>Power Quality</w:t>
      </w:r>
    </w:p>
    <w:p w14:paraId="5163CB81" w14:textId="77777777" w:rsidR="00960D84" w:rsidRDefault="00960D84" w:rsidP="00960D84">
      <w:pPr>
        <w:numPr>
          <w:ilvl w:val="4"/>
          <w:numId w:val="28"/>
        </w:numPr>
        <w:ind w:left="2034" w:firstLine="187"/>
        <w:jc w:val="both"/>
        <w:rPr>
          <w:rFonts w:cs="Arial"/>
          <w:szCs w:val="24"/>
        </w:rPr>
      </w:pPr>
      <w:r>
        <w:rPr>
          <w:rFonts w:cs="Arial"/>
          <w:szCs w:val="24"/>
        </w:rPr>
        <w:t>Voltage</w:t>
      </w:r>
    </w:p>
    <w:p w14:paraId="7C82F3FE" w14:textId="77777777" w:rsidR="00960D84" w:rsidRPr="00325130" w:rsidRDefault="00960D84" w:rsidP="00960D84">
      <w:pPr>
        <w:numPr>
          <w:ilvl w:val="4"/>
          <w:numId w:val="28"/>
        </w:numPr>
        <w:ind w:left="2034" w:firstLine="187"/>
        <w:jc w:val="both"/>
        <w:rPr>
          <w:rFonts w:cs="Arial"/>
          <w:szCs w:val="24"/>
        </w:rPr>
      </w:pPr>
      <w:r>
        <w:rPr>
          <w:rFonts w:cs="Arial"/>
          <w:szCs w:val="24"/>
        </w:rPr>
        <w:t>Maximum Line Penetration</w:t>
      </w:r>
    </w:p>
    <w:p w14:paraId="46D75933" w14:textId="77777777" w:rsidR="00960D84" w:rsidRDefault="00960D84" w:rsidP="00960D84">
      <w:pPr>
        <w:numPr>
          <w:ilvl w:val="4"/>
          <w:numId w:val="28"/>
        </w:numPr>
        <w:ind w:left="2034" w:firstLine="187"/>
        <w:jc w:val="both"/>
        <w:rPr>
          <w:rFonts w:cs="Arial"/>
          <w:szCs w:val="24"/>
        </w:rPr>
      </w:pPr>
      <w:r>
        <w:rPr>
          <w:rFonts w:cs="Arial"/>
          <w:szCs w:val="24"/>
        </w:rPr>
        <w:t>Safety and Reliability</w:t>
      </w:r>
    </w:p>
    <w:p w14:paraId="4E85D22B" w14:textId="77777777" w:rsidR="00960D84" w:rsidRDefault="00960D84" w:rsidP="00960D84">
      <w:pPr>
        <w:numPr>
          <w:ilvl w:val="4"/>
          <w:numId w:val="28"/>
        </w:numPr>
        <w:ind w:left="2034" w:firstLine="187"/>
        <w:jc w:val="both"/>
        <w:rPr>
          <w:rFonts w:cs="Arial"/>
          <w:szCs w:val="24"/>
        </w:rPr>
      </w:pPr>
      <w:r>
        <w:rPr>
          <w:rFonts w:cs="Arial"/>
          <w:szCs w:val="24"/>
        </w:rPr>
        <w:t>DELTA Transformer winding requirement and source grounding</w:t>
      </w:r>
    </w:p>
    <w:p w14:paraId="7EDC90E3" w14:textId="77777777" w:rsidR="00960D84" w:rsidRDefault="00960D84" w:rsidP="00960D84">
      <w:pPr>
        <w:ind w:left="2221"/>
        <w:rPr>
          <w:rFonts w:cs="Arial"/>
          <w:szCs w:val="24"/>
        </w:rPr>
      </w:pPr>
    </w:p>
    <w:p w14:paraId="6EAF496D" w14:textId="77777777" w:rsidR="00960D84" w:rsidRDefault="00960D84" w:rsidP="00960D84">
      <w:pPr>
        <w:numPr>
          <w:ilvl w:val="3"/>
          <w:numId w:val="15"/>
        </w:numPr>
        <w:spacing w:before="60" w:after="60"/>
        <w:ind w:left="1854" w:hanging="180"/>
        <w:jc w:val="both"/>
        <w:rPr>
          <w:rFonts w:cs="Arial"/>
          <w:szCs w:val="24"/>
        </w:rPr>
      </w:pPr>
      <w:r>
        <w:rPr>
          <w:rFonts w:cs="Arial"/>
          <w:szCs w:val="24"/>
        </w:rPr>
        <w:t>The output of the Feasibility Study will determine if the proposed interconnection request can proceed forward with the execution of an Interconnection Agreement, require a System Impact Study be performed, or require a Facilities Study be performed.</w:t>
      </w:r>
    </w:p>
    <w:p w14:paraId="55A0C944" w14:textId="77777777" w:rsidR="00960D84" w:rsidRDefault="00960D84" w:rsidP="00960D84">
      <w:pPr>
        <w:spacing w:before="60" w:after="60"/>
        <w:ind w:left="1890" w:right="-90" w:hanging="18"/>
        <w:rPr>
          <w:rFonts w:cs="Arial"/>
          <w:szCs w:val="24"/>
        </w:rPr>
      </w:pPr>
    </w:p>
    <w:p w14:paraId="14561A7C" w14:textId="77777777" w:rsidR="00960D84" w:rsidRPr="00F50FBF" w:rsidRDefault="00960D84" w:rsidP="00960D84">
      <w:pPr>
        <w:numPr>
          <w:ilvl w:val="2"/>
          <w:numId w:val="10"/>
        </w:numPr>
        <w:tabs>
          <w:tab w:val="num" w:pos="864"/>
        </w:tabs>
        <w:ind w:left="864"/>
        <w:rPr>
          <w:rFonts w:cs="Arial"/>
          <w:sz w:val="28"/>
          <w:szCs w:val="28"/>
        </w:rPr>
      </w:pPr>
      <w:r w:rsidRPr="00F50FBF">
        <w:rPr>
          <w:rFonts w:cs="Arial"/>
          <w:b/>
          <w:sz w:val="28"/>
          <w:szCs w:val="28"/>
        </w:rPr>
        <w:t>3.6.</w:t>
      </w:r>
      <w:r>
        <w:rPr>
          <w:rFonts w:cs="Arial"/>
          <w:b/>
          <w:sz w:val="28"/>
          <w:szCs w:val="28"/>
        </w:rPr>
        <w:t>4</w:t>
      </w:r>
      <w:r w:rsidRPr="00F50FBF">
        <w:rPr>
          <w:rFonts w:cs="Arial"/>
          <w:b/>
          <w:color w:val="4472C4"/>
          <w:sz w:val="28"/>
          <w:szCs w:val="28"/>
        </w:rPr>
        <w:tab/>
      </w:r>
      <w:bookmarkStart w:id="41" w:name="SystemImpact"/>
      <w:r w:rsidRPr="00F50FBF">
        <w:rPr>
          <w:rFonts w:cs="Arial"/>
          <w:b/>
          <w:color w:val="4472C4"/>
          <w:sz w:val="28"/>
          <w:szCs w:val="28"/>
        </w:rPr>
        <w:t>System Impact Study</w:t>
      </w:r>
      <w:r w:rsidRPr="00F50FBF">
        <w:rPr>
          <w:rFonts w:cs="Arial"/>
          <w:sz w:val="28"/>
          <w:szCs w:val="28"/>
        </w:rPr>
        <w:t xml:space="preserve"> </w:t>
      </w:r>
      <w:bookmarkEnd w:id="41"/>
    </w:p>
    <w:p w14:paraId="4642C649" w14:textId="77777777" w:rsidR="00960D84" w:rsidRDefault="00960D84" w:rsidP="00960D84">
      <w:pPr>
        <w:numPr>
          <w:ilvl w:val="3"/>
          <w:numId w:val="15"/>
        </w:numPr>
        <w:spacing w:before="60" w:after="60"/>
        <w:ind w:left="1836" w:hanging="180"/>
        <w:jc w:val="both"/>
        <w:rPr>
          <w:rFonts w:cs="Arial"/>
          <w:szCs w:val="24"/>
        </w:rPr>
      </w:pPr>
      <w:r>
        <w:rPr>
          <w:rFonts w:cs="Arial"/>
          <w:szCs w:val="24"/>
        </w:rPr>
        <w:t xml:space="preserve">The </w:t>
      </w:r>
      <w:r w:rsidRPr="004A153F">
        <w:rPr>
          <w:rFonts w:cs="Arial"/>
          <w:szCs w:val="24"/>
        </w:rPr>
        <w:t xml:space="preserve">System Impact Study is a detailed formal study intended to identify and detail the electric system impacts that would result if the proposed generating facility </w:t>
      </w:r>
      <w:r>
        <w:rPr>
          <w:rFonts w:cs="Arial"/>
          <w:szCs w:val="24"/>
        </w:rPr>
        <w:t>were</w:t>
      </w:r>
      <w:r w:rsidRPr="004A153F">
        <w:rPr>
          <w:rFonts w:cs="Arial"/>
          <w:szCs w:val="24"/>
        </w:rPr>
        <w:t xml:space="preserve"> interconnected without project modifications or electric system modifications, including identification of potential system upgrades required to allow the generating facility to interconnect to the Company’s </w:t>
      </w:r>
      <w:r>
        <w:rPr>
          <w:rFonts w:cs="Arial"/>
          <w:szCs w:val="24"/>
        </w:rPr>
        <w:t>D</w:t>
      </w:r>
      <w:r w:rsidRPr="004A153F">
        <w:rPr>
          <w:rFonts w:cs="Arial"/>
          <w:szCs w:val="24"/>
        </w:rPr>
        <w:t xml:space="preserve">istribution </w:t>
      </w:r>
      <w:r>
        <w:rPr>
          <w:rFonts w:cs="Arial"/>
          <w:szCs w:val="24"/>
        </w:rPr>
        <w:t>S</w:t>
      </w:r>
      <w:r w:rsidRPr="004A153F">
        <w:rPr>
          <w:rFonts w:cs="Arial"/>
          <w:szCs w:val="24"/>
        </w:rPr>
        <w:t>ystem.</w:t>
      </w:r>
    </w:p>
    <w:p w14:paraId="0ABDC40D" w14:textId="77777777" w:rsidR="00960D84" w:rsidRPr="004A153F" w:rsidRDefault="00960D84" w:rsidP="00960D84">
      <w:pPr>
        <w:numPr>
          <w:ilvl w:val="3"/>
          <w:numId w:val="15"/>
        </w:numPr>
        <w:spacing w:before="60" w:after="60"/>
        <w:ind w:left="1836" w:hanging="180"/>
        <w:jc w:val="both"/>
        <w:rPr>
          <w:rFonts w:cs="Arial"/>
          <w:szCs w:val="24"/>
        </w:rPr>
      </w:pPr>
      <w:r>
        <w:rPr>
          <w:rFonts w:cs="Arial"/>
          <w:szCs w:val="24"/>
        </w:rPr>
        <w:t xml:space="preserve">The </w:t>
      </w:r>
      <w:r w:rsidRPr="004A153F">
        <w:rPr>
          <w:rFonts w:cs="Arial"/>
          <w:szCs w:val="24"/>
        </w:rPr>
        <w:t xml:space="preserve">System Impact Study will further analyze any potential impacts found within the Feasibility Study, </w:t>
      </w:r>
      <w:r>
        <w:rPr>
          <w:rFonts w:cs="Arial"/>
          <w:szCs w:val="24"/>
        </w:rPr>
        <w:t>and</w:t>
      </w:r>
      <w:r w:rsidRPr="004A153F">
        <w:rPr>
          <w:rFonts w:cs="Arial"/>
          <w:szCs w:val="24"/>
        </w:rPr>
        <w:t xml:space="preserve"> </w:t>
      </w:r>
      <w:r>
        <w:rPr>
          <w:rFonts w:cs="Arial"/>
          <w:szCs w:val="24"/>
        </w:rPr>
        <w:t xml:space="preserve">provide </w:t>
      </w:r>
      <w:r w:rsidRPr="004A153F">
        <w:rPr>
          <w:rFonts w:cs="Arial"/>
          <w:szCs w:val="24"/>
        </w:rPr>
        <w:t>additional detailed analysis related to the following:</w:t>
      </w:r>
    </w:p>
    <w:p w14:paraId="2D16DEEC" w14:textId="77777777" w:rsidR="00960D84" w:rsidRPr="004A153F" w:rsidRDefault="00960D84" w:rsidP="00960D84">
      <w:pPr>
        <w:numPr>
          <w:ilvl w:val="4"/>
          <w:numId w:val="30"/>
        </w:numPr>
        <w:spacing w:before="60" w:after="60"/>
        <w:ind w:left="3096"/>
        <w:jc w:val="both"/>
        <w:rPr>
          <w:rFonts w:cs="Arial"/>
          <w:szCs w:val="24"/>
        </w:rPr>
      </w:pPr>
      <w:r w:rsidRPr="004A153F">
        <w:rPr>
          <w:rFonts w:cs="Arial"/>
          <w:szCs w:val="24"/>
        </w:rPr>
        <w:t>Power Flows</w:t>
      </w:r>
    </w:p>
    <w:p w14:paraId="6172C00D" w14:textId="77777777" w:rsidR="00960D84" w:rsidRPr="004A153F" w:rsidRDefault="00960D84" w:rsidP="00960D84">
      <w:pPr>
        <w:numPr>
          <w:ilvl w:val="4"/>
          <w:numId w:val="30"/>
        </w:numPr>
        <w:spacing w:before="60" w:after="60"/>
        <w:ind w:left="3096"/>
        <w:jc w:val="both"/>
        <w:rPr>
          <w:rFonts w:cs="Arial"/>
          <w:szCs w:val="24"/>
        </w:rPr>
      </w:pPr>
      <w:r w:rsidRPr="004A153F">
        <w:rPr>
          <w:rFonts w:cs="Arial"/>
          <w:szCs w:val="24"/>
        </w:rPr>
        <w:t>Voltage Deviations</w:t>
      </w:r>
    </w:p>
    <w:p w14:paraId="0A3E9508" w14:textId="77777777" w:rsidR="00960D84" w:rsidRPr="004A153F" w:rsidRDefault="00960D84" w:rsidP="00960D84">
      <w:pPr>
        <w:numPr>
          <w:ilvl w:val="4"/>
          <w:numId w:val="30"/>
        </w:numPr>
        <w:spacing w:before="60" w:after="60"/>
        <w:ind w:left="3096"/>
        <w:jc w:val="both"/>
        <w:rPr>
          <w:rFonts w:cs="Arial"/>
          <w:szCs w:val="24"/>
        </w:rPr>
      </w:pPr>
      <w:r w:rsidRPr="004A153F">
        <w:rPr>
          <w:rFonts w:cs="Arial"/>
          <w:szCs w:val="24"/>
        </w:rPr>
        <w:t>Voltage Regulation/Tap Changers</w:t>
      </w:r>
    </w:p>
    <w:p w14:paraId="1DE8135F" w14:textId="77777777" w:rsidR="00960D84" w:rsidRDefault="00960D84" w:rsidP="00960D84">
      <w:pPr>
        <w:numPr>
          <w:ilvl w:val="4"/>
          <w:numId w:val="30"/>
        </w:numPr>
        <w:spacing w:before="60" w:after="60"/>
        <w:ind w:left="3096"/>
        <w:jc w:val="both"/>
        <w:rPr>
          <w:rFonts w:cs="Arial"/>
          <w:szCs w:val="24"/>
        </w:rPr>
      </w:pPr>
      <w:r>
        <w:rPr>
          <w:rFonts w:cs="Arial"/>
          <w:szCs w:val="24"/>
        </w:rPr>
        <w:t>DELTA Transformer Winding and source grounding requirements</w:t>
      </w:r>
    </w:p>
    <w:p w14:paraId="6B3BF794" w14:textId="77777777" w:rsidR="00960D84" w:rsidRPr="004A153F" w:rsidRDefault="00960D84" w:rsidP="00960D84">
      <w:pPr>
        <w:numPr>
          <w:ilvl w:val="4"/>
          <w:numId w:val="30"/>
        </w:numPr>
        <w:spacing w:before="60" w:after="60"/>
        <w:ind w:left="3096"/>
        <w:jc w:val="both"/>
        <w:rPr>
          <w:rFonts w:cs="Arial"/>
          <w:szCs w:val="24"/>
        </w:rPr>
      </w:pPr>
      <w:r w:rsidRPr="004A153F">
        <w:rPr>
          <w:rFonts w:cs="Arial"/>
          <w:szCs w:val="24"/>
        </w:rPr>
        <w:t>Fault Protection and Coordination</w:t>
      </w:r>
    </w:p>
    <w:p w14:paraId="7695E152" w14:textId="77777777" w:rsidR="00960D84" w:rsidRPr="004A153F" w:rsidRDefault="00960D84" w:rsidP="00960D84">
      <w:pPr>
        <w:numPr>
          <w:ilvl w:val="4"/>
          <w:numId w:val="30"/>
        </w:numPr>
        <w:spacing w:before="60" w:after="60"/>
        <w:ind w:left="3096"/>
        <w:jc w:val="both"/>
        <w:rPr>
          <w:rFonts w:cs="Arial"/>
          <w:szCs w:val="24"/>
        </w:rPr>
      </w:pPr>
      <w:r w:rsidRPr="004A153F">
        <w:rPr>
          <w:rFonts w:cs="Arial"/>
          <w:szCs w:val="24"/>
        </w:rPr>
        <w:t>Grounding and Overvoltage</w:t>
      </w:r>
    </w:p>
    <w:p w14:paraId="6EF21107" w14:textId="77777777" w:rsidR="00960D84" w:rsidRPr="004A153F" w:rsidRDefault="00960D84" w:rsidP="00960D84">
      <w:pPr>
        <w:numPr>
          <w:ilvl w:val="4"/>
          <w:numId w:val="30"/>
        </w:numPr>
        <w:spacing w:before="60" w:after="60"/>
        <w:ind w:left="3096"/>
        <w:jc w:val="both"/>
        <w:rPr>
          <w:rFonts w:cs="Arial"/>
          <w:szCs w:val="24"/>
        </w:rPr>
      </w:pPr>
      <w:r w:rsidRPr="004A153F">
        <w:rPr>
          <w:rFonts w:cs="Arial"/>
          <w:szCs w:val="24"/>
        </w:rPr>
        <w:t xml:space="preserve">Unintentional Islanding </w:t>
      </w:r>
    </w:p>
    <w:p w14:paraId="57843EB0" w14:textId="77777777" w:rsidR="00960D84" w:rsidRPr="004A153F" w:rsidRDefault="00960D84" w:rsidP="00960D84">
      <w:pPr>
        <w:numPr>
          <w:ilvl w:val="4"/>
          <w:numId w:val="30"/>
        </w:numPr>
        <w:spacing w:before="60" w:after="60"/>
        <w:ind w:left="3096"/>
        <w:jc w:val="both"/>
        <w:rPr>
          <w:rFonts w:cs="Arial"/>
          <w:szCs w:val="24"/>
        </w:rPr>
      </w:pPr>
      <w:r w:rsidRPr="004A153F">
        <w:rPr>
          <w:rFonts w:cs="Arial"/>
          <w:szCs w:val="24"/>
        </w:rPr>
        <w:t xml:space="preserve">Transfer Trip Analysis </w:t>
      </w:r>
    </w:p>
    <w:p w14:paraId="2D3FAB9B" w14:textId="4BB59080" w:rsidR="00960D84" w:rsidRPr="00B92C94" w:rsidRDefault="00960D84" w:rsidP="00907851">
      <w:pPr>
        <w:numPr>
          <w:ilvl w:val="4"/>
          <w:numId w:val="30"/>
        </w:numPr>
        <w:spacing w:before="60" w:after="60"/>
        <w:ind w:left="3096"/>
        <w:jc w:val="both"/>
        <w:rPr>
          <w:rFonts w:cs="Arial"/>
          <w:szCs w:val="24"/>
        </w:rPr>
      </w:pPr>
      <w:r w:rsidRPr="00B92C94">
        <w:rPr>
          <w:rFonts w:cs="Arial"/>
          <w:szCs w:val="24"/>
        </w:rPr>
        <w:lastRenderedPageBreak/>
        <w:t>Transmission Impacts</w:t>
      </w:r>
    </w:p>
    <w:p w14:paraId="7EA7232F" w14:textId="77777777" w:rsidR="00960D84" w:rsidRPr="003E3019" w:rsidRDefault="00960D84" w:rsidP="00960D84">
      <w:pPr>
        <w:numPr>
          <w:ilvl w:val="3"/>
          <w:numId w:val="15"/>
        </w:numPr>
        <w:ind w:left="1836" w:hanging="180"/>
        <w:jc w:val="both"/>
        <w:rPr>
          <w:rFonts w:cs="Arial"/>
          <w:szCs w:val="24"/>
        </w:rPr>
      </w:pPr>
      <w:r w:rsidRPr="003E3019">
        <w:rPr>
          <w:rFonts w:cs="Arial"/>
          <w:szCs w:val="24"/>
        </w:rPr>
        <w:t xml:space="preserve">Additional Transmission Engineering Design review is required for any interconnection request that could result in impact on the Transmission system. </w:t>
      </w:r>
      <w:r>
        <w:rPr>
          <w:rFonts w:cs="Arial"/>
          <w:szCs w:val="24"/>
        </w:rPr>
        <w:t xml:space="preserve"> </w:t>
      </w:r>
      <w:r w:rsidRPr="003E3019">
        <w:rPr>
          <w:rFonts w:cs="Arial"/>
          <w:szCs w:val="24"/>
        </w:rPr>
        <w:t xml:space="preserve">Consideration of </w:t>
      </w:r>
      <w:r>
        <w:rPr>
          <w:rFonts w:cs="Arial"/>
          <w:szCs w:val="24"/>
        </w:rPr>
        <w:t>T</w:t>
      </w:r>
      <w:r w:rsidRPr="003E3019">
        <w:rPr>
          <w:rFonts w:cs="Arial"/>
          <w:szCs w:val="24"/>
        </w:rPr>
        <w:t xml:space="preserve">ransmission impact is required for </w:t>
      </w:r>
      <w:r>
        <w:rPr>
          <w:rFonts w:cs="Arial"/>
          <w:szCs w:val="24"/>
        </w:rPr>
        <w:t>C</w:t>
      </w:r>
      <w:r w:rsidRPr="003E3019">
        <w:rPr>
          <w:rFonts w:cs="Arial"/>
          <w:szCs w:val="24"/>
        </w:rPr>
        <w:t>ases 4</w:t>
      </w:r>
      <w:r>
        <w:rPr>
          <w:rFonts w:cs="Arial"/>
          <w:szCs w:val="24"/>
        </w:rPr>
        <w:t xml:space="preserve"> through </w:t>
      </w:r>
      <w:r w:rsidRPr="003E3019">
        <w:rPr>
          <w:rFonts w:cs="Arial"/>
          <w:szCs w:val="24"/>
        </w:rPr>
        <w:t xml:space="preserve">7 with any interconnection request </w:t>
      </w:r>
      <w:r>
        <w:rPr>
          <w:rFonts w:cs="Arial"/>
          <w:szCs w:val="24"/>
        </w:rPr>
        <w:t xml:space="preserve">for a generator </w:t>
      </w:r>
      <w:r w:rsidRPr="003E3019">
        <w:rPr>
          <w:rFonts w:cs="Arial"/>
          <w:szCs w:val="24"/>
        </w:rPr>
        <w:t>5 MVA</w:t>
      </w:r>
      <w:r>
        <w:rPr>
          <w:rFonts w:cs="Arial"/>
          <w:szCs w:val="24"/>
        </w:rPr>
        <w:t xml:space="preserve"> or greater</w:t>
      </w:r>
      <w:r w:rsidRPr="003E3019">
        <w:rPr>
          <w:rFonts w:cs="Arial"/>
          <w:szCs w:val="24"/>
        </w:rPr>
        <w:t>.</w:t>
      </w:r>
      <w:r>
        <w:rPr>
          <w:rFonts w:cs="Arial"/>
          <w:szCs w:val="24"/>
        </w:rPr>
        <w:t xml:space="preserve">  Company reserves the right (depending on the specific circumstances involved) to consider Transmission impact for any size generator.  </w:t>
      </w:r>
    </w:p>
    <w:p w14:paraId="6CFDC605" w14:textId="77777777" w:rsidR="00960D84" w:rsidRPr="007379C2" w:rsidRDefault="00960D84" w:rsidP="00960D84">
      <w:pPr>
        <w:numPr>
          <w:ilvl w:val="3"/>
          <w:numId w:val="15"/>
        </w:numPr>
        <w:spacing w:before="60" w:after="60"/>
        <w:ind w:left="1836" w:hanging="180"/>
        <w:jc w:val="both"/>
        <w:rPr>
          <w:rFonts w:cs="Arial"/>
          <w:szCs w:val="24"/>
        </w:rPr>
      </w:pPr>
      <w:r>
        <w:rPr>
          <w:rFonts w:cs="Arial"/>
          <w:szCs w:val="24"/>
        </w:rPr>
        <w:t>The</w:t>
      </w:r>
      <w:r w:rsidRPr="007379C2">
        <w:rPr>
          <w:rFonts w:cs="Arial"/>
          <w:szCs w:val="24"/>
        </w:rPr>
        <w:t xml:space="preserve"> output of the </w:t>
      </w:r>
      <w:r>
        <w:rPr>
          <w:rFonts w:cs="Arial"/>
          <w:szCs w:val="24"/>
        </w:rPr>
        <w:t>System Impact</w:t>
      </w:r>
      <w:r w:rsidRPr="007379C2">
        <w:rPr>
          <w:rFonts w:cs="Arial"/>
          <w:szCs w:val="24"/>
        </w:rPr>
        <w:t xml:space="preserve"> Study will determine if the proposed interconnection request can proceed forward with the execution of an Interconnection Agreement</w:t>
      </w:r>
      <w:r>
        <w:rPr>
          <w:rFonts w:cs="Arial"/>
          <w:szCs w:val="24"/>
        </w:rPr>
        <w:t xml:space="preserve">, </w:t>
      </w:r>
      <w:r w:rsidRPr="007379C2">
        <w:rPr>
          <w:rFonts w:cs="Arial"/>
          <w:szCs w:val="24"/>
        </w:rPr>
        <w:t>or require a Facilities Study be performed</w:t>
      </w:r>
      <w:r>
        <w:rPr>
          <w:rFonts w:cs="Arial"/>
          <w:szCs w:val="24"/>
        </w:rPr>
        <w:t xml:space="preserve"> based on the system upgrades and interconnection facilities identified by the System Impact Study</w:t>
      </w:r>
      <w:r w:rsidRPr="007379C2">
        <w:rPr>
          <w:rFonts w:cs="Arial"/>
          <w:szCs w:val="24"/>
        </w:rPr>
        <w:t>.</w:t>
      </w:r>
    </w:p>
    <w:p w14:paraId="5EA2A912" w14:textId="77777777" w:rsidR="00960D84" w:rsidRDefault="00960D84" w:rsidP="00960D84">
      <w:pPr>
        <w:numPr>
          <w:ilvl w:val="3"/>
          <w:numId w:val="15"/>
        </w:numPr>
        <w:spacing w:before="60" w:after="60"/>
        <w:ind w:left="1836" w:hanging="180"/>
        <w:jc w:val="both"/>
        <w:rPr>
          <w:rFonts w:cs="Arial"/>
          <w:szCs w:val="24"/>
        </w:rPr>
      </w:pPr>
      <w:r>
        <w:rPr>
          <w:rFonts w:cs="Arial"/>
          <w:szCs w:val="24"/>
        </w:rPr>
        <w:t xml:space="preserve">The Company </w:t>
      </w:r>
      <w:r w:rsidRPr="0035758D">
        <w:rPr>
          <w:rFonts w:cs="Arial"/>
          <w:szCs w:val="24"/>
        </w:rPr>
        <w:t>requires a $</w:t>
      </w:r>
      <w:r>
        <w:rPr>
          <w:rFonts w:cs="Arial"/>
          <w:szCs w:val="24"/>
        </w:rPr>
        <w:t>20</w:t>
      </w:r>
      <w:r w:rsidRPr="0035758D">
        <w:rPr>
          <w:rFonts w:cs="Arial"/>
          <w:szCs w:val="24"/>
        </w:rPr>
        <w:t>,000 deposit for the</w:t>
      </w:r>
      <w:r>
        <w:rPr>
          <w:rFonts w:cs="Arial"/>
          <w:szCs w:val="24"/>
        </w:rPr>
        <w:t xml:space="preserve"> System Impact</w:t>
      </w:r>
      <w:r w:rsidRPr="0035758D">
        <w:rPr>
          <w:rFonts w:cs="Arial"/>
          <w:szCs w:val="24"/>
        </w:rPr>
        <w:t xml:space="preserve"> Study.</w:t>
      </w:r>
      <w:r>
        <w:rPr>
          <w:rFonts w:cs="Arial"/>
          <w:szCs w:val="24"/>
        </w:rPr>
        <w:t xml:space="preserve">  </w:t>
      </w:r>
      <w:r w:rsidRPr="0035758D">
        <w:rPr>
          <w:rFonts w:cs="Arial"/>
          <w:szCs w:val="24"/>
        </w:rPr>
        <w:t xml:space="preserve">The study is done at </w:t>
      </w:r>
      <w:r>
        <w:rPr>
          <w:rFonts w:cs="Arial"/>
          <w:szCs w:val="24"/>
        </w:rPr>
        <w:t xml:space="preserve">actual cost and the </w:t>
      </w:r>
      <w:r w:rsidRPr="0035758D">
        <w:rPr>
          <w:rFonts w:cs="Arial"/>
          <w:szCs w:val="24"/>
        </w:rPr>
        <w:t xml:space="preserve">Customer </w:t>
      </w:r>
      <w:r>
        <w:rPr>
          <w:rFonts w:cs="Arial"/>
          <w:szCs w:val="24"/>
        </w:rPr>
        <w:t>is responsible for any additional cost (or refund) depending on the specific requirements involved</w:t>
      </w:r>
      <w:r w:rsidRPr="0035758D">
        <w:rPr>
          <w:rFonts w:cs="Arial"/>
          <w:szCs w:val="24"/>
        </w:rPr>
        <w:t>.</w:t>
      </w:r>
    </w:p>
    <w:p w14:paraId="213D101A" w14:textId="77777777" w:rsidR="00960D84" w:rsidRDefault="00960D84" w:rsidP="00960D84">
      <w:pPr>
        <w:numPr>
          <w:ilvl w:val="2"/>
          <w:numId w:val="10"/>
        </w:numPr>
        <w:tabs>
          <w:tab w:val="num" w:pos="1368"/>
        </w:tabs>
        <w:ind w:left="1368"/>
        <w:jc w:val="both"/>
        <w:rPr>
          <w:rFonts w:cs="Arial"/>
          <w:szCs w:val="24"/>
        </w:rPr>
      </w:pPr>
    </w:p>
    <w:p w14:paraId="3E9F72E3" w14:textId="77777777" w:rsidR="00960D84" w:rsidRPr="00F50FBF" w:rsidRDefault="00960D84" w:rsidP="00960D84">
      <w:pPr>
        <w:numPr>
          <w:ilvl w:val="2"/>
          <w:numId w:val="10"/>
        </w:numPr>
        <w:tabs>
          <w:tab w:val="num" w:pos="864"/>
        </w:tabs>
        <w:ind w:left="864"/>
        <w:jc w:val="both"/>
        <w:rPr>
          <w:rFonts w:cs="Arial"/>
          <w:sz w:val="28"/>
          <w:szCs w:val="28"/>
        </w:rPr>
      </w:pPr>
      <w:r w:rsidRPr="00F50FBF">
        <w:rPr>
          <w:rFonts w:cs="Arial"/>
          <w:b/>
          <w:sz w:val="28"/>
          <w:szCs w:val="28"/>
        </w:rPr>
        <w:t>3.6.</w:t>
      </w:r>
      <w:r>
        <w:rPr>
          <w:rFonts w:cs="Arial"/>
          <w:b/>
          <w:sz w:val="28"/>
          <w:szCs w:val="28"/>
        </w:rPr>
        <w:t>5</w:t>
      </w:r>
      <w:r w:rsidRPr="00F50FBF">
        <w:rPr>
          <w:rFonts w:cs="Arial"/>
          <w:b/>
          <w:sz w:val="28"/>
          <w:szCs w:val="28"/>
        </w:rPr>
        <w:tab/>
      </w:r>
      <w:bookmarkStart w:id="42" w:name="FacilitiesStudy"/>
      <w:r w:rsidRPr="00F50FBF">
        <w:rPr>
          <w:rFonts w:cs="Arial"/>
          <w:b/>
          <w:color w:val="4472C4"/>
          <w:sz w:val="28"/>
          <w:szCs w:val="28"/>
        </w:rPr>
        <w:t>Facilities Study</w:t>
      </w:r>
      <w:bookmarkEnd w:id="42"/>
    </w:p>
    <w:p w14:paraId="06074636" w14:textId="77777777" w:rsidR="00960D84" w:rsidRDefault="00960D84" w:rsidP="00960D84">
      <w:pPr>
        <w:numPr>
          <w:ilvl w:val="3"/>
          <w:numId w:val="15"/>
        </w:numPr>
        <w:spacing w:before="60" w:after="60"/>
        <w:ind w:left="1836" w:hanging="180"/>
        <w:jc w:val="both"/>
        <w:rPr>
          <w:rFonts w:cs="Arial"/>
          <w:szCs w:val="24"/>
        </w:rPr>
      </w:pPr>
      <w:r w:rsidRPr="003A59B1">
        <w:rPr>
          <w:rFonts w:cs="Arial"/>
          <w:szCs w:val="24"/>
        </w:rPr>
        <w:t xml:space="preserve">A </w:t>
      </w:r>
      <w:r>
        <w:rPr>
          <w:rFonts w:cs="Arial"/>
          <w:szCs w:val="24"/>
        </w:rPr>
        <w:t>Facilities</w:t>
      </w:r>
      <w:r w:rsidRPr="003A59B1">
        <w:rPr>
          <w:rFonts w:cs="Arial"/>
          <w:szCs w:val="24"/>
        </w:rPr>
        <w:t xml:space="preserve"> Study is a</w:t>
      </w:r>
      <w:r>
        <w:rPr>
          <w:rFonts w:cs="Arial"/>
          <w:szCs w:val="24"/>
        </w:rPr>
        <w:t>n</w:t>
      </w:r>
      <w:r w:rsidRPr="003A59B1">
        <w:rPr>
          <w:rFonts w:cs="Arial"/>
          <w:szCs w:val="24"/>
        </w:rPr>
        <w:t xml:space="preserve"> </w:t>
      </w:r>
      <w:r>
        <w:rPr>
          <w:rFonts w:cs="Arial"/>
          <w:szCs w:val="24"/>
        </w:rPr>
        <w:t xml:space="preserve">extensive </w:t>
      </w:r>
      <w:r w:rsidRPr="003A59B1">
        <w:rPr>
          <w:rFonts w:cs="Arial"/>
          <w:szCs w:val="24"/>
        </w:rPr>
        <w:t>study detail</w:t>
      </w:r>
      <w:r>
        <w:rPr>
          <w:rFonts w:cs="Arial"/>
          <w:szCs w:val="24"/>
        </w:rPr>
        <w:t>ing</w:t>
      </w:r>
      <w:r w:rsidRPr="003A59B1">
        <w:rPr>
          <w:rFonts w:cs="Arial"/>
          <w:szCs w:val="24"/>
        </w:rPr>
        <w:t xml:space="preserve"> the</w:t>
      </w:r>
      <w:r>
        <w:rPr>
          <w:rFonts w:cs="Arial"/>
          <w:szCs w:val="24"/>
        </w:rPr>
        <w:t xml:space="preserve"> </w:t>
      </w:r>
      <w:r w:rsidRPr="003A59B1">
        <w:rPr>
          <w:rFonts w:cs="Arial"/>
          <w:szCs w:val="24"/>
        </w:rPr>
        <w:t xml:space="preserve">electric system </w:t>
      </w:r>
      <w:r>
        <w:rPr>
          <w:rFonts w:cs="Arial"/>
          <w:szCs w:val="24"/>
        </w:rPr>
        <w:t xml:space="preserve">infrastructure and the </w:t>
      </w:r>
      <w:r w:rsidRPr="003A59B1">
        <w:rPr>
          <w:rFonts w:cs="Arial"/>
          <w:szCs w:val="24"/>
        </w:rPr>
        <w:t xml:space="preserve">impacts </w:t>
      </w:r>
      <w:r>
        <w:rPr>
          <w:rFonts w:cs="Arial"/>
          <w:szCs w:val="24"/>
        </w:rPr>
        <w:t xml:space="preserve">to the Transmission and/or Distribution systems </w:t>
      </w:r>
      <w:r w:rsidRPr="003A59B1">
        <w:rPr>
          <w:rFonts w:cs="Arial"/>
          <w:szCs w:val="24"/>
        </w:rPr>
        <w:t xml:space="preserve">that would result if the proposed </w:t>
      </w:r>
      <w:r>
        <w:rPr>
          <w:rFonts w:cs="Arial"/>
          <w:szCs w:val="24"/>
        </w:rPr>
        <w:t xml:space="preserve">interconnection request </w:t>
      </w:r>
      <w:r w:rsidRPr="003A59B1">
        <w:rPr>
          <w:rFonts w:cs="Arial"/>
          <w:szCs w:val="24"/>
        </w:rPr>
        <w:t>were connected without project modifications or electric system modifications</w:t>
      </w:r>
      <w:r>
        <w:rPr>
          <w:rFonts w:cs="Arial"/>
          <w:szCs w:val="24"/>
        </w:rPr>
        <w:t xml:space="preserve">.  </w:t>
      </w:r>
    </w:p>
    <w:p w14:paraId="601D2DA1" w14:textId="77777777" w:rsidR="00960D84" w:rsidRPr="002D7B4C" w:rsidRDefault="00960D84" w:rsidP="00960D84">
      <w:pPr>
        <w:numPr>
          <w:ilvl w:val="3"/>
          <w:numId w:val="15"/>
        </w:numPr>
        <w:spacing w:before="60" w:after="60"/>
        <w:ind w:left="1836" w:hanging="180"/>
        <w:jc w:val="both"/>
        <w:rPr>
          <w:rFonts w:cs="Arial"/>
          <w:szCs w:val="24"/>
        </w:rPr>
      </w:pPr>
      <w:r>
        <w:rPr>
          <w:rFonts w:cs="Arial"/>
          <w:szCs w:val="24"/>
        </w:rPr>
        <w:t>This study s</w:t>
      </w:r>
      <w:r w:rsidRPr="002D7B4C">
        <w:rPr>
          <w:rFonts w:cs="Arial"/>
          <w:szCs w:val="24"/>
        </w:rPr>
        <w:t xml:space="preserve">hall specify and estimate the cost of the equipment, engineering, procurement, and construction work (including </w:t>
      </w:r>
      <w:r>
        <w:rPr>
          <w:rFonts w:cs="Arial"/>
          <w:szCs w:val="24"/>
        </w:rPr>
        <w:t>protection</w:t>
      </w:r>
      <w:r w:rsidRPr="002D7B4C">
        <w:rPr>
          <w:rFonts w:cs="Arial"/>
          <w:szCs w:val="24"/>
        </w:rPr>
        <w:t xml:space="preserve">) needed to implement the conclusions of </w:t>
      </w:r>
      <w:r>
        <w:rPr>
          <w:rFonts w:cs="Arial"/>
          <w:szCs w:val="24"/>
        </w:rPr>
        <w:t>any</w:t>
      </w:r>
      <w:r w:rsidRPr="002D7B4C">
        <w:rPr>
          <w:rFonts w:cs="Arial"/>
          <w:szCs w:val="24"/>
        </w:rPr>
        <w:t xml:space="preserve"> </w:t>
      </w:r>
      <w:r>
        <w:rPr>
          <w:rFonts w:cs="Arial"/>
          <w:szCs w:val="24"/>
        </w:rPr>
        <w:t>S</w:t>
      </w:r>
      <w:r w:rsidRPr="002D7B4C">
        <w:rPr>
          <w:rFonts w:cs="Arial"/>
          <w:szCs w:val="24"/>
        </w:rPr>
        <w:t xml:space="preserve">ystem </w:t>
      </w:r>
      <w:r>
        <w:rPr>
          <w:rFonts w:cs="Arial"/>
          <w:szCs w:val="24"/>
        </w:rPr>
        <w:t>I</w:t>
      </w:r>
      <w:r w:rsidRPr="002D7B4C">
        <w:rPr>
          <w:rFonts w:cs="Arial"/>
          <w:szCs w:val="24"/>
        </w:rPr>
        <w:t xml:space="preserve">mpact </w:t>
      </w:r>
      <w:r>
        <w:rPr>
          <w:rFonts w:cs="Arial"/>
          <w:szCs w:val="24"/>
        </w:rPr>
        <w:t>S</w:t>
      </w:r>
      <w:r w:rsidRPr="002D7B4C">
        <w:rPr>
          <w:rFonts w:cs="Arial"/>
          <w:szCs w:val="24"/>
        </w:rPr>
        <w:t>tudy(</w:t>
      </w:r>
      <w:r>
        <w:rPr>
          <w:rFonts w:cs="Arial"/>
          <w:szCs w:val="24"/>
        </w:rPr>
        <w:t>ie</w:t>
      </w:r>
      <w:r w:rsidRPr="002D7B4C">
        <w:rPr>
          <w:rFonts w:cs="Arial"/>
          <w:szCs w:val="24"/>
        </w:rPr>
        <w:t xml:space="preserve">s). </w:t>
      </w:r>
    </w:p>
    <w:p w14:paraId="5A6C532D" w14:textId="77777777" w:rsidR="00960D84" w:rsidRDefault="00960D84" w:rsidP="00960D84">
      <w:pPr>
        <w:numPr>
          <w:ilvl w:val="3"/>
          <w:numId w:val="15"/>
        </w:numPr>
        <w:spacing w:before="60" w:after="60"/>
        <w:ind w:left="1836" w:hanging="180"/>
        <w:jc w:val="both"/>
        <w:rPr>
          <w:rFonts w:cs="Arial"/>
          <w:szCs w:val="24"/>
        </w:rPr>
      </w:pPr>
      <w:r>
        <w:rPr>
          <w:rFonts w:cs="Arial"/>
          <w:szCs w:val="24"/>
        </w:rPr>
        <w:t>The Company</w:t>
      </w:r>
      <w:r w:rsidRPr="002D7B4C">
        <w:rPr>
          <w:rFonts w:cs="Arial"/>
          <w:szCs w:val="24"/>
        </w:rPr>
        <w:t xml:space="preserve"> requires a deposit of the good faith estimated costs for the </w:t>
      </w:r>
      <w:r>
        <w:rPr>
          <w:rFonts w:cs="Arial"/>
          <w:szCs w:val="24"/>
        </w:rPr>
        <w:t>F</w:t>
      </w:r>
      <w:r w:rsidRPr="002D7B4C">
        <w:rPr>
          <w:rFonts w:cs="Arial"/>
          <w:szCs w:val="24"/>
        </w:rPr>
        <w:t xml:space="preserve">acilities </w:t>
      </w:r>
      <w:r>
        <w:rPr>
          <w:rFonts w:cs="Arial"/>
          <w:szCs w:val="24"/>
        </w:rPr>
        <w:t>S</w:t>
      </w:r>
      <w:r w:rsidRPr="002D7B4C">
        <w:rPr>
          <w:rFonts w:cs="Arial"/>
          <w:szCs w:val="24"/>
        </w:rPr>
        <w:t>tudy</w:t>
      </w:r>
      <w:r>
        <w:rPr>
          <w:rFonts w:cs="Arial"/>
          <w:szCs w:val="24"/>
        </w:rPr>
        <w:t xml:space="preserve"> as determined by the Company</w:t>
      </w:r>
      <w:r w:rsidRPr="002D7B4C">
        <w:rPr>
          <w:rFonts w:cs="Arial"/>
          <w:szCs w:val="24"/>
        </w:rPr>
        <w:t xml:space="preserve">. </w:t>
      </w:r>
      <w:r>
        <w:rPr>
          <w:rFonts w:cs="Arial"/>
          <w:szCs w:val="24"/>
        </w:rPr>
        <w:t xml:space="preserve"> </w:t>
      </w:r>
      <w:r w:rsidRPr="0035758D">
        <w:rPr>
          <w:rFonts w:cs="Arial"/>
          <w:szCs w:val="24"/>
        </w:rPr>
        <w:t xml:space="preserve">The study is done at </w:t>
      </w:r>
      <w:r>
        <w:rPr>
          <w:rFonts w:cs="Arial"/>
          <w:szCs w:val="24"/>
        </w:rPr>
        <w:t xml:space="preserve">actual cost and </w:t>
      </w:r>
      <w:r w:rsidRPr="0035758D">
        <w:rPr>
          <w:rFonts w:cs="Arial"/>
          <w:szCs w:val="24"/>
        </w:rPr>
        <w:t xml:space="preserve">Customer </w:t>
      </w:r>
      <w:r>
        <w:rPr>
          <w:rFonts w:cs="Arial"/>
          <w:szCs w:val="24"/>
        </w:rPr>
        <w:t>is responsible for any additional cost (or refund) depending on the specific requirements involved</w:t>
      </w:r>
      <w:r w:rsidRPr="0035758D">
        <w:rPr>
          <w:rFonts w:cs="Arial"/>
          <w:szCs w:val="24"/>
        </w:rPr>
        <w:t>.</w:t>
      </w:r>
    </w:p>
    <w:p w14:paraId="08BFCF73" w14:textId="77777777" w:rsidR="00960D84" w:rsidRDefault="00960D84" w:rsidP="00960D84">
      <w:pPr>
        <w:numPr>
          <w:ilvl w:val="2"/>
          <w:numId w:val="10"/>
        </w:numPr>
        <w:tabs>
          <w:tab w:val="num" w:pos="1368"/>
        </w:tabs>
        <w:ind w:left="1368"/>
        <w:jc w:val="both"/>
        <w:rPr>
          <w:rFonts w:cs="Arial"/>
          <w:szCs w:val="24"/>
        </w:rPr>
      </w:pPr>
    </w:p>
    <w:p w14:paraId="41862A0C" w14:textId="77777777" w:rsidR="00960D84" w:rsidRPr="00F50FBF" w:rsidRDefault="00960D84" w:rsidP="00960D84">
      <w:pPr>
        <w:numPr>
          <w:ilvl w:val="2"/>
          <w:numId w:val="10"/>
        </w:numPr>
        <w:tabs>
          <w:tab w:val="num" w:pos="864"/>
        </w:tabs>
        <w:ind w:left="864"/>
        <w:jc w:val="both"/>
        <w:rPr>
          <w:rFonts w:cs="Arial"/>
          <w:sz w:val="28"/>
          <w:szCs w:val="28"/>
        </w:rPr>
      </w:pPr>
      <w:r w:rsidRPr="00F50FBF">
        <w:rPr>
          <w:rFonts w:cs="Arial"/>
          <w:b/>
          <w:sz w:val="28"/>
          <w:szCs w:val="28"/>
        </w:rPr>
        <w:t>3.6.</w:t>
      </w:r>
      <w:r>
        <w:rPr>
          <w:rFonts w:cs="Arial"/>
          <w:b/>
          <w:sz w:val="28"/>
          <w:szCs w:val="28"/>
        </w:rPr>
        <w:t>6</w:t>
      </w:r>
      <w:r w:rsidRPr="00F50FBF">
        <w:rPr>
          <w:rFonts w:cs="Arial"/>
          <w:b/>
          <w:sz w:val="28"/>
          <w:szCs w:val="28"/>
        </w:rPr>
        <w:tab/>
      </w:r>
      <w:r>
        <w:rPr>
          <w:rFonts w:cs="Arial"/>
          <w:b/>
          <w:color w:val="4472C4"/>
          <w:sz w:val="28"/>
          <w:szCs w:val="28"/>
        </w:rPr>
        <w:t>MISO Affected System</w:t>
      </w:r>
      <w:r w:rsidRPr="00F50FBF">
        <w:rPr>
          <w:rFonts w:cs="Arial"/>
          <w:b/>
          <w:color w:val="4472C4"/>
          <w:sz w:val="28"/>
          <w:szCs w:val="28"/>
        </w:rPr>
        <w:t xml:space="preserve"> Study</w:t>
      </w:r>
    </w:p>
    <w:p w14:paraId="5307DBD6" w14:textId="77777777" w:rsidR="00960D84" w:rsidRDefault="00960D84" w:rsidP="00960D84">
      <w:pPr>
        <w:spacing w:before="60" w:after="60"/>
        <w:ind w:left="1656"/>
        <w:jc w:val="both"/>
        <w:rPr>
          <w:rFonts w:cs="Arial"/>
          <w:szCs w:val="24"/>
        </w:rPr>
      </w:pPr>
      <w:r>
        <w:rPr>
          <w:rFonts w:cs="Arial"/>
          <w:bCs/>
          <w:color w:val="333333"/>
          <w:szCs w:val="24"/>
        </w:rPr>
        <w:t xml:space="preserve">The </w:t>
      </w:r>
      <w:r w:rsidRPr="004D47A6">
        <w:rPr>
          <w:rFonts w:cs="Arial"/>
          <w:bCs/>
          <w:color w:val="333333"/>
          <w:szCs w:val="24"/>
        </w:rPr>
        <w:t>Midcontinent Independent System Operator</w:t>
      </w:r>
      <w:r>
        <w:rPr>
          <w:rFonts w:cs="Arial"/>
          <w:szCs w:val="24"/>
        </w:rPr>
        <w:t xml:space="preserve"> (MISO) DER Affected System Study (AFS) is </w:t>
      </w:r>
      <w:r w:rsidRPr="0016184A">
        <w:rPr>
          <w:rFonts w:cs="Arial"/>
          <w:szCs w:val="24"/>
        </w:rPr>
        <w:t>MISO</w:t>
      </w:r>
      <w:r>
        <w:rPr>
          <w:rFonts w:cs="Arial"/>
          <w:szCs w:val="24"/>
        </w:rPr>
        <w:t>’s</w:t>
      </w:r>
      <w:r w:rsidRPr="0016184A">
        <w:rPr>
          <w:rFonts w:cs="Arial"/>
          <w:szCs w:val="24"/>
        </w:rPr>
        <w:t xml:space="preserve"> process to evaluate Transmission System impacts from DER interconnection requests.</w:t>
      </w:r>
      <w:r>
        <w:rPr>
          <w:rFonts w:cs="Arial"/>
          <w:szCs w:val="24"/>
        </w:rPr>
        <w:t>, intended to evaluate the potential for DER and/or DER aggregation ( “Distributed Energy Aggregated Resource”</w:t>
      </w:r>
      <w:r w:rsidRPr="00B80A9A">
        <w:rPr>
          <w:rFonts w:cs="Arial"/>
          <w:szCs w:val="24"/>
        </w:rPr>
        <w:t xml:space="preserve"> </w:t>
      </w:r>
      <w:r>
        <w:rPr>
          <w:rFonts w:cs="Arial"/>
          <w:szCs w:val="24"/>
        </w:rPr>
        <w:t xml:space="preserve">DEAR) newly proposed for interconnection to have the </w:t>
      </w:r>
      <w:r w:rsidRPr="009A3381">
        <w:rPr>
          <w:rFonts w:cs="Arial"/>
          <w:szCs w:val="24"/>
        </w:rPr>
        <w:t xml:space="preserve">potential </w:t>
      </w:r>
      <w:r>
        <w:rPr>
          <w:rFonts w:cs="Arial"/>
          <w:szCs w:val="24"/>
        </w:rPr>
        <w:t>for net injection on the Transmission System exceeding one megawatt (1 MW).</w:t>
      </w:r>
    </w:p>
    <w:p w14:paraId="6F897389" w14:textId="77777777" w:rsidR="00960D84" w:rsidRDefault="00960D84" w:rsidP="00960D84">
      <w:pPr>
        <w:numPr>
          <w:ilvl w:val="3"/>
          <w:numId w:val="15"/>
        </w:numPr>
        <w:spacing w:before="60" w:after="60"/>
        <w:ind w:left="1836" w:hanging="180"/>
        <w:jc w:val="both"/>
        <w:rPr>
          <w:rFonts w:cs="Arial"/>
        </w:rPr>
      </w:pPr>
      <w:r>
        <w:rPr>
          <w:rFonts w:cs="Arial"/>
          <w:szCs w:val="24"/>
        </w:rPr>
        <w:t>The Affected System Study is p</w:t>
      </w:r>
      <w:r w:rsidRPr="00C21E60">
        <w:rPr>
          <w:rFonts w:cs="Arial"/>
        </w:rPr>
        <w:t xml:space="preserve">erformed by MISO quarterly, based on </w:t>
      </w:r>
      <w:r>
        <w:rPr>
          <w:rFonts w:cs="Arial"/>
        </w:rPr>
        <w:t xml:space="preserve">the </w:t>
      </w:r>
      <w:r w:rsidRPr="00C21E60">
        <w:rPr>
          <w:rFonts w:cs="Arial"/>
        </w:rPr>
        <w:t>screening results</w:t>
      </w:r>
      <w:r w:rsidRPr="008F72D2">
        <w:rPr>
          <w:rFonts w:cs="Arial"/>
        </w:rPr>
        <w:t xml:space="preserve"> </w:t>
      </w:r>
      <w:r>
        <w:rPr>
          <w:rFonts w:cs="Arial"/>
        </w:rPr>
        <w:t xml:space="preserve">of newly proposed interconnection projects </w:t>
      </w:r>
      <w:r>
        <w:rPr>
          <w:rFonts w:cs="Arial"/>
        </w:rPr>
        <w:lastRenderedPageBreak/>
        <w:t xml:space="preserve">submitted by the relevant Transmission Owner, determined by the Transmission Owner to have the potential to impact the transmission system, </w:t>
      </w:r>
      <w:r w:rsidRPr="0025245E">
        <w:rPr>
          <w:rFonts w:cs="Arial"/>
        </w:rPr>
        <w:t>as defined in MISO</w:t>
      </w:r>
      <w:r>
        <w:rPr>
          <w:rFonts w:cs="Arial"/>
        </w:rPr>
        <w:t>’s DER Affected System Study Business Practices, referenced below.</w:t>
      </w:r>
    </w:p>
    <w:p w14:paraId="4895EB24" w14:textId="77777777" w:rsidR="00960D84" w:rsidRPr="008F72D2" w:rsidRDefault="00960D84" w:rsidP="00960D84">
      <w:pPr>
        <w:numPr>
          <w:ilvl w:val="3"/>
          <w:numId w:val="15"/>
        </w:numPr>
        <w:spacing w:before="60" w:after="60"/>
        <w:ind w:left="1836" w:hanging="180"/>
        <w:jc w:val="both"/>
        <w:rPr>
          <w:rFonts w:cs="Arial"/>
        </w:rPr>
      </w:pPr>
      <w:r>
        <w:rPr>
          <w:rFonts w:cs="Arial"/>
        </w:rPr>
        <w:t>If a Study is required:</w:t>
      </w:r>
    </w:p>
    <w:p w14:paraId="3A6A9573" w14:textId="77777777" w:rsidR="00960D84" w:rsidRPr="00C21E60" w:rsidRDefault="00960D84" w:rsidP="00960D84">
      <w:pPr>
        <w:numPr>
          <w:ilvl w:val="4"/>
          <w:numId w:val="15"/>
        </w:numPr>
        <w:spacing w:before="60" w:after="60"/>
        <w:jc w:val="both"/>
        <w:rPr>
          <w:rFonts w:cs="Arial"/>
          <w:szCs w:val="24"/>
        </w:rPr>
      </w:pPr>
      <w:r>
        <w:rPr>
          <w:rFonts w:cs="Arial"/>
          <w:szCs w:val="24"/>
        </w:rPr>
        <w:t xml:space="preserve">MISO has </w:t>
      </w:r>
      <w:r w:rsidRPr="00C21E60">
        <w:rPr>
          <w:rFonts w:cs="Arial"/>
          <w:szCs w:val="24"/>
        </w:rPr>
        <w:t>90 calendar days to complete after study kickoff</w:t>
      </w:r>
    </w:p>
    <w:p w14:paraId="25F440A9" w14:textId="77777777" w:rsidR="00960D84" w:rsidRPr="00C21E60" w:rsidRDefault="00960D84" w:rsidP="00960D84">
      <w:pPr>
        <w:numPr>
          <w:ilvl w:val="4"/>
          <w:numId w:val="15"/>
        </w:numPr>
        <w:spacing w:before="60" w:after="60"/>
        <w:jc w:val="both"/>
        <w:rPr>
          <w:rFonts w:cs="Arial"/>
          <w:szCs w:val="24"/>
        </w:rPr>
      </w:pPr>
      <w:r w:rsidRPr="00C21E60">
        <w:rPr>
          <w:rFonts w:cs="Arial"/>
          <w:szCs w:val="24"/>
        </w:rPr>
        <w:t>Steady state analysis only (i.e., exclude short circuit and stability analysis):</w:t>
      </w:r>
    </w:p>
    <w:p w14:paraId="26614BBE" w14:textId="77777777" w:rsidR="00960D84" w:rsidRPr="00C21E60" w:rsidRDefault="00960D84" w:rsidP="00960D84">
      <w:pPr>
        <w:numPr>
          <w:ilvl w:val="5"/>
          <w:numId w:val="15"/>
        </w:numPr>
        <w:spacing w:before="60" w:after="60"/>
        <w:jc w:val="both"/>
        <w:rPr>
          <w:rFonts w:cs="Arial"/>
          <w:szCs w:val="24"/>
        </w:rPr>
      </w:pPr>
      <w:r w:rsidRPr="00C21E60">
        <w:rPr>
          <w:rFonts w:cs="Arial"/>
          <w:szCs w:val="24"/>
        </w:rPr>
        <w:t>Thermal analysis follows BPM-15, Section 6.1.1 (Thermal Analysis) with constraints evaluated using Section 6.1.1.1.8 (Criteria Used to Determine Constraints) for evaluating thermal constraints.</w:t>
      </w:r>
    </w:p>
    <w:p w14:paraId="7DA38246" w14:textId="77777777" w:rsidR="00960D84" w:rsidRPr="00C21E60" w:rsidRDefault="00960D84" w:rsidP="00960D84">
      <w:pPr>
        <w:numPr>
          <w:ilvl w:val="5"/>
          <w:numId w:val="15"/>
        </w:numPr>
        <w:spacing w:before="60" w:after="60"/>
        <w:jc w:val="both"/>
        <w:rPr>
          <w:rFonts w:cs="Arial"/>
          <w:szCs w:val="24"/>
        </w:rPr>
      </w:pPr>
      <w:r w:rsidRPr="00C21E60">
        <w:rPr>
          <w:rFonts w:cs="Arial"/>
          <w:szCs w:val="24"/>
        </w:rPr>
        <w:t>Steady state voltage analysis follows Section 6.1.1.2, which references Local Balancing Authority criteria.</w:t>
      </w:r>
    </w:p>
    <w:p w14:paraId="04C9B7DC" w14:textId="77777777" w:rsidR="00960D84" w:rsidRPr="009635FF" w:rsidRDefault="00960D84" w:rsidP="00960D84">
      <w:pPr>
        <w:numPr>
          <w:ilvl w:val="3"/>
          <w:numId w:val="15"/>
        </w:numPr>
        <w:spacing w:before="60" w:after="60"/>
        <w:ind w:left="1836" w:hanging="180"/>
        <w:jc w:val="both"/>
        <w:rPr>
          <w:rFonts w:cs="Arial"/>
          <w:szCs w:val="24"/>
        </w:rPr>
      </w:pPr>
      <w:r w:rsidRPr="009635FF">
        <w:rPr>
          <w:rFonts w:cs="Arial"/>
          <w:szCs w:val="24"/>
        </w:rPr>
        <w:t>For Screening purposes, MISO expects the E</w:t>
      </w:r>
      <w:r>
        <w:rPr>
          <w:rFonts w:cs="Arial"/>
          <w:szCs w:val="24"/>
        </w:rPr>
        <w:t xml:space="preserve">lectric Distribution </w:t>
      </w:r>
      <w:r w:rsidRPr="009635FF">
        <w:rPr>
          <w:rFonts w:cs="Arial"/>
          <w:szCs w:val="24"/>
        </w:rPr>
        <w:t>C</w:t>
      </w:r>
      <w:r>
        <w:rPr>
          <w:rFonts w:cs="Arial"/>
          <w:szCs w:val="24"/>
        </w:rPr>
        <w:t>ompany (EDC)</w:t>
      </w:r>
      <w:r w:rsidRPr="009635FF">
        <w:rPr>
          <w:rFonts w:cs="Arial"/>
          <w:szCs w:val="24"/>
        </w:rPr>
        <w:t xml:space="preserve"> and </w:t>
      </w:r>
      <w:r>
        <w:rPr>
          <w:rFonts w:cs="Arial"/>
          <w:szCs w:val="24"/>
        </w:rPr>
        <w:t>Transmission Owner (</w:t>
      </w:r>
      <w:r w:rsidRPr="009635FF">
        <w:rPr>
          <w:rFonts w:cs="Arial"/>
          <w:szCs w:val="24"/>
        </w:rPr>
        <w:t>TO</w:t>
      </w:r>
      <w:r>
        <w:rPr>
          <w:rFonts w:cs="Arial"/>
          <w:szCs w:val="24"/>
        </w:rPr>
        <w:t>)</w:t>
      </w:r>
      <w:r w:rsidRPr="009635FF">
        <w:rPr>
          <w:rFonts w:cs="Arial"/>
          <w:szCs w:val="24"/>
        </w:rPr>
        <w:t xml:space="preserve"> to include </w:t>
      </w:r>
      <w:r>
        <w:rPr>
          <w:rFonts w:cs="Arial"/>
          <w:szCs w:val="24"/>
        </w:rPr>
        <w:t xml:space="preserve">the proposed and </w:t>
      </w:r>
      <w:r w:rsidRPr="009635FF">
        <w:rPr>
          <w:rFonts w:cs="Arial"/>
          <w:szCs w:val="24"/>
        </w:rPr>
        <w:t xml:space="preserve">existing DER behind a </w:t>
      </w:r>
      <w:r>
        <w:rPr>
          <w:rFonts w:cs="Arial"/>
          <w:szCs w:val="24"/>
        </w:rPr>
        <w:t xml:space="preserve">transmission/distribution </w:t>
      </w:r>
      <w:r w:rsidRPr="009635FF">
        <w:rPr>
          <w:rFonts w:cs="Arial"/>
          <w:szCs w:val="24"/>
        </w:rPr>
        <w:t xml:space="preserve">substation to evaluate the potential for injection by </w:t>
      </w:r>
      <w:r>
        <w:rPr>
          <w:rFonts w:cs="Arial"/>
          <w:szCs w:val="24"/>
        </w:rPr>
        <w:t xml:space="preserve">a </w:t>
      </w:r>
      <w:r w:rsidRPr="009635FF">
        <w:rPr>
          <w:rFonts w:cs="Arial"/>
          <w:szCs w:val="24"/>
        </w:rPr>
        <w:t>new</w:t>
      </w:r>
      <w:r>
        <w:rPr>
          <w:rFonts w:cs="Arial"/>
          <w:szCs w:val="24"/>
        </w:rPr>
        <w:t xml:space="preserve"> </w:t>
      </w:r>
      <w:r w:rsidRPr="009635FF">
        <w:rPr>
          <w:rFonts w:cs="Arial"/>
          <w:szCs w:val="24"/>
        </w:rPr>
        <w:t>DER</w:t>
      </w:r>
      <w:r>
        <w:rPr>
          <w:rFonts w:cs="Arial"/>
          <w:szCs w:val="24"/>
        </w:rPr>
        <w:t xml:space="preserve"> </w:t>
      </w:r>
      <w:r w:rsidRPr="009635FF">
        <w:rPr>
          <w:rFonts w:cs="Arial"/>
          <w:szCs w:val="24"/>
        </w:rPr>
        <w:t>seeking to interconnect.</w:t>
      </w:r>
    </w:p>
    <w:p w14:paraId="499F3349" w14:textId="77777777" w:rsidR="00960D84" w:rsidRPr="009635FF" w:rsidRDefault="00960D84" w:rsidP="00960D84">
      <w:pPr>
        <w:numPr>
          <w:ilvl w:val="4"/>
          <w:numId w:val="15"/>
        </w:numPr>
        <w:spacing w:before="60" w:after="60"/>
        <w:jc w:val="both"/>
        <w:rPr>
          <w:rFonts w:cs="Arial"/>
          <w:szCs w:val="24"/>
        </w:rPr>
      </w:pPr>
      <w:r w:rsidRPr="009635FF">
        <w:rPr>
          <w:rFonts w:cs="Arial"/>
          <w:szCs w:val="24"/>
        </w:rPr>
        <w:t>The TO would screen for cumulative DER injection that exceeds substation peak load</w:t>
      </w:r>
      <w:r>
        <w:rPr>
          <w:rFonts w:cs="Arial"/>
          <w:szCs w:val="24"/>
        </w:rPr>
        <w:t>:</w:t>
      </w:r>
      <w:r w:rsidRPr="009635FF">
        <w:rPr>
          <w:rFonts w:cs="Arial"/>
          <w:szCs w:val="24"/>
        </w:rPr>
        <w:t xml:space="preserve"> </w:t>
      </w:r>
    </w:p>
    <w:p w14:paraId="7B7F527B" w14:textId="77777777" w:rsidR="00960D84" w:rsidRPr="009635FF" w:rsidRDefault="00960D84" w:rsidP="00960D84">
      <w:pPr>
        <w:numPr>
          <w:ilvl w:val="5"/>
          <w:numId w:val="15"/>
        </w:numPr>
        <w:spacing w:before="60" w:after="60"/>
        <w:jc w:val="both"/>
        <w:rPr>
          <w:rFonts w:cs="Arial"/>
          <w:szCs w:val="24"/>
        </w:rPr>
      </w:pPr>
      <w:r w:rsidRPr="009635FF">
        <w:rPr>
          <w:rFonts w:cs="Arial"/>
          <w:szCs w:val="24"/>
        </w:rPr>
        <w:t>For 1 - 5MW injection, MISO will apply a 1% line-loading screen.</w:t>
      </w:r>
    </w:p>
    <w:p w14:paraId="5E8C2627" w14:textId="77777777" w:rsidR="00960D84" w:rsidRPr="009635FF" w:rsidRDefault="00960D84" w:rsidP="00960D84">
      <w:pPr>
        <w:numPr>
          <w:ilvl w:val="5"/>
          <w:numId w:val="15"/>
        </w:numPr>
        <w:spacing w:before="60" w:after="60"/>
        <w:jc w:val="both"/>
        <w:rPr>
          <w:rFonts w:cs="Arial"/>
          <w:szCs w:val="24"/>
        </w:rPr>
      </w:pPr>
      <w:r w:rsidRPr="009635FF">
        <w:rPr>
          <w:rFonts w:cs="Arial"/>
          <w:szCs w:val="24"/>
        </w:rPr>
        <w:t>For injections above 5 MW, the substation will automatically move to the MISO Affected Systems study process</w:t>
      </w:r>
      <w:r>
        <w:rPr>
          <w:rFonts w:cs="Arial"/>
          <w:szCs w:val="24"/>
        </w:rPr>
        <w:t>.</w:t>
      </w:r>
    </w:p>
    <w:p w14:paraId="41A08E8B" w14:textId="77777777" w:rsidR="00960D84" w:rsidRDefault="00960D84" w:rsidP="00960D84">
      <w:pPr>
        <w:numPr>
          <w:ilvl w:val="3"/>
          <w:numId w:val="15"/>
        </w:numPr>
        <w:spacing w:before="60" w:after="60"/>
        <w:ind w:left="1836" w:hanging="180"/>
        <w:jc w:val="both"/>
        <w:rPr>
          <w:rFonts w:cs="Arial"/>
          <w:szCs w:val="24"/>
        </w:rPr>
      </w:pPr>
      <w:r>
        <w:rPr>
          <w:rFonts w:cs="Arial"/>
          <w:szCs w:val="24"/>
        </w:rPr>
        <w:t>Minimum Data Required for each screening:</w:t>
      </w:r>
    </w:p>
    <w:p w14:paraId="4789454F" w14:textId="77777777" w:rsidR="00960D84" w:rsidRPr="00733774" w:rsidRDefault="00960D84" w:rsidP="00960D84">
      <w:pPr>
        <w:numPr>
          <w:ilvl w:val="3"/>
          <w:numId w:val="39"/>
        </w:numPr>
        <w:spacing w:before="60" w:after="60"/>
        <w:jc w:val="both"/>
        <w:rPr>
          <w:rFonts w:cs="Arial"/>
          <w:szCs w:val="24"/>
        </w:rPr>
      </w:pPr>
      <w:r w:rsidRPr="00733774">
        <w:rPr>
          <w:rFonts w:cs="Arial"/>
          <w:szCs w:val="24"/>
        </w:rPr>
        <w:t xml:space="preserve">Substation name and associated transmission bus number; </w:t>
      </w:r>
    </w:p>
    <w:p w14:paraId="7834C73B" w14:textId="77777777" w:rsidR="00960D84" w:rsidRPr="00733774" w:rsidRDefault="00960D84" w:rsidP="00960D84">
      <w:pPr>
        <w:numPr>
          <w:ilvl w:val="3"/>
          <w:numId w:val="39"/>
        </w:numPr>
        <w:spacing w:before="60" w:after="60"/>
        <w:jc w:val="both"/>
        <w:rPr>
          <w:rFonts w:cs="Arial"/>
          <w:szCs w:val="24"/>
        </w:rPr>
      </w:pPr>
      <w:r w:rsidRPr="00733774">
        <w:rPr>
          <w:rFonts w:cs="Arial"/>
          <w:szCs w:val="24"/>
        </w:rPr>
        <w:t>DER capacity, in megawatts, categorized by fuel types (defined in MISO's BPM-015);</w:t>
      </w:r>
    </w:p>
    <w:p w14:paraId="1BCC12FA" w14:textId="77777777" w:rsidR="00960D84" w:rsidRPr="00733774" w:rsidRDefault="00960D84" w:rsidP="00960D84">
      <w:pPr>
        <w:numPr>
          <w:ilvl w:val="3"/>
          <w:numId w:val="39"/>
        </w:numPr>
        <w:spacing w:before="60" w:after="60"/>
        <w:jc w:val="both"/>
        <w:rPr>
          <w:rFonts w:cs="Arial"/>
          <w:szCs w:val="24"/>
        </w:rPr>
      </w:pPr>
      <w:r w:rsidRPr="00733774">
        <w:rPr>
          <w:rFonts w:cs="Arial"/>
          <w:szCs w:val="24"/>
        </w:rPr>
        <w:t xml:space="preserve">equivalent short circuit impedance by fuel type; and </w:t>
      </w:r>
    </w:p>
    <w:p w14:paraId="7F00D410" w14:textId="77777777" w:rsidR="00960D84" w:rsidRPr="00733774" w:rsidRDefault="00960D84" w:rsidP="00960D84">
      <w:pPr>
        <w:numPr>
          <w:ilvl w:val="3"/>
          <w:numId w:val="39"/>
        </w:numPr>
        <w:spacing w:before="60" w:after="60"/>
        <w:jc w:val="both"/>
        <w:rPr>
          <w:rFonts w:cs="Arial"/>
          <w:szCs w:val="24"/>
        </w:rPr>
      </w:pPr>
      <w:r w:rsidRPr="00733774">
        <w:rPr>
          <w:rFonts w:cs="Arial"/>
          <w:szCs w:val="24"/>
        </w:rPr>
        <w:t>reactive power control mode and settings by fuel type.</w:t>
      </w:r>
    </w:p>
    <w:p w14:paraId="5DD46272" w14:textId="77777777" w:rsidR="00960D84" w:rsidRDefault="00960D84" w:rsidP="00960D84">
      <w:pPr>
        <w:numPr>
          <w:ilvl w:val="3"/>
          <w:numId w:val="15"/>
        </w:numPr>
        <w:spacing w:before="60" w:after="60"/>
        <w:ind w:left="1836" w:hanging="180"/>
        <w:jc w:val="both"/>
        <w:rPr>
          <w:rFonts w:cs="Arial"/>
          <w:szCs w:val="24"/>
        </w:rPr>
      </w:pPr>
      <w:r>
        <w:rPr>
          <w:rFonts w:cs="Arial"/>
          <w:szCs w:val="24"/>
        </w:rPr>
        <w:t xml:space="preserve">The DER information shall be submitted in IDEV or PSSE (*.raw) format, representing the aggregate DER connected and proposing interconnection at the transmission bus using the data record for </w:t>
      </w:r>
      <w:r>
        <w:rPr>
          <w:rFonts w:cs="Arial"/>
          <w:szCs w:val="24"/>
        </w:rPr>
        <w:lastRenderedPageBreak/>
        <w:t>generators. The DER information should include both newly proposed and existing DER.</w:t>
      </w:r>
    </w:p>
    <w:p w14:paraId="37D19A56" w14:textId="77777777" w:rsidR="00960D84" w:rsidRPr="00733774" w:rsidRDefault="00960D84" w:rsidP="00960D84">
      <w:pPr>
        <w:numPr>
          <w:ilvl w:val="3"/>
          <w:numId w:val="15"/>
        </w:numPr>
        <w:spacing w:before="60" w:after="60"/>
        <w:ind w:left="1836" w:hanging="180"/>
        <w:jc w:val="both"/>
        <w:rPr>
          <w:rFonts w:cs="Arial"/>
          <w:szCs w:val="24"/>
        </w:rPr>
      </w:pPr>
      <w:r w:rsidRPr="00733774">
        <w:rPr>
          <w:rFonts w:cs="Arial"/>
          <w:szCs w:val="24"/>
        </w:rPr>
        <w:t>The entity submitting information may choose to submit assumptions for equivalent short circuit impedance by fuel type and reactive power control mode and settings by fuel type to be used for all DER submitted by that entity until further notice of assumptions changes by that entity.</w:t>
      </w:r>
    </w:p>
    <w:p w14:paraId="3EE39CFB" w14:textId="77777777" w:rsidR="00960D84" w:rsidRPr="0007268C" w:rsidRDefault="00960D84" w:rsidP="00960D84">
      <w:pPr>
        <w:numPr>
          <w:ilvl w:val="3"/>
          <w:numId w:val="15"/>
        </w:numPr>
        <w:spacing w:before="60" w:after="60"/>
        <w:ind w:left="1836" w:hanging="180"/>
        <w:jc w:val="both"/>
        <w:rPr>
          <w:rFonts w:cs="Arial"/>
          <w:szCs w:val="24"/>
        </w:rPr>
      </w:pPr>
      <w:r w:rsidRPr="0007268C">
        <w:rPr>
          <w:rFonts w:cs="Arial"/>
          <w:szCs w:val="24"/>
        </w:rPr>
        <w:t>MISO's BPM-015, Section 8.3.2 describes the Modeling Assumptions Inputs and analysis:</w:t>
      </w:r>
    </w:p>
    <w:p w14:paraId="3D0A202D" w14:textId="77777777" w:rsidR="00960D84" w:rsidRPr="0007268C" w:rsidRDefault="00960D84" w:rsidP="00960D84">
      <w:pPr>
        <w:numPr>
          <w:ilvl w:val="4"/>
          <w:numId w:val="15"/>
        </w:numPr>
        <w:spacing w:before="60" w:after="60"/>
        <w:jc w:val="both"/>
        <w:rPr>
          <w:rFonts w:cs="Arial"/>
          <w:szCs w:val="24"/>
        </w:rPr>
      </w:pPr>
      <w:r w:rsidRPr="0007268C">
        <w:rPr>
          <w:rFonts w:cs="Arial"/>
          <w:szCs w:val="24"/>
        </w:rPr>
        <w:t>DER will be modeled as generators, rather than a negative load, in peak and shoulder peak models. </w:t>
      </w:r>
    </w:p>
    <w:p w14:paraId="488133C4" w14:textId="77777777" w:rsidR="00960D84" w:rsidRPr="0007268C" w:rsidRDefault="00960D84" w:rsidP="00960D84">
      <w:pPr>
        <w:numPr>
          <w:ilvl w:val="4"/>
          <w:numId w:val="15"/>
        </w:numPr>
        <w:spacing w:before="60" w:after="60"/>
        <w:jc w:val="both"/>
        <w:rPr>
          <w:rFonts w:cs="Arial"/>
          <w:szCs w:val="24"/>
        </w:rPr>
      </w:pPr>
      <w:r w:rsidRPr="0007268C">
        <w:rPr>
          <w:rFonts w:cs="Arial"/>
          <w:szCs w:val="24"/>
        </w:rPr>
        <w:t>DER will be dispatched against local area generators as defined by the MTEP model “area number.” </w:t>
      </w:r>
    </w:p>
    <w:p w14:paraId="1FABC2BE" w14:textId="77777777" w:rsidR="00960D84" w:rsidRPr="0007268C" w:rsidRDefault="00960D84" w:rsidP="00960D84">
      <w:pPr>
        <w:numPr>
          <w:ilvl w:val="4"/>
          <w:numId w:val="15"/>
        </w:numPr>
        <w:spacing w:before="60" w:after="60"/>
        <w:jc w:val="both"/>
        <w:rPr>
          <w:rFonts w:cs="Arial"/>
          <w:szCs w:val="24"/>
        </w:rPr>
      </w:pPr>
      <w:r w:rsidRPr="0007268C">
        <w:rPr>
          <w:rFonts w:cs="Arial"/>
          <w:szCs w:val="24"/>
        </w:rPr>
        <w:t>MISO will perform thermal and voltage analysis that include each DER Substation qualifying for a DER AFS.</w:t>
      </w:r>
    </w:p>
    <w:p w14:paraId="1B5AB304" w14:textId="77777777" w:rsidR="00960D84" w:rsidRDefault="00960D84" w:rsidP="00960D84">
      <w:pPr>
        <w:numPr>
          <w:ilvl w:val="3"/>
          <w:numId w:val="15"/>
        </w:numPr>
        <w:spacing w:before="60" w:after="60"/>
        <w:ind w:left="1836" w:hanging="180"/>
        <w:jc w:val="both"/>
        <w:rPr>
          <w:rFonts w:cs="Arial"/>
          <w:szCs w:val="24"/>
        </w:rPr>
      </w:pPr>
      <w:r w:rsidRPr="00194290">
        <w:rPr>
          <w:rFonts w:cs="Arial"/>
          <w:szCs w:val="24"/>
        </w:rPr>
        <w:t>MISO’s DER AFS does not confer transmission rights or allow access to wholesale markets without further action on behalf of a DER</w:t>
      </w:r>
      <w:r>
        <w:rPr>
          <w:rFonts w:cs="Arial"/>
          <w:szCs w:val="24"/>
        </w:rPr>
        <w:t xml:space="preserve"> and/or DER Aggregator (DERA) Provider</w:t>
      </w:r>
      <w:r w:rsidRPr="00194290">
        <w:rPr>
          <w:rFonts w:cs="Arial"/>
          <w:szCs w:val="24"/>
        </w:rPr>
        <w:t xml:space="preserve">. </w:t>
      </w:r>
    </w:p>
    <w:p w14:paraId="01925894" w14:textId="77777777" w:rsidR="00960D84" w:rsidRDefault="00960D84" w:rsidP="00960D84">
      <w:pPr>
        <w:numPr>
          <w:ilvl w:val="3"/>
          <w:numId w:val="15"/>
        </w:numPr>
        <w:spacing w:before="60" w:after="60"/>
        <w:ind w:left="1836" w:hanging="180"/>
        <w:jc w:val="both"/>
        <w:rPr>
          <w:rFonts w:cs="Arial"/>
          <w:szCs w:val="24"/>
        </w:rPr>
      </w:pPr>
      <w:r>
        <w:rPr>
          <w:rFonts w:cs="Arial"/>
          <w:szCs w:val="24"/>
        </w:rPr>
        <w:t xml:space="preserve">The cost assignment/collection for MISO Studies ($60k/study/substation).  Cost allocation for system upgrades driven by cumulative impacts of DERs on a Transmission/Distribution Substation.  </w:t>
      </w:r>
    </w:p>
    <w:p w14:paraId="665CDB1D" w14:textId="77777777" w:rsidR="00960D84" w:rsidRPr="00194290" w:rsidRDefault="00960D84" w:rsidP="00960D84">
      <w:pPr>
        <w:spacing w:before="60" w:after="60"/>
        <w:jc w:val="both"/>
        <w:rPr>
          <w:rFonts w:cs="Arial"/>
          <w:szCs w:val="24"/>
        </w:rPr>
      </w:pPr>
    </w:p>
    <w:p w14:paraId="134ECDF7" w14:textId="2DBFF51A" w:rsidR="00960D84" w:rsidRDefault="00960D84" w:rsidP="00960D84">
      <w:pPr>
        <w:spacing w:before="60" w:after="60"/>
        <w:ind w:left="864"/>
        <w:jc w:val="both"/>
        <w:rPr>
          <w:rFonts w:cs="Arial"/>
          <w:b/>
          <w:color w:val="4472C4"/>
          <w:sz w:val="28"/>
          <w:szCs w:val="28"/>
        </w:rPr>
      </w:pPr>
      <w:r w:rsidRPr="00F50FBF">
        <w:rPr>
          <w:rFonts w:cs="Arial"/>
          <w:b/>
          <w:sz w:val="28"/>
          <w:szCs w:val="28"/>
        </w:rPr>
        <w:t>3.</w:t>
      </w:r>
      <w:r w:rsidR="00B92C94">
        <w:rPr>
          <w:rFonts w:cs="Arial"/>
          <w:b/>
          <w:sz w:val="28"/>
          <w:szCs w:val="28"/>
        </w:rPr>
        <w:t>6</w:t>
      </w:r>
      <w:r w:rsidRPr="00F50FBF">
        <w:rPr>
          <w:rFonts w:cs="Arial"/>
          <w:b/>
          <w:sz w:val="28"/>
          <w:szCs w:val="28"/>
        </w:rPr>
        <w:t>.</w:t>
      </w:r>
      <w:r>
        <w:rPr>
          <w:rFonts w:cs="Arial"/>
          <w:b/>
          <w:sz w:val="28"/>
          <w:szCs w:val="28"/>
        </w:rPr>
        <w:t>7</w:t>
      </w:r>
      <w:r w:rsidRPr="00F50FBF">
        <w:rPr>
          <w:rFonts w:cs="Arial"/>
          <w:b/>
          <w:sz w:val="28"/>
          <w:szCs w:val="28"/>
        </w:rPr>
        <w:tab/>
      </w:r>
      <w:r>
        <w:rPr>
          <w:rFonts w:cs="Arial"/>
          <w:b/>
          <w:color w:val="4472C4"/>
          <w:sz w:val="28"/>
          <w:szCs w:val="28"/>
        </w:rPr>
        <w:t>Market Services Registration Study</w:t>
      </w:r>
    </w:p>
    <w:p w14:paraId="51404749" w14:textId="77777777" w:rsidR="00960D84" w:rsidRPr="00D54A53" w:rsidRDefault="00960D84" w:rsidP="00960D84">
      <w:pPr>
        <w:spacing w:before="60" w:after="60"/>
        <w:ind w:left="1656"/>
        <w:jc w:val="both"/>
        <w:rPr>
          <w:rFonts w:cs="Arial"/>
          <w:szCs w:val="24"/>
        </w:rPr>
      </w:pPr>
      <w:r>
        <w:rPr>
          <w:rFonts w:cs="Arial"/>
          <w:b/>
          <w:bCs/>
          <w:szCs w:val="24"/>
        </w:rPr>
        <w:t>S</w:t>
      </w:r>
      <w:r w:rsidRPr="00756538">
        <w:rPr>
          <w:rFonts w:cs="Arial"/>
          <w:b/>
          <w:bCs/>
          <w:szCs w:val="24"/>
        </w:rPr>
        <w:t xml:space="preserve">ubject to </w:t>
      </w:r>
      <w:r>
        <w:rPr>
          <w:rFonts w:cs="Arial"/>
          <w:b/>
          <w:bCs/>
          <w:szCs w:val="24"/>
        </w:rPr>
        <w:t xml:space="preserve">compliance with </w:t>
      </w:r>
      <w:r>
        <w:rPr>
          <w:rFonts w:cs="Arial"/>
          <w:szCs w:val="24"/>
        </w:rPr>
        <w:t xml:space="preserve">any the interconnection requirements contained in these Standards, and consistent </w:t>
      </w:r>
      <w:r>
        <w:rPr>
          <w:rFonts w:cs="Arial"/>
          <w:b/>
          <w:bCs/>
          <w:szCs w:val="24"/>
        </w:rPr>
        <w:t xml:space="preserve">with </w:t>
      </w:r>
      <w:r w:rsidRPr="00756538">
        <w:rPr>
          <w:rFonts w:cs="Arial"/>
          <w:b/>
          <w:bCs/>
          <w:szCs w:val="24"/>
        </w:rPr>
        <w:t>retail policies relating to Wholesale Market Participation</w:t>
      </w:r>
      <w:r>
        <w:rPr>
          <w:rFonts w:cs="Arial"/>
          <w:szCs w:val="24"/>
        </w:rPr>
        <w:t xml:space="preserve"> by DERs, </w:t>
      </w:r>
      <w:r w:rsidRPr="00D54A53">
        <w:rPr>
          <w:rFonts w:cs="Arial"/>
          <w:szCs w:val="24"/>
        </w:rPr>
        <w:t xml:space="preserve">DER Customers </w:t>
      </w:r>
      <w:r>
        <w:rPr>
          <w:rFonts w:cs="Arial"/>
          <w:szCs w:val="24"/>
        </w:rPr>
        <w:t xml:space="preserve">with a valid Interconnection Agreement </w:t>
      </w:r>
      <w:r w:rsidRPr="00D54A53">
        <w:rPr>
          <w:rFonts w:cs="Arial"/>
          <w:szCs w:val="24"/>
        </w:rPr>
        <w:t xml:space="preserve">may </w:t>
      </w:r>
      <w:r>
        <w:rPr>
          <w:rFonts w:cs="Arial"/>
          <w:szCs w:val="24"/>
        </w:rPr>
        <w:t>participate in</w:t>
      </w:r>
      <w:r w:rsidRPr="00D54A53">
        <w:rPr>
          <w:rFonts w:cs="Arial"/>
          <w:szCs w:val="24"/>
        </w:rPr>
        <w:t xml:space="preserve"> </w:t>
      </w:r>
      <w:r>
        <w:rPr>
          <w:rFonts w:cs="Arial"/>
          <w:szCs w:val="24"/>
        </w:rPr>
        <w:t>MISO’s</w:t>
      </w:r>
      <w:r w:rsidRPr="00D54A53">
        <w:rPr>
          <w:rFonts w:cs="Arial"/>
          <w:szCs w:val="24"/>
        </w:rPr>
        <w:t xml:space="preserve"> Energy and Ancillary services markets</w:t>
      </w:r>
      <w:r w:rsidRPr="00D54A53">
        <w:rPr>
          <w:rFonts w:cs="Arial"/>
          <w:b/>
          <w:bCs/>
          <w:szCs w:val="24"/>
        </w:rPr>
        <w:t xml:space="preserve"> </w:t>
      </w:r>
      <w:r w:rsidRPr="00D54A53">
        <w:rPr>
          <w:rFonts w:cs="Arial"/>
          <w:szCs w:val="24"/>
        </w:rPr>
        <w:t>by registering as a MISO Market Participant</w:t>
      </w:r>
      <w:r>
        <w:rPr>
          <w:rFonts w:cs="Arial"/>
          <w:szCs w:val="24"/>
        </w:rPr>
        <w:t>,</w:t>
      </w:r>
      <w:r w:rsidRPr="00D54A53">
        <w:rPr>
          <w:rFonts w:cs="Arial"/>
          <w:szCs w:val="24"/>
        </w:rPr>
        <w:t xml:space="preserve"> enrolling DER</w:t>
      </w:r>
      <w:r>
        <w:rPr>
          <w:rFonts w:cs="Arial"/>
          <w:szCs w:val="24"/>
        </w:rPr>
        <w:t xml:space="preserve"> </w:t>
      </w:r>
      <w:r w:rsidRPr="00D54A53">
        <w:rPr>
          <w:rFonts w:cs="Arial"/>
          <w:szCs w:val="24"/>
        </w:rPr>
        <w:t xml:space="preserve">assets </w:t>
      </w:r>
      <w:r>
        <w:rPr>
          <w:rFonts w:cs="Arial"/>
          <w:szCs w:val="24"/>
        </w:rPr>
        <w:t>to offer</w:t>
      </w:r>
      <w:r w:rsidRPr="00D54A53">
        <w:rPr>
          <w:rFonts w:cs="Arial"/>
          <w:szCs w:val="24"/>
        </w:rPr>
        <w:t xml:space="preserve"> market </w:t>
      </w:r>
      <w:r>
        <w:rPr>
          <w:rFonts w:cs="Arial"/>
          <w:szCs w:val="24"/>
        </w:rPr>
        <w:t xml:space="preserve">services </w:t>
      </w:r>
      <w:r w:rsidRPr="00D54A53">
        <w:rPr>
          <w:rFonts w:cs="Arial"/>
          <w:szCs w:val="24"/>
        </w:rPr>
        <w:t>the DER</w:t>
      </w:r>
      <w:r>
        <w:rPr>
          <w:rFonts w:cs="Arial"/>
          <w:szCs w:val="24"/>
        </w:rPr>
        <w:t xml:space="preserve"> </w:t>
      </w:r>
      <w:r w:rsidRPr="00D54A53">
        <w:rPr>
          <w:rFonts w:cs="Arial"/>
          <w:szCs w:val="24"/>
        </w:rPr>
        <w:t>is eligible</w:t>
      </w:r>
      <w:r>
        <w:rPr>
          <w:rFonts w:cs="Arial"/>
          <w:szCs w:val="24"/>
        </w:rPr>
        <w:t xml:space="preserve"> to provide and complying with the provisions described below</w:t>
      </w:r>
      <w:r w:rsidRPr="00D54A53">
        <w:rPr>
          <w:rFonts w:cs="Arial"/>
          <w:szCs w:val="24"/>
        </w:rPr>
        <w:t xml:space="preserve">. </w:t>
      </w:r>
    </w:p>
    <w:p w14:paraId="29FB8B18" w14:textId="77777777" w:rsidR="00960D84" w:rsidRPr="00D54A53" w:rsidRDefault="00960D84" w:rsidP="00960D84">
      <w:pPr>
        <w:numPr>
          <w:ilvl w:val="3"/>
          <w:numId w:val="15"/>
        </w:numPr>
        <w:spacing w:before="60" w:after="60"/>
        <w:ind w:left="1836" w:hanging="180"/>
        <w:jc w:val="both"/>
        <w:rPr>
          <w:rFonts w:cs="Arial"/>
          <w:szCs w:val="24"/>
        </w:rPr>
      </w:pPr>
      <w:r w:rsidRPr="00D54A53">
        <w:rPr>
          <w:rFonts w:cs="Arial"/>
          <w:szCs w:val="24"/>
        </w:rPr>
        <w:t>Capacity market participation requires the DER customer to secure appropriate transmission rights, which can be done by procuring (External) Network Resource Interconnection Service (NRIS) through MISO’s Definitive Planning Phase generator interconnection process or by obtaining Firm Transmission Service</w:t>
      </w:r>
      <w:r>
        <w:rPr>
          <w:rFonts w:cs="Arial"/>
          <w:szCs w:val="24"/>
        </w:rPr>
        <w:t xml:space="preserve"> but</w:t>
      </w:r>
      <w:r w:rsidRPr="00D54A53">
        <w:rPr>
          <w:rFonts w:cs="Arial"/>
          <w:szCs w:val="24"/>
        </w:rPr>
        <w:t xml:space="preserve"> is predicated on the MP demonstrating deliverability to the MISO System.</w:t>
      </w:r>
    </w:p>
    <w:p w14:paraId="3213EDD0" w14:textId="77777777" w:rsidR="00960D84" w:rsidRDefault="00960D84" w:rsidP="00960D84">
      <w:pPr>
        <w:numPr>
          <w:ilvl w:val="3"/>
          <w:numId w:val="15"/>
        </w:numPr>
        <w:spacing w:before="60" w:after="60"/>
        <w:ind w:left="1836" w:hanging="180"/>
        <w:jc w:val="both"/>
        <w:rPr>
          <w:rFonts w:cs="Arial"/>
          <w:szCs w:val="24"/>
        </w:rPr>
      </w:pPr>
      <w:r w:rsidRPr="00C32149">
        <w:rPr>
          <w:rFonts w:cs="Arial"/>
          <w:szCs w:val="24"/>
        </w:rPr>
        <w:t xml:space="preserve">DERA </w:t>
      </w:r>
      <w:r w:rsidRPr="00C52293">
        <w:rPr>
          <w:rFonts w:cs="Arial"/>
          <w:szCs w:val="24"/>
        </w:rPr>
        <w:t>market participation may not cause</w:t>
      </w:r>
      <w:r w:rsidRPr="00C32149">
        <w:rPr>
          <w:rFonts w:cs="Arial"/>
          <w:szCs w:val="24"/>
        </w:rPr>
        <w:t xml:space="preserve"> significant modifications or changes to </w:t>
      </w:r>
      <w:r>
        <w:rPr>
          <w:rFonts w:cs="Arial"/>
          <w:szCs w:val="24"/>
        </w:rPr>
        <w:t xml:space="preserve">the Transmission and/or Distribution systems </w:t>
      </w:r>
      <w:r w:rsidRPr="00C32149">
        <w:rPr>
          <w:rFonts w:cs="Arial"/>
          <w:szCs w:val="24"/>
        </w:rPr>
        <w:t>operational systems or operational needs beyond what is approved</w:t>
      </w:r>
      <w:r>
        <w:rPr>
          <w:rFonts w:cs="Arial"/>
          <w:szCs w:val="24"/>
        </w:rPr>
        <w:t xml:space="preserve"> for a newly </w:t>
      </w:r>
      <w:r>
        <w:rPr>
          <w:rFonts w:cs="Arial"/>
          <w:szCs w:val="24"/>
        </w:rPr>
        <w:lastRenderedPageBreak/>
        <w:t>proposed DER interconnection; significant impacts to the distribution or transmission system will require mitigation.</w:t>
      </w:r>
    </w:p>
    <w:p w14:paraId="41971316" w14:textId="77777777" w:rsidR="00960D84" w:rsidRDefault="00960D84" w:rsidP="00960D84">
      <w:pPr>
        <w:numPr>
          <w:ilvl w:val="3"/>
          <w:numId w:val="15"/>
        </w:numPr>
        <w:spacing w:before="60" w:after="60"/>
        <w:ind w:left="1836" w:hanging="180"/>
        <w:jc w:val="both"/>
        <w:rPr>
          <w:rFonts w:cs="Arial"/>
          <w:szCs w:val="24"/>
        </w:rPr>
      </w:pPr>
      <w:r w:rsidRPr="00C32149">
        <w:rPr>
          <w:rFonts w:cs="Arial"/>
          <w:szCs w:val="24"/>
        </w:rPr>
        <w:t>Planning coordination should consider both market rules as well as safety, reliability and maintaining safe work practices</w:t>
      </w:r>
      <w:r>
        <w:rPr>
          <w:rFonts w:cs="Arial"/>
          <w:szCs w:val="24"/>
        </w:rPr>
        <w:t>.</w:t>
      </w:r>
    </w:p>
    <w:p w14:paraId="5BC41A9E" w14:textId="77777777" w:rsidR="00960D84" w:rsidRDefault="00960D84" w:rsidP="00960D84">
      <w:pPr>
        <w:numPr>
          <w:ilvl w:val="3"/>
          <w:numId w:val="15"/>
        </w:numPr>
        <w:spacing w:before="60" w:after="60"/>
        <w:ind w:left="1836" w:hanging="180"/>
        <w:jc w:val="both"/>
        <w:rPr>
          <w:rFonts w:cs="Arial"/>
          <w:szCs w:val="24"/>
        </w:rPr>
      </w:pPr>
      <w:r w:rsidRPr="00C32149">
        <w:rPr>
          <w:rFonts w:cs="Arial"/>
          <w:szCs w:val="24"/>
        </w:rPr>
        <w:t>Coordination and informational requirement for safety, reliability and maintaining safe work practices may exceed those required for market services alone</w:t>
      </w:r>
      <w:r>
        <w:rPr>
          <w:rFonts w:cs="Arial"/>
          <w:szCs w:val="24"/>
        </w:rPr>
        <w:t>.</w:t>
      </w:r>
    </w:p>
    <w:p w14:paraId="0D3E0142" w14:textId="77777777" w:rsidR="00960D84" w:rsidRDefault="00960D84" w:rsidP="00960D84">
      <w:pPr>
        <w:numPr>
          <w:ilvl w:val="3"/>
          <w:numId w:val="15"/>
        </w:numPr>
        <w:spacing w:before="60" w:after="60"/>
        <w:ind w:left="1836" w:hanging="180"/>
        <w:jc w:val="both"/>
        <w:rPr>
          <w:rFonts w:cs="Arial"/>
          <w:szCs w:val="24"/>
        </w:rPr>
      </w:pPr>
      <w:r w:rsidRPr="00C32149">
        <w:rPr>
          <w:rFonts w:cs="Arial"/>
          <w:szCs w:val="24"/>
        </w:rPr>
        <w:t>Services that pose a greater risk to the safe and reliable operation of the EDC system may need to be accounted for separately</w:t>
      </w:r>
      <w:r>
        <w:rPr>
          <w:rFonts w:cs="Arial"/>
          <w:szCs w:val="24"/>
        </w:rPr>
        <w:t>.</w:t>
      </w:r>
    </w:p>
    <w:p w14:paraId="1EC2FCFF" w14:textId="77777777" w:rsidR="00960D84" w:rsidRDefault="00960D84" w:rsidP="00960D84">
      <w:pPr>
        <w:numPr>
          <w:ilvl w:val="3"/>
          <w:numId w:val="15"/>
        </w:numPr>
        <w:spacing w:before="60" w:after="60"/>
        <w:ind w:left="1836" w:hanging="180"/>
        <w:jc w:val="both"/>
        <w:rPr>
          <w:rFonts w:cs="Arial"/>
          <w:szCs w:val="24"/>
        </w:rPr>
      </w:pPr>
      <w:r w:rsidRPr="004B117C">
        <w:rPr>
          <w:rFonts w:cs="Arial"/>
          <w:szCs w:val="24"/>
        </w:rPr>
        <w:t>Periods or triggers for re-registration should be consistent with the need to maintain safe and reliable operation of the EDC system</w:t>
      </w:r>
      <w:r>
        <w:rPr>
          <w:rFonts w:cs="Arial"/>
          <w:szCs w:val="24"/>
        </w:rPr>
        <w:t>.</w:t>
      </w:r>
    </w:p>
    <w:p w14:paraId="2D47477D" w14:textId="77777777" w:rsidR="00960D84" w:rsidRPr="004B117C" w:rsidRDefault="00960D84" w:rsidP="00960D84">
      <w:pPr>
        <w:numPr>
          <w:ilvl w:val="3"/>
          <w:numId w:val="15"/>
        </w:numPr>
        <w:spacing w:before="60" w:after="60"/>
        <w:ind w:left="1836" w:hanging="180"/>
        <w:jc w:val="both"/>
        <w:rPr>
          <w:rFonts w:cs="Arial"/>
          <w:szCs w:val="24"/>
        </w:rPr>
      </w:pPr>
      <w:r w:rsidRPr="004B117C">
        <w:rPr>
          <w:rFonts w:cs="Arial"/>
          <w:szCs w:val="24"/>
        </w:rPr>
        <w:t>E</w:t>
      </w:r>
      <w:r>
        <w:rPr>
          <w:rFonts w:cs="Arial"/>
          <w:szCs w:val="24"/>
        </w:rPr>
        <w:t>ntergy</w:t>
      </w:r>
      <w:r w:rsidRPr="004B117C">
        <w:rPr>
          <w:rFonts w:cs="Arial"/>
          <w:szCs w:val="24"/>
        </w:rPr>
        <w:t xml:space="preserve"> will need the following, at a minimum, for each DER </w:t>
      </w:r>
      <w:r>
        <w:rPr>
          <w:rFonts w:cs="Arial"/>
          <w:szCs w:val="24"/>
        </w:rPr>
        <w:t>seeking to offer services in MISO’s market</w:t>
      </w:r>
      <w:r w:rsidRPr="004B117C">
        <w:rPr>
          <w:rFonts w:cs="Arial"/>
          <w:szCs w:val="24"/>
        </w:rPr>
        <w:t>:</w:t>
      </w:r>
    </w:p>
    <w:p w14:paraId="228E58FC" w14:textId="77777777" w:rsidR="00960D84" w:rsidRPr="004B117C" w:rsidRDefault="00960D84" w:rsidP="00960D84">
      <w:pPr>
        <w:numPr>
          <w:ilvl w:val="3"/>
          <w:numId w:val="15"/>
        </w:numPr>
        <w:spacing w:before="60" w:after="60"/>
        <w:jc w:val="both"/>
        <w:rPr>
          <w:rFonts w:cs="Arial"/>
          <w:szCs w:val="24"/>
        </w:rPr>
      </w:pPr>
      <w:bookmarkStart w:id="43" w:name="_Hlk161071244"/>
      <w:r>
        <w:rPr>
          <w:rFonts w:cs="Arial"/>
          <w:szCs w:val="24"/>
        </w:rPr>
        <w:t>execution of an Interconnection Agreement</w:t>
      </w:r>
    </w:p>
    <w:p w14:paraId="49F87577" w14:textId="77777777" w:rsidR="00960D84" w:rsidRPr="004B117C" w:rsidRDefault="00960D84" w:rsidP="00960D84">
      <w:pPr>
        <w:numPr>
          <w:ilvl w:val="3"/>
          <w:numId w:val="15"/>
        </w:numPr>
        <w:spacing w:before="60" w:after="60"/>
        <w:jc w:val="both"/>
        <w:rPr>
          <w:rFonts w:cs="Arial"/>
          <w:szCs w:val="24"/>
        </w:rPr>
      </w:pPr>
      <w:r w:rsidRPr="004B117C">
        <w:rPr>
          <w:rFonts w:cs="Arial"/>
          <w:szCs w:val="24"/>
        </w:rPr>
        <w:t>EDC account number</w:t>
      </w:r>
    </w:p>
    <w:p w14:paraId="5BBF3FBA" w14:textId="77777777" w:rsidR="00960D84" w:rsidRDefault="00960D84" w:rsidP="00960D84">
      <w:pPr>
        <w:numPr>
          <w:ilvl w:val="3"/>
          <w:numId w:val="15"/>
        </w:numPr>
        <w:spacing w:before="60" w:after="60"/>
        <w:jc w:val="both"/>
        <w:rPr>
          <w:rFonts w:cs="Arial"/>
          <w:szCs w:val="24"/>
        </w:rPr>
      </w:pPr>
      <w:r w:rsidRPr="004B117C">
        <w:rPr>
          <w:rFonts w:cs="Arial"/>
          <w:szCs w:val="24"/>
        </w:rPr>
        <w:t>MISO EP Node/CP Node</w:t>
      </w:r>
      <w:r>
        <w:rPr>
          <w:rFonts w:cs="Arial"/>
          <w:szCs w:val="24"/>
        </w:rPr>
        <w:t xml:space="preserve"> (i.e., </w:t>
      </w:r>
      <w:r w:rsidRPr="00156216">
        <w:rPr>
          <w:rFonts w:cs="Arial"/>
          <w:szCs w:val="24"/>
        </w:rPr>
        <w:t>Substation name and associated transmission bus number</w:t>
      </w:r>
      <w:r>
        <w:rPr>
          <w:rFonts w:cs="Arial"/>
          <w:szCs w:val="24"/>
        </w:rPr>
        <w:t>)</w:t>
      </w:r>
    </w:p>
    <w:p w14:paraId="52FCB92E" w14:textId="77777777" w:rsidR="00960D84" w:rsidRPr="004B117C" w:rsidRDefault="00960D84" w:rsidP="00960D84">
      <w:pPr>
        <w:numPr>
          <w:ilvl w:val="3"/>
          <w:numId w:val="15"/>
        </w:numPr>
        <w:spacing w:before="60" w:after="60"/>
        <w:jc w:val="both"/>
        <w:rPr>
          <w:rFonts w:cs="Arial"/>
          <w:szCs w:val="24"/>
        </w:rPr>
      </w:pPr>
      <w:r w:rsidRPr="004B117C">
        <w:rPr>
          <w:rFonts w:cs="Arial"/>
          <w:szCs w:val="24"/>
        </w:rPr>
        <w:t xml:space="preserve">Market </w:t>
      </w:r>
      <w:r>
        <w:rPr>
          <w:rFonts w:cs="Arial"/>
          <w:szCs w:val="24"/>
        </w:rPr>
        <w:t>S</w:t>
      </w:r>
      <w:r w:rsidRPr="004B117C">
        <w:rPr>
          <w:rFonts w:cs="Arial"/>
          <w:szCs w:val="24"/>
        </w:rPr>
        <w:t>ervices to be provided</w:t>
      </w:r>
    </w:p>
    <w:p w14:paraId="44590828" w14:textId="77777777" w:rsidR="00960D84" w:rsidRPr="004B117C" w:rsidRDefault="00960D84" w:rsidP="00960D84">
      <w:pPr>
        <w:numPr>
          <w:ilvl w:val="4"/>
          <w:numId w:val="15"/>
        </w:numPr>
        <w:spacing w:before="60" w:after="60"/>
        <w:jc w:val="both"/>
        <w:rPr>
          <w:rFonts w:cs="Arial"/>
          <w:szCs w:val="24"/>
        </w:rPr>
      </w:pPr>
      <w:r w:rsidRPr="004B117C">
        <w:rPr>
          <w:rFonts w:cs="Arial"/>
          <w:szCs w:val="24"/>
        </w:rPr>
        <w:t>Regulation would require additional information (ramp rate, etc.)</w:t>
      </w:r>
    </w:p>
    <w:p w14:paraId="269AB655" w14:textId="77777777" w:rsidR="00960D84" w:rsidRPr="004B117C" w:rsidRDefault="00960D84" w:rsidP="00960D84">
      <w:pPr>
        <w:numPr>
          <w:ilvl w:val="3"/>
          <w:numId w:val="15"/>
        </w:numPr>
        <w:spacing w:before="60" w:after="60"/>
        <w:jc w:val="both"/>
        <w:rPr>
          <w:rFonts w:cs="Arial"/>
          <w:szCs w:val="24"/>
        </w:rPr>
      </w:pPr>
      <w:bookmarkStart w:id="44" w:name="_Hlk161071260"/>
      <w:bookmarkEnd w:id="43"/>
      <w:r w:rsidRPr="004B117C">
        <w:rPr>
          <w:rFonts w:cs="Arial"/>
          <w:szCs w:val="24"/>
        </w:rPr>
        <w:t>Plans for injection/withdrawals (retail/wholesale?)</w:t>
      </w:r>
    </w:p>
    <w:p w14:paraId="18519F84" w14:textId="77777777" w:rsidR="00960D84" w:rsidRPr="00164E87" w:rsidRDefault="00960D84" w:rsidP="00960D84">
      <w:pPr>
        <w:numPr>
          <w:ilvl w:val="3"/>
          <w:numId w:val="15"/>
        </w:numPr>
        <w:spacing w:before="60" w:after="60"/>
        <w:jc w:val="both"/>
        <w:rPr>
          <w:rFonts w:cs="Arial"/>
          <w:szCs w:val="24"/>
        </w:rPr>
      </w:pPr>
      <w:bookmarkStart w:id="45" w:name="_Hlk161071327"/>
      <w:r w:rsidRPr="004B117C">
        <w:rPr>
          <w:rFonts w:cs="Arial"/>
          <w:szCs w:val="24"/>
        </w:rPr>
        <w:t>For</w:t>
      </w:r>
      <w:r>
        <w:rPr>
          <w:rFonts w:cs="Arial"/>
          <w:szCs w:val="24"/>
        </w:rPr>
        <w:t xml:space="preserve"> DERs registering as </w:t>
      </w:r>
      <w:r w:rsidRPr="004B117C">
        <w:rPr>
          <w:rFonts w:cs="Arial"/>
          <w:szCs w:val="24"/>
        </w:rPr>
        <w:t>Demand Response</w:t>
      </w:r>
      <w:r>
        <w:rPr>
          <w:rFonts w:cs="Arial"/>
          <w:szCs w:val="24"/>
        </w:rPr>
        <w:t xml:space="preserve"> Resources</w:t>
      </w:r>
      <w:bookmarkStart w:id="46" w:name="_Hlk161071381"/>
      <w:bookmarkEnd w:id="45"/>
      <w:r>
        <w:rPr>
          <w:rFonts w:cs="Arial"/>
          <w:szCs w:val="24"/>
        </w:rPr>
        <w:t xml:space="preserve">, </w:t>
      </w:r>
      <w:r w:rsidRPr="00164E87">
        <w:rPr>
          <w:rFonts w:cs="Arial"/>
          <w:szCs w:val="24"/>
        </w:rPr>
        <w:t>forecasted load relief, baseline load and methodology used to determine both is required</w:t>
      </w:r>
      <w:bookmarkEnd w:id="46"/>
    </w:p>
    <w:p w14:paraId="0E614D1E" w14:textId="77777777" w:rsidR="00960D84" w:rsidRPr="004B117C" w:rsidRDefault="00960D84" w:rsidP="00960D84">
      <w:pPr>
        <w:numPr>
          <w:ilvl w:val="3"/>
          <w:numId w:val="15"/>
        </w:numPr>
        <w:spacing w:before="60" w:after="60"/>
        <w:jc w:val="both"/>
        <w:rPr>
          <w:rFonts w:cs="Arial"/>
          <w:szCs w:val="24"/>
        </w:rPr>
      </w:pPr>
      <w:r w:rsidRPr="004B117C">
        <w:rPr>
          <w:rFonts w:cs="Arial"/>
          <w:szCs w:val="24"/>
        </w:rPr>
        <w:t>Type of technology</w:t>
      </w:r>
    </w:p>
    <w:p w14:paraId="45D83A49" w14:textId="77777777" w:rsidR="00960D84" w:rsidRPr="004B117C" w:rsidRDefault="00960D84" w:rsidP="00960D84">
      <w:pPr>
        <w:numPr>
          <w:ilvl w:val="3"/>
          <w:numId w:val="15"/>
        </w:numPr>
        <w:spacing w:before="60" w:after="60"/>
        <w:jc w:val="both"/>
        <w:rPr>
          <w:rFonts w:cs="Arial"/>
          <w:szCs w:val="24"/>
        </w:rPr>
      </w:pPr>
      <w:r>
        <w:rPr>
          <w:rFonts w:cs="Arial"/>
          <w:szCs w:val="24"/>
        </w:rPr>
        <w:t>D</w:t>
      </w:r>
      <w:r w:rsidRPr="004B117C">
        <w:rPr>
          <w:rFonts w:cs="Arial"/>
          <w:szCs w:val="24"/>
        </w:rPr>
        <w:t>istance from the substation</w:t>
      </w:r>
    </w:p>
    <w:p w14:paraId="1340D9D0" w14:textId="77777777" w:rsidR="00960D84" w:rsidRPr="004B117C" w:rsidRDefault="00960D84" w:rsidP="00960D84">
      <w:pPr>
        <w:numPr>
          <w:ilvl w:val="3"/>
          <w:numId w:val="15"/>
        </w:numPr>
        <w:spacing w:before="60" w:after="60"/>
        <w:jc w:val="both"/>
        <w:rPr>
          <w:rFonts w:cs="Arial"/>
          <w:szCs w:val="24"/>
        </w:rPr>
      </w:pPr>
      <w:r w:rsidRPr="004B117C">
        <w:rPr>
          <w:rFonts w:cs="Arial"/>
          <w:szCs w:val="24"/>
        </w:rPr>
        <w:t xml:space="preserve">Nameplate capacity </w:t>
      </w:r>
      <w:r>
        <w:rPr>
          <w:rFonts w:cs="Arial"/>
          <w:szCs w:val="24"/>
        </w:rPr>
        <w:t xml:space="preserve">in megawatts categorized by fuel type(s) </w:t>
      </w:r>
      <w:r w:rsidRPr="004B117C">
        <w:rPr>
          <w:rFonts w:cs="Arial"/>
          <w:szCs w:val="24"/>
        </w:rPr>
        <w:t xml:space="preserve">and capacity participating in </w:t>
      </w:r>
      <w:r>
        <w:rPr>
          <w:rFonts w:cs="Arial"/>
          <w:szCs w:val="24"/>
        </w:rPr>
        <w:t xml:space="preserve">DER and/or </w:t>
      </w:r>
      <w:r w:rsidRPr="004B117C">
        <w:rPr>
          <w:rFonts w:cs="Arial"/>
          <w:szCs w:val="24"/>
        </w:rPr>
        <w:t>DE</w:t>
      </w:r>
      <w:r>
        <w:rPr>
          <w:rFonts w:cs="Arial"/>
          <w:szCs w:val="24"/>
        </w:rPr>
        <w:t>A</w:t>
      </w:r>
      <w:r w:rsidRPr="004B117C">
        <w:rPr>
          <w:rFonts w:cs="Arial"/>
          <w:szCs w:val="24"/>
        </w:rPr>
        <w:t>R</w:t>
      </w:r>
    </w:p>
    <w:p w14:paraId="39F0CB7E" w14:textId="77777777" w:rsidR="00960D84" w:rsidRDefault="00960D84" w:rsidP="00960D84">
      <w:pPr>
        <w:numPr>
          <w:ilvl w:val="3"/>
          <w:numId w:val="15"/>
        </w:numPr>
        <w:spacing w:before="60" w:after="60"/>
        <w:jc w:val="both"/>
        <w:rPr>
          <w:rFonts w:cs="Arial"/>
          <w:szCs w:val="24"/>
        </w:rPr>
      </w:pPr>
      <w:r>
        <w:rPr>
          <w:rFonts w:cs="Arial"/>
          <w:szCs w:val="24"/>
        </w:rPr>
        <w:t>R</w:t>
      </w:r>
      <w:r w:rsidRPr="00BB6E5B">
        <w:rPr>
          <w:rFonts w:cs="Arial"/>
          <w:szCs w:val="24"/>
        </w:rPr>
        <w:t>eactive power control mode and settings by fuel type</w:t>
      </w:r>
    </w:p>
    <w:p w14:paraId="65BB6CD3" w14:textId="77777777" w:rsidR="00960D84" w:rsidRDefault="00960D84" w:rsidP="00960D84">
      <w:pPr>
        <w:numPr>
          <w:ilvl w:val="3"/>
          <w:numId w:val="15"/>
        </w:numPr>
        <w:spacing w:before="60" w:after="60"/>
        <w:jc w:val="both"/>
        <w:rPr>
          <w:rFonts w:cs="Arial"/>
          <w:szCs w:val="24"/>
        </w:rPr>
      </w:pPr>
      <w:r>
        <w:rPr>
          <w:rFonts w:cs="Arial"/>
          <w:szCs w:val="24"/>
        </w:rPr>
        <w:t>E</w:t>
      </w:r>
      <w:r w:rsidRPr="00BB6E5B">
        <w:rPr>
          <w:rFonts w:cs="Arial"/>
          <w:szCs w:val="24"/>
        </w:rPr>
        <w:t>quivalent short circuit impedance by fuel type</w:t>
      </w:r>
    </w:p>
    <w:p w14:paraId="624AC280" w14:textId="77777777" w:rsidR="00960D84" w:rsidRPr="004B117C" w:rsidRDefault="00960D84" w:rsidP="00960D84">
      <w:pPr>
        <w:numPr>
          <w:ilvl w:val="3"/>
          <w:numId w:val="15"/>
        </w:numPr>
        <w:spacing w:before="60" w:after="60"/>
        <w:jc w:val="both"/>
        <w:rPr>
          <w:rFonts w:cs="Arial"/>
          <w:szCs w:val="24"/>
        </w:rPr>
      </w:pPr>
      <w:r w:rsidRPr="004B117C">
        <w:rPr>
          <w:rFonts w:cs="Arial"/>
          <w:szCs w:val="24"/>
        </w:rPr>
        <w:t>DER availability (hours or time limitations)</w:t>
      </w:r>
    </w:p>
    <w:bookmarkEnd w:id="44"/>
    <w:p w14:paraId="69149F42" w14:textId="45BAE7C0" w:rsidR="00960D84" w:rsidRPr="00BD12F7" w:rsidRDefault="00960D84" w:rsidP="00960D84">
      <w:pPr>
        <w:numPr>
          <w:ilvl w:val="3"/>
          <w:numId w:val="15"/>
        </w:numPr>
        <w:spacing w:before="60" w:after="60"/>
        <w:jc w:val="both"/>
        <w:rPr>
          <w:rFonts w:cs="Arial"/>
          <w:szCs w:val="24"/>
        </w:rPr>
      </w:pPr>
      <w:r w:rsidRPr="00BD12F7">
        <w:rPr>
          <w:rFonts w:cs="Arial"/>
          <w:szCs w:val="24"/>
        </w:rPr>
        <w:t>Completion of any necessary MISO System Impact Studies</w:t>
      </w:r>
    </w:p>
    <w:p w14:paraId="572EA35B" w14:textId="77777777" w:rsidR="00960D84" w:rsidRDefault="00960D84" w:rsidP="00960D84">
      <w:pPr>
        <w:numPr>
          <w:ilvl w:val="3"/>
          <w:numId w:val="15"/>
        </w:numPr>
        <w:spacing w:before="60" w:after="60"/>
        <w:ind w:left="1836" w:hanging="180"/>
        <w:jc w:val="both"/>
        <w:rPr>
          <w:rFonts w:cs="Arial"/>
          <w:szCs w:val="24"/>
        </w:rPr>
      </w:pPr>
      <w:r>
        <w:rPr>
          <w:rFonts w:cs="Arial"/>
          <w:szCs w:val="24"/>
        </w:rPr>
        <w:t>F</w:t>
      </w:r>
      <w:r w:rsidRPr="002D7B4C">
        <w:rPr>
          <w:rFonts w:cs="Arial"/>
          <w:szCs w:val="24"/>
        </w:rPr>
        <w:t xml:space="preserve">or the </w:t>
      </w:r>
      <w:r>
        <w:rPr>
          <w:rFonts w:cs="Arial"/>
          <w:szCs w:val="24"/>
        </w:rPr>
        <w:t>Market Services Registration</w:t>
      </w:r>
      <w:r w:rsidRPr="002D7B4C">
        <w:rPr>
          <w:rFonts w:cs="Arial"/>
          <w:szCs w:val="24"/>
        </w:rPr>
        <w:t xml:space="preserve"> </w:t>
      </w:r>
      <w:r>
        <w:rPr>
          <w:rFonts w:cs="Arial"/>
          <w:szCs w:val="24"/>
        </w:rPr>
        <w:t>S</w:t>
      </w:r>
      <w:r w:rsidRPr="002D7B4C">
        <w:rPr>
          <w:rFonts w:cs="Arial"/>
          <w:szCs w:val="24"/>
        </w:rPr>
        <w:t>tudy</w:t>
      </w:r>
      <w:r>
        <w:rPr>
          <w:rFonts w:cs="Arial"/>
          <w:szCs w:val="24"/>
        </w:rPr>
        <w:t>, the Company</w:t>
      </w:r>
      <w:r w:rsidRPr="002D7B4C">
        <w:rPr>
          <w:rFonts w:cs="Arial"/>
          <w:szCs w:val="24"/>
        </w:rPr>
        <w:t xml:space="preserve"> requires a deposit of the good faith estimated costs </w:t>
      </w:r>
      <w:r>
        <w:rPr>
          <w:rFonts w:cs="Arial"/>
          <w:szCs w:val="24"/>
        </w:rPr>
        <w:t>provided by the Company</w:t>
      </w:r>
      <w:r w:rsidRPr="002D7B4C">
        <w:rPr>
          <w:rFonts w:cs="Arial"/>
          <w:szCs w:val="24"/>
        </w:rPr>
        <w:t xml:space="preserve">. </w:t>
      </w:r>
      <w:r>
        <w:rPr>
          <w:rFonts w:cs="Arial"/>
          <w:szCs w:val="24"/>
        </w:rPr>
        <w:t xml:space="preserve"> </w:t>
      </w:r>
      <w:r w:rsidRPr="0035758D">
        <w:rPr>
          <w:rFonts w:cs="Arial"/>
          <w:szCs w:val="24"/>
        </w:rPr>
        <w:t xml:space="preserve">The study is done at </w:t>
      </w:r>
      <w:r>
        <w:rPr>
          <w:rFonts w:cs="Arial"/>
          <w:szCs w:val="24"/>
        </w:rPr>
        <w:t>actual cost and Customer</w:t>
      </w:r>
      <w:r w:rsidRPr="0035758D">
        <w:rPr>
          <w:rFonts w:cs="Arial"/>
          <w:szCs w:val="24"/>
        </w:rPr>
        <w:t xml:space="preserve"> </w:t>
      </w:r>
      <w:r>
        <w:rPr>
          <w:rFonts w:cs="Arial"/>
          <w:szCs w:val="24"/>
        </w:rPr>
        <w:t xml:space="preserve">is responsible for any </w:t>
      </w:r>
      <w:r>
        <w:rPr>
          <w:rFonts w:cs="Arial"/>
          <w:szCs w:val="24"/>
        </w:rPr>
        <w:lastRenderedPageBreak/>
        <w:t>additional cost (or refund) depending on the specific requirements involved</w:t>
      </w:r>
      <w:r w:rsidRPr="0035758D">
        <w:rPr>
          <w:rFonts w:cs="Arial"/>
          <w:szCs w:val="24"/>
        </w:rPr>
        <w:t>.</w:t>
      </w:r>
    </w:p>
    <w:p w14:paraId="642DAD91" w14:textId="77777777" w:rsidR="00960D84" w:rsidRDefault="00960D84" w:rsidP="00960D84">
      <w:pPr>
        <w:pStyle w:val="Heading2"/>
        <w:ind w:left="288"/>
        <w:rPr>
          <w:rFonts w:cs="Arial"/>
          <w:szCs w:val="28"/>
        </w:rPr>
      </w:pPr>
      <w:bookmarkStart w:id="47" w:name="_Toc114060800"/>
    </w:p>
    <w:p w14:paraId="0D636570" w14:textId="77777777" w:rsidR="00960D84" w:rsidRPr="0049744F" w:rsidRDefault="00960D84" w:rsidP="00960D84">
      <w:pPr>
        <w:pStyle w:val="Heading2"/>
        <w:ind w:left="288"/>
        <w:rPr>
          <w:rFonts w:cs="Arial"/>
          <w:color w:val="4472C4" w:themeColor="accent1"/>
          <w:szCs w:val="28"/>
        </w:rPr>
      </w:pPr>
      <w:bookmarkStart w:id="48" w:name="_Toc170896500"/>
      <w:r w:rsidRPr="001444DC">
        <w:rPr>
          <w:rFonts w:cs="Arial"/>
          <w:szCs w:val="28"/>
        </w:rPr>
        <w:t>3.</w:t>
      </w:r>
      <w:r>
        <w:rPr>
          <w:rFonts w:cs="Arial"/>
          <w:szCs w:val="28"/>
        </w:rPr>
        <w:t>7</w:t>
      </w:r>
      <w:r w:rsidRPr="001444DC">
        <w:rPr>
          <w:rFonts w:cs="Arial"/>
          <w:szCs w:val="28"/>
        </w:rPr>
        <w:tab/>
      </w:r>
      <w:r>
        <w:rPr>
          <w:rFonts w:cs="Arial"/>
          <w:szCs w:val="28"/>
        </w:rPr>
        <w:tab/>
      </w:r>
      <w:r>
        <w:rPr>
          <w:rFonts w:cs="Arial"/>
          <w:szCs w:val="28"/>
        </w:rPr>
        <w:tab/>
      </w:r>
      <w:bookmarkStart w:id="49" w:name="Drawings"/>
      <w:r w:rsidRPr="0049744F">
        <w:rPr>
          <w:rFonts w:cs="Arial"/>
          <w:color w:val="4472C4" w:themeColor="accent1"/>
          <w:szCs w:val="28"/>
        </w:rPr>
        <w:t>Required Drawings</w:t>
      </w:r>
      <w:bookmarkEnd w:id="47"/>
      <w:bookmarkEnd w:id="49"/>
      <w:bookmarkEnd w:id="48"/>
    </w:p>
    <w:p w14:paraId="39372E5D" w14:textId="77777777" w:rsidR="00960D84" w:rsidRDefault="00960D84" w:rsidP="00960D84">
      <w:pPr>
        <w:pStyle w:val="List"/>
        <w:tabs>
          <w:tab w:val="left" w:pos="90"/>
        </w:tabs>
        <w:ind w:left="1008" w:firstLine="0"/>
        <w:jc w:val="both"/>
        <w:rPr>
          <w:rFonts w:cs="Arial"/>
          <w:szCs w:val="24"/>
        </w:rPr>
      </w:pPr>
      <w:r w:rsidRPr="002D7B4C">
        <w:rPr>
          <w:rFonts w:cs="Arial"/>
          <w:szCs w:val="24"/>
        </w:rPr>
        <w:t xml:space="preserve">Adequate drawings of the </w:t>
      </w:r>
      <w:r>
        <w:rPr>
          <w:rFonts w:cs="Arial"/>
          <w:szCs w:val="24"/>
        </w:rPr>
        <w:t>Customer’s</w:t>
      </w:r>
      <w:r w:rsidRPr="002D7B4C">
        <w:rPr>
          <w:rFonts w:cs="Arial"/>
          <w:szCs w:val="24"/>
        </w:rPr>
        <w:t xml:space="preserve"> proposed generation facility</w:t>
      </w:r>
      <w:r>
        <w:rPr>
          <w:rFonts w:cs="Arial"/>
          <w:szCs w:val="24"/>
        </w:rPr>
        <w:t>,</w:t>
      </w:r>
      <w:r w:rsidRPr="002D7B4C">
        <w:rPr>
          <w:rFonts w:cs="Arial"/>
          <w:szCs w:val="24"/>
        </w:rPr>
        <w:t xml:space="preserve"> which will include a one-line diagram and proposed relay systems, must be submitted to the Company for review during the planning stage.  Additional drawings may be required on a case</w:t>
      </w:r>
      <w:r>
        <w:rPr>
          <w:rFonts w:cs="Arial"/>
          <w:szCs w:val="24"/>
        </w:rPr>
        <w:t>-</w:t>
      </w:r>
      <w:r w:rsidRPr="002D7B4C">
        <w:rPr>
          <w:rFonts w:cs="Arial"/>
          <w:szCs w:val="24"/>
        </w:rPr>
        <w:t>by</w:t>
      </w:r>
      <w:r>
        <w:rPr>
          <w:rFonts w:cs="Arial"/>
          <w:szCs w:val="24"/>
        </w:rPr>
        <w:t>-</w:t>
      </w:r>
      <w:r w:rsidRPr="002D7B4C">
        <w:rPr>
          <w:rFonts w:cs="Arial"/>
          <w:szCs w:val="24"/>
        </w:rPr>
        <w:t xml:space="preserve">case basis.  </w:t>
      </w:r>
      <w:r>
        <w:rPr>
          <w:rFonts w:cs="Arial"/>
          <w:szCs w:val="24"/>
        </w:rPr>
        <w:t>The following exhibit is from the 2017 National Electrical Code, Article 690 “Solar Photovoltaic (PV) Systems” provides an example of what’s expected on the required drawings:</w:t>
      </w:r>
    </w:p>
    <w:p w14:paraId="14FA73DD" w14:textId="77777777" w:rsidR="00960D84" w:rsidRDefault="00960D84" w:rsidP="00960D84">
      <w:pPr>
        <w:pStyle w:val="List"/>
        <w:tabs>
          <w:tab w:val="left" w:pos="90"/>
        </w:tabs>
        <w:ind w:left="1008" w:firstLine="0"/>
        <w:jc w:val="both"/>
        <w:rPr>
          <w:rFonts w:cs="Arial"/>
          <w:szCs w:val="24"/>
        </w:rPr>
      </w:pPr>
    </w:p>
    <w:p w14:paraId="673BA319" w14:textId="77777777" w:rsidR="00960D84" w:rsidRPr="002D7B4C" w:rsidRDefault="00960D84" w:rsidP="00960D84">
      <w:pPr>
        <w:pStyle w:val="List"/>
        <w:tabs>
          <w:tab w:val="left" w:pos="90"/>
        </w:tabs>
        <w:ind w:left="1008" w:firstLine="0"/>
        <w:jc w:val="center"/>
        <w:rPr>
          <w:rFonts w:cs="Arial"/>
          <w:szCs w:val="24"/>
        </w:rPr>
      </w:pPr>
      <w:r w:rsidRPr="00E6315F">
        <w:rPr>
          <w:rFonts w:cs="Arial"/>
          <w:noProof/>
          <w:szCs w:val="24"/>
        </w:rPr>
        <w:drawing>
          <wp:inline distT="0" distB="0" distL="0" distR="0" wp14:anchorId="42DCDDB6" wp14:editId="2E325613">
            <wp:extent cx="3877216" cy="3381847"/>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7216" cy="3381847"/>
                    </a:xfrm>
                    <a:prstGeom prst="rect">
                      <a:avLst/>
                    </a:prstGeom>
                  </pic:spPr>
                </pic:pic>
              </a:graphicData>
            </a:graphic>
          </wp:inline>
        </w:drawing>
      </w:r>
    </w:p>
    <w:p w14:paraId="75ECF0A9" w14:textId="77777777" w:rsidR="00960D84" w:rsidRPr="001444DC" w:rsidRDefault="00960D84" w:rsidP="00960D84">
      <w:pPr>
        <w:pStyle w:val="Heading2"/>
        <w:ind w:left="288"/>
        <w:rPr>
          <w:rFonts w:cs="Arial"/>
          <w:szCs w:val="28"/>
        </w:rPr>
      </w:pPr>
      <w:bookmarkStart w:id="50" w:name="_Toc170896501"/>
      <w:bookmarkStart w:id="51" w:name="_Hlk152751435"/>
      <w:r w:rsidRPr="001444DC">
        <w:rPr>
          <w:rFonts w:cs="Arial"/>
          <w:szCs w:val="28"/>
        </w:rPr>
        <w:t>3.</w:t>
      </w:r>
      <w:r>
        <w:rPr>
          <w:rFonts w:cs="Arial"/>
          <w:szCs w:val="28"/>
        </w:rPr>
        <w:t>8</w:t>
      </w:r>
      <w:r w:rsidRPr="001444DC">
        <w:rPr>
          <w:rFonts w:cs="Arial"/>
          <w:szCs w:val="28"/>
        </w:rPr>
        <w:tab/>
      </w:r>
      <w:r>
        <w:rPr>
          <w:rFonts w:cs="Arial"/>
          <w:szCs w:val="28"/>
        </w:rPr>
        <w:tab/>
      </w:r>
      <w:r>
        <w:rPr>
          <w:rFonts w:cs="Arial"/>
          <w:szCs w:val="28"/>
        </w:rPr>
        <w:tab/>
      </w:r>
      <w:bookmarkStart w:id="52" w:name="TiePoints"/>
      <w:r w:rsidRPr="0048673D">
        <w:rPr>
          <w:rFonts w:cs="Arial"/>
          <w:color w:val="4472C4"/>
          <w:szCs w:val="28"/>
        </w:rPr>
        <w:t>Allowable Tie Points</w:t>
      </w:r>
      <w:bookmarkEnd w:id="52"/>
      <w:bookmarkEnd w:id="50"/>
    </w:p>
    <w:p w14:paraId="1DD989E5" w14:textId="77777777" w:rsidR="00960D84" w:rsidRDefault="00960D84" w:rsidP="00960D84">
      <w:pPr>
        <w:ind w:left="1008"/>
        <w:jc w:val="both"/>
        <w:rPr>
          <w:rFonts w:cs="Arial"/>
          <w:szCs w:val="24"/>
        </w:rPr>
      </w:pPr>
      <w:r>
        <w:rPr>
          <w:rFonts w:cs="Arial"/>
          <w:szCs w:val="24"/>
        </w:rPr>
        <w:t>Typically</w:t>
      </w:r>
      <w:r w:rsidRPr="002D7B4C">
        <w:rPr>
          <w:rFonts w:cs="Arial"/>
          <w:szCs w:val="24"/>
        </w:rPr>
        <w:t xml:space="preserve">, only one tie point between the </w:t>
      </w:r>
      <w:r>
        <w:rPr>
          <w:rFonts w:cs="Arial"/>
          <w:szCs w:val="24"/>
        </w:rPr>
        <w:t>Customer</w:t>
      </w:r>
      <w:r w:rsidRPr="002D7B4C">
        <w:rPr>
          <w:rFonts w:cs="Arial"/>
          <w:szCs w:val="24"/>
        </w:rPr>
        <w:t xml:space="preserve"> and the Company will be allowed at the </w:t>
      </w:r>
      <w:r>
        <w:rPr>
          <w:rFonts w:cs="Arial"/>
          <w:szCs w:val="24"/>
        </w:rPr>
        <w:t>Customer</w:t>
      </w:r>
      <w:r w:rsidRPr="002D7B4C">
        <w:rPr>
          <w:rFonts w:cs="Arial"/>
          <w:szCs w:val="24"/>
        </w:rPr>
        <w:t xml:space="preserve">’s </w:t>
      </w:r>
      <w:r>
        <w:rPr>
          <w:rFonts w:cs="Arial"/>
          <w:szCs w:val="24"/>
        </w:rPr>
        <w:t xml:space="preserve">location with any required communication available for utility interconnection at the Point-of-Common Coupling.  </w:t>
      </w:r>
    </w:p>
    <w:p w14:paraId="3D8BCB77" w14:textId="77777777" w:rsidR="00960D84" w:rsidRDefault="00960D84" w:rsidP="00960D84">
      <w:pPr>
        <w:ind w:left="1008"/>
        <w:jc w:val="both"/>
        <w:rPr>
          <w:rFonts w:cs="Arial"/>
          <w:szCs w:val="24"/>
        </w:rPr>
      </w:pPr>
    </w:p>
    <w:bookmarkEnd w:id="51"/>
    <w:p w14:paraId="370973B1" w14:textId="77777777" w:rsidR="00960D84" w:rsidRDefault="00960D84" w:rsidP="00960D84">
      <w:pPr>
        <w:rPr>
          <w:rFonts w:cs="Arial"/>
          <w:b/>
          <w:sz w:val="28"/>
          <w:szCs w:val="28"/>
        </w:rPr>
      </w:pPr>
    </w:p>
    <w:p w14:paraId="00A81084" w14:textId="77777777" w:rsidR="00960D84" w:rsidRPr="001444DC" w:rsidRDefault="00960D84" w:rsidP="00960D84">
      <w:pPr>
        <w:pStyle w:val="Heading2"/>
        <w:ind w:left="288"/>
        <w:rPr>
          <w:rFonts w:cs="Arial"/>
          <w:szCs w:val="28"/>
        </w:rPr>
      </w:pPr>
      <w:bookmarkStart w:id="53" w:name="_Toc170896502"/>
      <w:r w:rsidRPr="001444DC">
        <w:rPr>
          <w:rFonts w:cs="Arial"/>
          <w:szCs w:val="28"/>
        </w:rPr>
        <w:t>3.</w:t>
      </w:r>
      <w:r>
        <w:rPr>
          <w:rFonts w:cs="Arial"/>
          <w:szCs w:val="28"/>
        </w:rPr>
        <w:t>9</w:t>
      </w:r>
      <w:r w:rsidRPr="001444DC">
        <w:rPr>
          <w:rFonts w:cs="Arial"/>
          <w:szCs w:val="28"/>
        </w:rPr>
        <w:tab/>
      </w:r>
      <w:r>
        <w:rPr>
          <w:rFonts w:cs="Arial"/>
          <w:szCs w:val="28"/>
        </w:rPr>
        <w:tab/>
      </w:r>
      <w:bookmarkStart w:id="54" w:name="CBD"/>
      <w:r w:rsidRPr="0049744F">
        <w:rPr>
          <w:rFonts w:cs="Arial"/>
          <w:color w:val="4472C4" w:themeColor="accent1"/>
          <w:szCs w:val="28"/>
        </w:rPr>
        <w:t>Central Business District Networks</w:t>
      </w:r>
      <w:bookmarkEnd w:id="54"/>
      <w:bookmarkEnd w:id="53"/>
    </w:p>
    <w:p w14:paraId="4A8E48CE" w14:textId="77777777" w:rsidR="00960D84" w:rsidRDefault="00960D84" w:rsidP="00960D84">
      <w:pPr>
        <w:ind w:left="1008"/>
        <w:jc w:val="both"/>
        <w:rPr>
          <w:rFonts w:cs="Arial"/>
          <w:szCs w:val="24"/>
        </w:rPr>
      </w:pPr>
      <w:r w:rsidRPr="002D7B4C">
        <w:rPr>
          <w:rFonts w:cs="Arial"/>
          <w:szCs w:val="24"/>
        </w:rPr>
        <w:t xml:space="preserve">The Company will not allow interconnections </w:t>
      </w:r>
      <w:r>
        <w:rPr>
          <w:rFonts w:cs="Arial"/>
          <w:szCs w:val="24"/>
        </w:rPr>
        <w:t xml:space="preserve">involving parallel operation of DERs </w:t>
      </w:r>
      <w:r w:rsidRPr="002D7B4C">
        <w:rPr>
          <w:rFonts w:cs="Arial"/>
          <w:szCs w:val="24"/>
        </w:rPr>
        <w:t>in Central Business District Underground Secondary Networks</w:t>
      </w:r>
      <w:r>
        <w:rPr>
          <w:rFonts w:cs="Arial"/>
          <w:szCs w:val="24"/>
        </w:rPr>
        <w:t xml:space="preserve"> and </w:t>
      </w:r>
      <w:r w:rsidRPr="002D7B4C">
        <w:rPr>
          <w:rFonts w:cs="Arial"/>
          <w:szCs w:val="24"/>
        </w:rPr>
        <w:t xml:space="preserve">Spot Networks. </w:t>
      </w:r>
      <w:r>
        <w:rPr>
          <w:rFonts w:cs="Arial"/>
          <w:szCs w:val="24"/>
        </w:rPr>
        <w:t xml:space="preserve"> </w:t>
      </w:r>
      <w:r w:rsidRPr="002D7B4C">
        <w:rPr>
          <w:rFonts w:cs="Arial"/>
          <w:szCs w:val="24"/>
        </w:rPr>
        <w:t xml:space="preserve">In Central Business District </w:t>
      </w:r>
      <w:r>
        <w:rPr>
          <w:rFonts w:cs="Arial"/>
          <w:szCs w:val="24"/>
        </w:rPr>
        <w:t>Underground</w:t>
      </w:r>
      <w:r w:rsidRPr="0029196D">
        <w:rPr>
          <w:rFonts w:cs="Arial"/>
          <w:szCs w:val="24"/>
        </w:rPr>
        <w:t xml:space="preserve"> </w:t>
      </w:r>
      <w:r w:rsidRPr="002D7B4C">
        <w:rPr>
          <w:rFonts w:cs="Arial"/>
          <w:szCs w:val="24"/>
        </w:rPr>
        <w:t>Secondary</w:t>
      </w:r>
      <w:r>
        <w:rPr>
          <w:rFonts w:cs="Arial"/>
          <w:szCs w:val="24"/>
        </w:rPr>
        <w:t xml:space="preserve"> </w:t>
      </w:r>
      <w:r w:rsidRPr="002D7B4C">
        <w:rPr>
          <w:rFonts w:cs="Arial"/>
          <w:szCs w:val="24"/>
        </w:rPr>
        <w:t>Networks</w:t>
      </w:r>
      <w:r>
        <w:rPr>
          <w:rFonts w:cs="Arial"/>
          <w:szCs w:val="24"/>
        </w:rPr>
        <w:t xml:space="preserve"> and </w:t>
      </w:r>
      <w:r w:rsidRPr="002D7B4C">
        <w:rPr>
          <w:rFonts w:cs="Arial"/>
          <w:szCs w:val="24"/>
        </w:rPr>
        <w:t>Spot Networks</w:t>
      </w:r>
      <w:r>
        <w:rPr>
          <w:rFonts w:cs="Arial"/>
          <w:szCs w:val="24"/>
        </w:rPr>
        <w:t>, the in</w:t>
      </w:r>
      <w:r w:rsidRPr="002D7B4C">
        <w:rPr>
          <w:rFonts w:cs="Arial"/>
          <w:szCs w:val="24"/>
        </w:rPr>
        <w:t xml:space="preserve">stallation </w:t>
      </w:r>
      <w:r>
        <w:rPr>
          <w:rFonts w:cs="Arial"/>
          <w:szCs w:val="24"/>
        </w:rPr>
        <w:t xml:space="preserve">of a generator could </w:t>
      </w:r>
      <w:r w:rsidRPr="002D7B4C">
        <w:rPr>
          <w:rFonts w:cs="Arial"/>
          <w:szCs w:val="24"/>
        </w:rPr>
        <w:t xml:space="preserve">have a negative effect on </w:t>
      </w:r>
      <w:r>
        <w:rPr>
          <w:rFonts w:cs="Arial"/>
          <w:szCs w:val="24"/>
        </w:rPr>
        <w:t xml:space="preserve">electric power quality and </w:t>
      </w:r>
      <w:r w:rsidRPr="002D7B4C">
        <w:rPr>
          <w:rFonts w:cs="Arial"/>
          <w:szCs w:val="24"/>
        </w:rPr>
        <w:t>reliability</w:t>
      </w:r>
      <w:r>
        <w:rPr>
          <w:rFonts w:cs="Arial"/>
          <w:szCs w:val="24"/>
        </w:rPr>
        <w:t xml:space="preserve"> and the safety of employees that maintain these systems.  </w:t>
      </w:r>
      <w:r w:rsidRPr="002D7B4C">
        <w:rPr>
          <w:rFonts w:cs="Arial"/>
          <w:szCs w:val="24"/>
        </w:rPr>
        <w:t xml:space="preserve">This policy will affect </w:t>
      </w:r>
      <w:r>
        <w:rPr>
          <w:rFonts w:cs="Arial"/>
          <w:szCs w:val="24"/>
        </w:rPr>
        <w:t xml:space="preserve">all </w:t>
      </w:r>
      <w:r w:rsidRPr="002D7B4C">
        <w:rPr>
          <w:rFonts w:cs="Arial"/>
          <w:szCs w:val="24"/>
        </w:rPr>
        <w:t>Underground Secondary Networks</w:t>
      </w:r>
      <w:r>
        <w:rPr>
          <w:rFonts w:cs="Arial"/>
          <w:szCs w:val="24"/>
        </w:rPr>
        <w:t xml:space="preserve"> and </w:t>
      </w:r>
      <w:r w:rsidRPr="002D7B4C">
        <w:rPr>
          <w:rFonts w:cs="Arial"/>
          <w:szCs w:val="24"/>
        </w:rPr>
        <w:lastRenderedPageBreak/>
        <w:t>Spot Networks</w:t>
      </w:r>
      <w:r>
        <w:rPr>
          <w:rFonts w:cs="Arial"/>
          <w:szCs w:val="24"/>
        </w:rPr>
        <w:t xml:space="preserve"> i</w:t>
      </w:r>
      <w:r w:rsidRPr="002D7B4C">
        <w:rPr>
          <w:rFonts w:cs="Arial"/>
          <w:szCs w:val="24"/>
        </w:rPr>
        <w:t>nstallations including those in New Orleans, Baton Rouge, Lake Charles, West Monroe, Beaumont, Jackson, Little Rock, Pine Bluff, and Hot Springs.</w:t>
      </w:r>
      <w:r>
        <w:rPr>
          <w:rFonts w:cs="Arial"/>
          <w:szCs w:val="24"/>
        </w:rPr>
        <w:t xml:space="preserve">  Note: backup generation is allowed only if it complies with the requirements of Cases 1, 2, or 3 and the back-up generator NEVER exports power onto the Company’s Distribution System.</w:t>
      </w:r>
    </w:p>
    <w:p w14:paraId="4F8BF129" w14:textId="77777777" w:rsidR="00960D84" w:rsidRPr="001444DC" w:rsidRDefault="00960D84" w:rsidP="00960D84">
      <w:pPr>
        <w:pStyle w:val="Heading2"/>
        <w:ind w:left="288"/>
        <w:jc w:val="both"/>
        <w:rPr>
          <w:szCs w:val="28"/>
        </w:rPr>
      </w:pPr>
      <w:bookmarkStart w:id="55" w:name="_Toc170896503"/>
      <w:r w:rsidRPr="001444DC">
        <w:rPr>
          <w:szCs w:val="28"/>
        </w:rPr>
        <w:t>3.1</w:t>
      </w:r>
      <w:r>
        <w:rPr>
          <w:szCs w:val="28"/>
        </w:rPr>
        <w:t>0</w:t>
      </w:r>
      <w:r w:rsidRPr="001444DC">
        <w:rPr>
          <w:szCs w:val="28"/>
        </w:rPr>
        <w:tab/>
      </w:r>
      <w:r>
        <w:rPr>
          <w:szCs w:val="28"/>
        </w:rPr>
        <w:tab/>
      </w:r>
      <w:bookmarkStart w:id="56" w:name="General"/>
      <w:r w:rsidRPr="0048673D">
        <w:rPr>
          <w:color w:val="4472C4"/>
          <w:szCs w:val="28"/>
        </w:rPr>
        <w:t>General Interconnection Requirements</w:t>
      </w:r>
      <w:bookmarkEnd w:id="56"/>
      <w:bookmarkEnd w:id="55"/>
    </w:p>
    <w:p w14:paraId="46AF8D88" w14:textId="77777777" w:rsidR="00960D84" w:rsidRPr="002D4F24" w:rsidRDefault="00960D84" w:rsidP="00960D84">
      <w:pPr>
        <w:ind w:left="1008"/>
        <w:jc w:val="both"/>
        <w:rPr>
          <w:rFonts w:cs="Arial"/>
          <w:szCs w:val="24"/>
        </w:rPr>
      </w:pPr>
      <w:r w:rsidRPr="002D4F24">
        <w:rPr>
          <w:rFonts w:cs="Arial"/>
          <w:szCs w:val="24"/>
        </w:rPr>
        <w:t xml:space="preserve">The </w:t>
      </w:r>
      <w:r>
        <w:rPr>
          <w:rFonts w:cs="Arial"/>
          <w:szCs w:val="24"/>
        </w:rPr>
        <w:t>Customer</w:t>
      </w:r>
      <w:r w:rsidRPr="002D4F24">
        <w:rPr>
          <w:rFonts w:cs="Arial"/>
          <w:szCs w:val="24"/>
        </w:rPr>
        <w:t xml:space="preserve">’s generation facilities </w:t>
      </w:r>
      <w:r>
        <w:rPr>
          <w:rFonts w:cs="Arial"/>
          <w:szCs w:val="24"/>
        </w:rPr>
        <w:t>shall</w:t>
      </w:r>
      <w:r w:rsidRPr="002D4F24">
        <w:rPr>
          <w:rFonts w:cs="Arial"/>
          <w:szCs w:val="24"/>
        </w:rPr>
        <w:t xml:space="preserve"> meet the technical requirements as prescribed in this section and in</w:t>
      </w:r>
      <w:r>
        <w:rPr>
          <w:rFonts w:cs="Arial"/>
          <w:szCs w:val="24"/>
        </w:rPr>
        <w:t xml:space="preserve"> the</w:t>
      </w:r>
      <w:r w:rsidRPr="002D4F24">
        <w:rPr>
          <w:rFonts w:cs="Arial"/>
          <w:szCs w:val="24"/>
        </w:rPr>
        <w:t xml:space="preserve"> </w:t>
      </w:r>
      <w:r>
        <w:rPr>
          <w:rFonts w:cs="Arial"/>
          <w:szCs w:val="24"/>
        </w:rPr>
        <w:t>latest revision of</w:t>
      </w:r>
      <w:r w:rsidRPr="002D4F24">
        <w:rPr>
          <w:rFonts w:cs="Arial"/>
          <w:szCs w:val="24"/>
        </w:rPr>
        <w:t xml:space="preserve"> IEEE 1547</w:t>
      </w:r>
      <w:r>
        <w:rPr>
          <w:rFonts w:cs="Arial"/>
          <w:szCs w:val="24"/>
        </w:rPr>
        <w:t>.  Review of Customer equipment by the Company can be performed to determine acceptability due to revisioning in the latest versions of Underwriters Laboratories (</w:t>
      </w:r>
      <w:r w:rsidRPr="002D7B4C">
        <w:rPr>
          <w:rFonts w:cs="Arial"/>
          <w:szCs w:val="24"/>
        </w:rPr>
        <w:t>UL</w:t>
      </w:r>
      <w:r>
        <w:rPr>
          <w:rFonts w:cs="Arial"/>
          <w:szCs w:val="24"/>
        </w:rPr>
        <w:t>)</w:t>
      </w:r>
      <w:r w:rsidRPr="002D7B4C">
        <w:rPr>
          <w:rFonts w:cs="Arial"/>
          <w:szCs w:val="24"/>
        </w:rPr>
        <w:t xml:space="preserve"> 1741-SA</w:t>
      </w:r>
      <w:r>
        <w:rPr>
          <w:rFonts w:cs="Arial"/>
          <w:szCs w:val="24"/>
        </w:rPr>
        <w:t xml:space="preserve"> &amp; SB  and IEEE 1547.</w:t>
      </w:r>
    </w:p>
    <w:p w14:paraId="57D579DD" w14:textId="77777777" w:rsidR="00960D84" w:rsidRPr="001444DC" w:rsidRDefault="00960D84" w:rsidP="00960D84">
      <w:pPr>
        <w:pStyle w:val="Heading2"/>
        <w:ind w:left="288"/>
        <w:jc w:val="both"/>
        <w:rPr>
          <w:szCs w:val="28"/>
        </w:rPr>
      </w:pPr>
      <w:bookmarkStart w:id="57" w:name="_Toc170896504"/>
      <w:r w:rsidRPr="001444DC">
        <w:rPr>
          <w:szCs w:val="28"/>
        </w:rPr>
        <w:t>3.1</w:t>
      </w:r>
      <w:r>
        <w:rPr>
          <w:szCs w:val="28"/>
        </w:rPr>
        <w:t>1</w:t>
      </w:r>
      <w:r w:rsidRPr="001444DC">
        <w:rPr>
          <w:szCs w:val="28"/>
        </w:rPr>
        <w:tab/>
      </w:r>
      <w:r>
        <w:rPr>
          <w:szCs w:val="28"/>
        </w:rPr>
        <w:t xml:space="preserve">  </w:t>
      </w:r>
      <w:bookmarkStart w:id="58" w:name="Equipment"/>
      <w:r w:rsidRPr="0049744F">
        <w:rPr>
          <w:color w:val="4472C4" w:themeColor="accent1"/>
          <w:szCs w:val="28"/>
        </w:rPr>
        <w:t>Customer’s Equipment and Interconnection Standards</w:t>
      </w:r>
      <w:bookmarkEnd w:id="58"/>
      <w:bookmarkEnd w:id="57"/>
    </w:p>
    <w:p w14:paraId="33B0FCDC" w14:textId="77777777" w:rsidR="00960D84" w:rsidRPr="002D4F24" w:rsidRDefault="00960D84" w:rsidP="00960D84">
      <w:pPr>
        <w:ind w:left="1080"/>
        <w:jc w:val="both"/>
        <w:rPr>
          <w:rFonts w:cs="Arial"/>
          <w:szCs w:val="24"/>
        </w:rPr>
      </w:pPr>
      <w:r w:rsidRPr="002D4F24">
        <w:rPr>
          <w:rFonts w:cs="Arial"/>
          <w:szCs w:val="24"/>
        </w:rPr>
        <w:t xml:space="preserve">The </w:t>
      </w:r>
      <w:r>
        <w:rPr>
          <w:rFonts w:cs="Arial"/>
          <w:szCs w:val="24"/>
        </w:rPr>
        <w:t>Customer</w:t>
      </w:r>
      <w:r w:rsidRPr="002D4F24">
        <w:rPr>
          <w:rFonts w:cs="Arial"/>
          <w:szCs w:val="24"/>
        </w:rPr>
        <w:t xml:space="preserve">'s generation and interconnection installation must meet all applicable national, state, and local construction and safety codes.  The </w:t>
      </w:r>
      <w:r>
        <w:rPr>
          <w:rFonts w:cs="Arial"/>
          <w:szCs w:val="24"/>
        </w:rPr>
        <w:t>Customer</w:t>
      </w:r>
      <w:r w:rsidRPr="002D4F24">
        <w:rPr>
          <w:rFonts w:cs="Arial"/>
          <w:szCs w:val="24"/>
        </w:rPr>
        <w:t xml:space="preserve"> shall be responsible for the design, installation, operation, testing and maintenance of all equipment and facilities installed or that will be installed on the </w:t>
      </w:r>
      <w:r>
        <w:rPr>
          <w:rFonts w:cs="Arial"/>
          <w:szCs w:val="24"/>
        </w:rPr>
        <w:t>Customer</w:t>
      </w:r>
      <w:r w:rsidRPr="002D4F24">
        <w:rPr>
          <w:rFonts w:cs="Arial"/>
          <w:szCs w:val="24"/>
        </w:rPr>
        <w:t>’s side of the Point of Common Coupling</w:t>
      </w:r>
      <w:r>
        <w:rPr>
          <w:rFonts w:cs="Arial"/>
          <w:szCs w:val="24"/>
        </w:rPr>
        <w:t xml:space="preserve"> (PCC)</w:t>
      </w:r>
      <w:r w:rsidRPr="002D4F24">
        <w:rPr>
          <w:rFonts w:cs="Arial"/>
          <w:szCs w:val="24"/>
        </w:rPr>
        <w:t xml:space="preserve">.  Such design shall meet the latest standards of IEEE, </w:t>
      </w:r>
      <w:r>
        <w:rPr>
          <w:rFonts w:cs="Arial"/>
          <w:szCs w:val="24"/>
        </w:rPr>
        <w:t>National Electrical Manufacturers Association (</w:t>
      </w:r>
      <w:r w:rsidRPr="002D4F24">
        <w:rPr>
          <w:rFonts w:cs="Arial"/>
          <w:szCs w:val="24"/>
        </w:rPr>
        <w:t>NEMA</w:t>
      </w:r>
      <w:r>
        <w:rPr>
          <w:rFonts w:cs="Arial"/>
          <w:szCs w:val="24"/>
        </w:rPr>
        <w:t>)</w:t>
      </w:r>
      <w:r w:rsidRPr="002D4F24">
        <w:rPr>
          <w:rFonts w:cs="Arial"/>
          <w:szCs w:val="24"/>
        </w:rPr>
        <w:t xml:space="preserve">, </w:t>
      </w:r>
      <w:r>
        <w:rPr>
          <w:rFonts w:cs="Arial"/>
          <w:szCs w:val="24"/>
        </w:rPr>
        <w:t>American National Standards Institute (</w:t>
      </w:r>
      <w:r w:rsidRPr="002D4F24">
        <w:rPr>
          <w:rFonts w:cs="Arial"/>
          <w:szCs w:val="24"/>
        </w:rPr>
        <w:t>ANSI</w:t>
      </w:r>
      <w:r>
        <w:rPr>
          <w:rFonts w:cs="Arial"/>
          <w:szCs w:val="24"/>
        </w:rPr>
        <w:t>)</w:t>
      </w:r>
      <w:r w:rsidRPr="002D4F24">
        <w:rPr>
          <w:rFonts w:cs="Arial"/>
          <w:szCs w:val="24"/>
        </w:rPr>
        <w:t>, NEC, FERC</w:t>
      </w:r>
      <w:r>
        <w:rPr>
          <w:rFonts w:cs="Arial"/>
          <w:szCs w:val="24"/>
        </w:rPr>
        <w:t>, or</w:t>
      </w:r>
      <w:r w:rsidRPr="002D4F24">
        <w:rPr>
          <w:rFonts w:cs="Arial"/>
          <w:szCs w:val="24"/>
        </w:rPr>
        <w:t xml:space="preserve"> other national codes and any local codes pertaining to the design and construction of electrical facilities. </w:t>
      </w:r>
      <w:r>
        <w:rPr>
          <w:rFonts w:cs="Arial"/>
          <w:szCs w:val="24"/>
        </w:rPr>
        <w:t xml:space="preserve"> </w:t>
      </w:r>
      <w:r w:rsidRPr="002D4F24">
        <w:rPr>
          <w:rFonts w:cs="Arial"/>
          <w:szCs w:val="24"/>
        </w:rPr>
        <w:t xml:space="preserve">The </w:t>
      </w:r>
      <w:r>
        <w:rPr>
          <w:rFonts w:cs="Arial"/>
          <w:szCs w:val="24"/>
        </w:rPr>
        <w:t xml:space="preserve">Customer’s generation </w:t>
      </w:r>
      <w:r w:rsidRPr="002D4F24">
        <w:rPr>
          <w:rFonts w:cs="Arial"/>
          <w:szCs w:val="24"/>
        </w:rPr>
        <w:t>shall</w:t>
      </w:r>
      <w:r>
        <w:rPr>
          <w:rFonts w:cs="Arial"/>
          <w:szCs w:val="24"/>
        </w:rPr>
        <w:tab/>
        <w:t xml:space="preserve"> </w:t>
      </w:r>
      <w:r w:rsidRPr="002D4F24">
        <w:rPr>
          <w:rFonts w:cs="Arial"/>
          <w:szCs w:val="24"/>
        </w:rPr>
        <w:t xml:space="preserve">be subject to the requirements of all authorities having jurisdiction and shall comply with all applicable codes and ordinances. </w:t>
      </w:r>
    </w:p>
    <w:p w14:paraId="27E15B24" w14:textId="77777777" w:rsidR="00960D84" w:rsidRPr="001444DC" w:rsidRDefault="00960D84" w:rsidP="00960D84">
      <w:pPr>
        <w:pStyle w:val="Heading2"/>
        <w:ind w:left="288"/>
        <w:jc w:val="both"/>
        <w:rPr>
          <w:szCs w:val="28"/>
        </w:rPr>
      </w:pPr>
      <w:bookmarkStart w:id="59" w:name="_Toc170896505"/>
      <w:r w:rsidRPr="001444DC">
        <w:rPr>
          <w:szCs w:val="28"/>
        </w:rPr>
        <w:t>3.1</w:t>
      </w:r>
      <w:r>
        <w:rPr>
          <w:szCs w:val="28"/>
        </w:rPr>
        <w:t>2</w:t>
      </w:r>
      <w:r w:rsidRPr="001444DC">
        <w:rPr>
          <w:szCs w:val="28"/>
        </w:rPr>
        <w:tab/>
      </w:r>
      <w:r>
        <w:rPr>
          <w:szCs w:val="28"/>
        </w:rPr>
        <w:tab/>
      </w:r>
      <w:bookmarkStart w:id="60" w:name="Rating"/>
      <w:bookmarkStart w:id="61" w:name="FacilitiesParallel"/>
      <w:r w:rsidRPr="0049744F">
        <w:rPr>
          <w:color w:val="4472C4" w:themeColor="accent1"/>
          <w:szCs w:val="28"/>
        </w:rPr>
        <w:t>Rating of Customer’s Equipment</w:t>
      </w:r>
      <w:bookmarkEnd w:id="60"/>
      <w:bookmarkEnd w:id="61"/>
      <w:bookmarkEnd w:id="59"/>
    </w:p>
    <w:p w14:paraId="0B72380B" w14:textId="77777777" w:rsidR="00960D84" w:rsidRPr="002D4F24" w:rsidRDefault="00960D84" w:rsidP="00960D84">
      <w:pPr>
        <w:ind w:left="1008"/>
        <w:jc w:val="both"/>
        <w:rPr>
          <w:rFonts w:cs="Arial"/>
          <w:szCs w:val="24"/>
        </w:rPr>
      </w:pPr>
      <w:r w:rsidRPr="002D4F24">
        <w:rPr>
          <w:rFonts w:cs="Arial"/>
          <w:szCs w:val="24"/>
        </w:rPr>
        <w:t xml:space="preserve">The equipment selected by the </w:t>
      </w:r>
      <w:r>
        <w:rPr>
          <w:rFonts w:cs="Arial"/>
          <w:szCs w:val="24"/>
        </w:rPr>
        <w:t>Customer</w:t>
      </w:r>
      <w:r w:rsidRPr="002D4F24">
        <w:rPr>
          <w:rFonts w:cs="Arial"/>
          <w:szCs w:val="24"/>
        </w:rPr>
        <w:t xml:space="preserve"> </w:t>
      </w:r>
      <w:r>
        <w:rPr>
          <w:rFonts w:cs="Arial"/>
          <w:szCs w:val="24"/>
        </w:rPr>
        <w:t xml:space="preserve">for interconnection </w:t>
      </w:r>
      <w:r w:rsidRPr="002D4F24">
        <w:rPr>
          <w:rFonts w:cs="Arial"/>
          <w:szCs w:val="24"/>
        </w:rPr>
        <w:t xml:space="preserve">shall be rated for continuous operation with the Company’s </w:t>
      </w:r>
      <w:r>
        <w:rPr>
          <w:rFonts w:cs="Arial"/>
          <w:szCs w:val="24"/>
        </w:rPr>
        <w:t>Distribution S</w:t>
      </w:r>
      <w:r w:rsidRPr="002D4F24">
        <w:rPr>
          <w:rFonts w:cs="Arial"/>
          <w:szCs w:val="24"/>
        </w:rPr>
        <w:t>ystem.</w:t>
      </w:r>
      <w:r>
        <w:rPr>
          <w:rFonts w:cs="Arial"/>
          <w:szCs w:val="24"/>
        </w:rPr>
        <w:t xml:space="preserve">  Developers may oversize the total AC System Output using the minimum number of inverters required to meet the facility’s proposed export capability while using internal controls for limiting system power output to the application requirements.  </w:t>
      </w:r>
    </w:p>
    <w:p w14:paraId="37DCA7CF" w14:textId="77777777" w:rsidR="00960D84" w:rsidRPr="001444DC" w:rsidRDefault="00960D84" w:rsidP="00960D84">
      <w:pPr>
        <w:pStyle w:val="Heading2"/>
        <w:ind w:left="288"/>
        <w:jc w:val="both"/>
        <w:rPr>
          <w:szCs w:val="28"/>
        </w:rPr>
      </w:pPr>
      <w:bookmarkStart w:id="62" w:name="_Toc170896506"/>
      <w:r w:rsidRPr="001444DC">
        <w:rPr>
          <w:szCs w:val="28"/>
        </w:rPr>
        <w:t>3.1</w:t>
      </w:r>
      <w:r>
        <w:rPr>
          <w:szCs w:val="28"/>
        </w:rPr>
        <w:t>3</w:t>
      </w:r>
      <w:r w:rsidRPr="001444DC">
        <w:rPr>
          <w:szCs w:val="28"/>
        </w:rPr>
        <w:tab/>
      </w:r>
      <w:r>
        <w:rPr>
          <w:szCs w:val="28"/>
        </w:rPr>
        <w:tab/>
      </w:r>
      <w:bookmarkStart w:id="63" w:name="Protection"/>
      <w:r w:rsidRPr="0049744F">
        <w:rPr>
          <w:color w:val="4472C4" w:themeColor="accent1"/>
          <w:szCs w:val="28"/>
        </w:rPr>
        <w:t>Protection of Customer’s Equipment</w:t>
      </w:r>
      <w:bookmarkEnd w:id="63"/>
      <w:bookmarkEnd w:id="62"/>
    </w:p>
    <w:p w14:paraId="271E7150" w14:textId="77777777" w:rsidR="00960D84" w:rsidRPr="002D4F24" w:rsidRDefault="00960D84" w:rsidP="00960D84">
      <w:pPr>
        <w:ind w:left="1008"/>
        <w:jc w:val="both"/>
        <w:rPr>
          <w:rFonts w:cs="Arial"/>
          <w:szCs w:val="24"/>
        </w:rPr>
      </w:pPr>
      <w:r w:rsidRPr="002D4F24">
        <w:rPr>
          <w:rFonts w:cs="Arial"/>
          <w:szCs w:val="24"/>
        </w:rPr>
        <w:t xml:space="preserve">The </w:t>
      </w:r>
      <w:r>
        <w:rPr>
          <w:rFonts w:cs="Arial"/>
          <w:szCs w:val="24"/>
        </w:rPr>
        <w:t>Customer</w:t>
      </w:r>
      <w:r w:rsidRPr="002D4F24">
        <w:rPr>
          <w:rFonts w:cs="Arial"/>
          <w:szCs w:val="24"/>
        </w:rPr>
        <w:t xml:space="preserve"> will be responsible for protecting its generating equipment</w:t>
      </w:r>
      <w:r>
        <w:rPr>
          <w:rFonts w:cs="Arial"/>
          <w:szCs w:val="24"/>
        </w:rPr>
        <w:t xml:space="preserve"> </w:t>
      </w:r>
      <w:r w:rsidRPr="002D4F24">
        <w:rPr>
          <w:rFonts w:cs="Arial"/>
          <w:szCs w:val="24"/>
        </w:rPr>
        <w:t>in such a manner that distribution delivery system outages, short circuits or other disturbances</w:t>
      </w:r>
      <w:r>
        <w:rPr>
          <w:rFonts w:cs="Arial"/>
          <w:szCs w:val="24"/>
        </w:rPr>
        <w:t>,</w:t>
      </w:r>
      <w:r w:rsidRPr="002D4F24">
        <w:rPr>
          <w:rFonts w:cs="Arial"/>
          <w:szCs w:val="24"/>
        </w:rPr>
        <w:t xml:space="preserve"> including zero sequence currents and </w:t>
      </w:r>
      <w:r>
        <w:rPr>
          <w:rFonts w:cs="Arial"/>
          <w:szCs w:val="24"/>
        </w:rPr>
        <w:t>f</w:t>
      </w:r>
      <w:r w:rsidRPr="002D4F24">
        <w:rPr>
          <w:rFonts w:cs="Arial"/>
          <w:szCs w:val="24"/>
        </w:rPr>
        <w:t>erroresonan</w:t>
      </w:r>
      <w:r>
        <w:rPr>
          <w:rFonts w:cs="Arial"/>
          <w:szCs w:val="24"/>
        </w:rPr>
        <w:t>ce</w:t>
      </w:r>
      <w:r w:rsidRPr="002D4F24">
        <w:rPr>
          <w:rFonts w:cs="Arial"/>
          <w:szCs w:val="24"/>
        </w:rPr>
        <w:t xml:space="preserve"> over-voltages</w:t>
      </w:r>
      <w:r>
        <w:rPr>
          <w:rFonts w:cs="Arial"/>
          <w:szCs w:val="24"/>
        </w:rPr>
        <w:t>,</w:t>
      </w:r>
      <w:r w:rsidRPr="002D4F24">
        <w:rPr>
          <w:rFonts w:cs="Arial"/>
          <w:szCs w:val="24"/>
        </w:rPr>
        <w:t xml:space="preserve"> do not damage the </w:t>
      </w:r>
      <w:r>
        <w:rPr>
          <w:rFonts w:cs="Arial"/>
          <w:szCs w:val="24"/>
        </w:rPr>
        <w:t>Customer’s</w:t>
      </w:r>
      <w:r w:rsidRPr="002D4F24">
        <w:rPr>
          <w:rFonts w:cs="Arial"/>
          <w:szCs w:val="24"/>
        </w:rPr>
        <w:t xml:space="preserve"> equipment.  The </w:t>
      </w:r>
      <w:r>
        <w:rPr>
          <w:rFonts w:cs="Arial"/>
          <w:szCs w:val="24"/>
        </w:rPr>
        <w:t>Customer</w:t>
      </w:r>
      <w:r w:rsidRPr="002D4F24">
        <w:rPr>
          <w:rFonts w:cs="Arial"/>
          <w:szCs w:val="24"/>
        </w:rPr>
        <w:t xml:space="preserve">'s protective equipment shall also prevent unnecessary tripping of the </w:t>
      </w:r>
      <w:r>
        <w:rPr>
          <w:rFonts w:cs="Arial"/>
          <w:szCs w:val="24"/>
        </w:rPr>
        <w:t xml:space="preserve">Company’s Distribution System </w:t>
      </w:r>
      <w:r w:rsidRPr="002D4F24">
        <w:rPr>
          <w:rFonts w:cs="Arial"/>
          <w:szCs w:val="24"/>
        </w:rPr>
        <w:t xml:space="preserve">breakers that would affect the </w:t>
      </w:r>
      <w:r>
        <w:rPr>
          <w:rFonts w:cs="Arial"/>
          <w:szCs w:val="24"/>
        </w:rPr>
        <w:t>Company’s D</w:t>
      </w:r>
      <w:r w:rsidRPr="002D4F24">
        <w:rPr>
          <w:rFonts w:cs="Arial"/>
          <w:szCs w:val="24"/>
        </w:rPr>
        <w:t xml:space="preserve">istribution </w:t>
      </w:r>
      <w:r>
        <w:rPr>
          <w:rFonts w:cs="Arial"/>
          <w:szCs w:val="24"/>
        </w:rPr>
        <w:t>S</w:t>
      </w:r>
      <w:r w:rsidRPr="002D4F24">
        <w:rPr>
          <w:rFonts w:cs="Arial"/>
          <w:szCs w:val="24"/>
        </w:rPr>
        <w:t xml:space="preserve">ystem's capability </w:t>
      </w:r>
      <w:r>
        <w:rPr>
          <w:rFonts w:cs="Arial"/>
          <w:szCs w:val="24"/>
        </w:rPr>
        <w:t>to</w:t>
      </w:r>
      <w:r w:rsidRPr="002D4F24">
        <w:rPr>
          <w:rFonts w:cs="Arial"/>
          <w:szCs w:val="24"/>
        </w:rPr>
        <w:t xml:space="preserve"> provid</w:t>
      </w:r>
      <w:r>
        <w:rPr>
          <w:rFonts w:cs="Arial"/>
          <w:szCs w:val="24"/>
        </w:rPr>
        <w:t>e</w:t>
      </w:r>
      <w:r w:rsidRPr="002D4F24">
        <w:rPr>
          <w:rFonts w:cs="Arial"/>
          <w:szCs w:val="24"/>
        </w:rPr>
        <w:t xml:space="preserve"> reliable service to other </w:t>
      </w:r>
      <w:r>
        <w:rPr>
          <w:rFonts w:cs="Arial"/>
          <w:szCs w:val="24"/>
        </w:rPr>
        <w:t>Company customers</w:t>
      </w:r>
      <w:r w:rsidRPr="002D4F24">
        <w:rPr>
          <w:rFonts w:cs="Arial"/>
          <w:szCs w:val="24"/>
        </w:rPr>
        <w:t>.</w:t>
      </w:r>
    </w:p>
    <w:p w14:paraId="55EDDDFB" w14:textId="77777777" w:rsidR="00960D84" w:rsidRPr="002D7B4C" w:rsidRDefault="00960D84" w:rsidP="00960D84">
      <w:pPr>
        <w:ind w:left="144"/>
        <w:jc w:val="both"/>
        <w:rPr>
          <w:rFonts w:cs="Arial"/>
          <w:b/>
          <w:szCs w:val="24"/>
        </w:rPr>
      </w:pPr>
      <w:r>
        <w:rPr>
          <w:rFonts w:cs="Arial"/>
          <w:b/>
          <w:szCs w:val="24"/>
        </w:rPr>
        <w:br w:type="page"/>
      </w:r>
    </w:p>
    <w:p w14:paraId="2169D0CF" w14:textId="77777777" w:rsidR="00960D84" w:rsidRPr="0048673D" w:rsidRDefault="00960D84" w:rsidP="00960D84">
      <w:pPr>
        <w:pStyle w:val="Heading2"/>
        <w:keepNext/>
        <w:numPr>
          <w:ilvl w:val="1"/>
          <w:numId w:val="0"/>
        </w:numPr>
        <w:spacing w:before="0"/>
        <w:ind w:left="990" w:hanging="702"/>
        <w:rPr>
          <w:rFonts w:cs="Arial"/>
          <w:color w:val="4472C4"/>
          <w:szCs w:val="28"/>
        </w:rPr>
      </w:pPr>
      <w:bookmarkStart w:id="64" w:name="_Toc170896507"/>
      <w:r w:rsidRPr="00743C49">
        <w:rPr>
          <w:rFonts w:cs="Arial"/>
          <w:szCs w:val="28"/>
        </w:rPr>
        <w:lastRenderedPageBreak/>
        <w:t>3.1</w:t>
      </w:r>
      <w:r>
        <w:rPr>
          <w:rFonts w:cs="Arial"/>
          <w:szCs w:val="28"/>
        </w:rPr>
        <w:t>4</w:t>
      </w:r>
      <w:r w:rsidRPr="00743C49">
        <w:rPr>
          <w:rFonts w:cs="Arial"/>
          <w:szCs w:val="28"/>
        </w:rPr>
        <w:t xml:space="preserve"> </w:t>
      </w:r>
      <w:r>
        <w:rPr>
          <w:rFonts w:cs="Arial"/>
          <w:szCs w:val="28"/>
        </w:rPr>
        <w:tab/>
      </w:r>
      <w:bookmarkStart w:id="65" w:name="Manually"/>
      <w:r w:rsidRPr="0048673D">
        <w:rPr>
          <w:rFonts w:cs="Arial"/>
          <w:color w:val="4472C4"/>
          <w:szCs w:val="28"/>
        </w:rPr>
        <w:t>Manually</w:t>
      </w:r>
      <w:r>
        <w:rPr>
          <w:rFonts w:cs="Arial"/>
          <w:color w:val="4472C4"/>
          <w:szCs w:val="28"/>
        </w:rPr>
        <w:t>-</w:t>
      </w:r>
      <w:r w:rsidRPr="0048673D">
        <w:rPr>
          <w:rFonts w:cs="Arial"/>
          <w:color w:val="4472C4"/>
          <w:szCs w:val="28"/>
        </w:rPr>
        <w:t xml:space="preserve">Operated Load Break Switch / Reasons for Disconnect from the </w:t>
      </w:r>
      <w:r>
        <w:rPr>
          <w:rFonts w:cs="Arial"/>
          <w:color w:val="4472C4"/>
          <w:szCs w:val="28"/>
        </w:rPr>
        <w:t xml:space="preserve">Company’s </w:t>
      </w:r>
      <w:r w:rsidRPr="0048673D">
        <w:rPr>
          <w:rFonts w:cs="Arial"/>
          <w:color w:val="4472C4"/>
          <w:szCs w:val="28"/>
        </w:rPr>
        <w:t>Distribution System</w:t>
      </w:r>
      <w:bookmarkEnd w:id="65"/>
      <w:bookmarkEnd w:id="64"/>
    </w:p>
    <w:p w14:paraId="737C5AE1" w14:textId="77777777" w:rsidR="00960D84" w:rsidRDefault="00960D84" w:rsidP="00960D84">
      <w:pPr>
        <w:autoSpaceDE w:val="0"/>
        <w:autoSpaceDN w:val="0"/>
        <w:adjustRightInd w:val="0"/>
        <w:ind w:left="990"/>
        <w:jc w:val="both"/>
        <w:rPr>
          <w:rFonts w:cs="Arial"/>
          <w:szCs w:val="24"/>
        </w:rPr>
      </w:pPr>
      <w:r>
        <w:rPr>
          <w:rFonts w:cs="Arial"/>
          <w:szCs w:val="24"/>
        </w:rPr>
        <w:t>In support of safe deenergized work plan practices for Electrical Works and Emergency Responders, t</w:t>
      </w:r>
      <w:r w:rsidRPr="002D7B4C">
        <w:rPr>
          <w:rFonts w:cs="Arial"/>
          <w:szCs w:val="24"/>
        </w:rPr>
        <w:t xml:space="preserve">he </w:t>
      </w:r>
      <w:r>
        <w:rPr>
          <w:rFonts w:cs="Arial"/>
          <w:szCs w:val="24"/>
        </w:rPr>
        <w:t>Customer</w:t>
      </w:r>
      <w:r w:rsidRPr="002D7B4C">
        <w:rPr>
          <w:rFonts w:cs="Arial"/>
          <w:szCs w:val="24"/>
        </w:rPr>
        <w:t>'s generation facilities shall have a manually</w:t>
      </w:r>
      <w:r>
        <w:rPr>
          <w:rFonts w:cs="Arial"/>
          <w:szCs w:val="24"/>
        </w:rPr>
        <w:t>-</w:t>
      </w:r>
      <w:r w:rsidRPr="002D7B4C">
        <w:rPr>
          <w:rFonts w:cs="Arial"/>
          <w:szCs w:val="24"/>
        </w:rPr>
        <w:t xml:space="preserve">operated, visible-break isolation load break switch that </w:t>
      </w:r>
      <w:r>
        <w:rPr>
          <w:rFonts w:cs="Arial"/>
          <w:szCs w:val="24"/>
        </w:rPr>
        <w:t xml:space="preserve">is </w:t>
      </w:r>
      <w:r w:rsidRPr="002D7B4C">
        <w:rPr>
          <w:rFonts w:cs="Arial"/>
          <w:szCs w:val="24"/>
        </w:rPr>
        <w:t>lockable</w:t>
      </w:r>
      <w:r>
        <w:rPr>
          <w:rFonts w:cs="Arial"/>
          <w:szCs w:val="24"/>
        </w:rPr>
        <w:t xml:space="preserve"> in the open position.  This manually operated load break switch </w:t>
      </w:r>
      <w:r w:rsidRPr="002D7B4C">
        <w:rPr>
          <w:rFonts w:cs="Arial"/>
          <w:szCs w:val="24"/>
        </w:rPr>
        <w:t xml:space="preserve">shall be in a location accessible to the Company’s personnel at all hours with no notice. </w:t>
      </w:r>
      <w:r>
        <w:rPr>
          <w:rFonts w:cs="Arial"/>
          <w:szCs w:val="24"/>
        </w:rPr>
        <w:t xml:space="preserve"> </w:t>
      </w:r>
      <w:r w:rsidRPr="002D7B4C">
        <w:rPr>
          <w:rFonts w:cs="Arial"/>
          <w:szCs w:val="24"/>
        </w:rPr>
        <w:t>(Pull</w:t>
      </w:r>
      <w:r>
        <w:rPr>
          <w:rFonts w:cs="Arial"/>
          <w:szCs w:val="24"/>
        </w:rPr>
        <w:t>-</w:t>
      </w:r>
      <w:r w:rsidRPr="002D7B4C">
        <w:rPr>
          <w:rFonts w:cs="Arial"/>
          <w:szCs w:val="24"/>
        </w:rPr>
        <w:t xml:space="preserve">out type switches </w:t>
      </w:r>
      <w:r>
        <w:rPr>
          <w:rFonts w:cs="Arial"/>
          <w:szCs w:val="24"/>
        </w:rPr>
        <w:t xml:space="preserve">or breakers </w:t>
      </w:r>
      <w:r w:rsidRPr="002D7B4C">
        <w:rPr>
          <w:rFonts w:cs="Arial"/>
          <w:szCs w:val="24"/>
        </w:rPr>
        <w:t>are not accepted)</w:t>
      </w:r>
      <w:r>
        <w:rPr>
          <w:rFonts w:cs="Arial"/>
          <w:szCs w:val="24"/>
        </w:rPr>
        <w:t xml:space="preserve">. </w:t>
      </w:r>
      <w:r w:rsidRPr="002D7B4C">
        <w:rPr>
          <w:rFonts w:cs="Arial"/>
          <w:szCs w:val="24"/>
        </w:rPr>
        <w:t xml:space="preserve"> For a three-phase generator, this disconnect must be a group</w:t>
      </w:r>
      <w:r>
        <w:rPr>
          <w:rFonts w:cs="Arial"/>
          <w:szCs w:val="24"/>
        </w:rPr>
        <w:t>-</w:t>
      </w:r>
      <w:r w:rsidRPr="002D7B4C">
        <w:rPr>
          <w:rFonts w:cs="Arial"/>
          <w:szCs w:val="24"/>
        </w:rPr>
        <w:t>operated device that through one operation will open/close all three phases simultaneously.</w:t>
      </w:r>
      <w:r w:rsidRPr="002D7B4C">
        <w:rPr>
          <w:rFonts w:cs="Arial"/>
          <w:b/>
          <w:szCs w:val="24"/>
        </w:rPr>
        <w:t xml:space="preserve"> </w:t>
      </w:r>
      <w:r>
        <w:rPr>
          <w:rFonts w:cs="Arial"/>
          <w:b/>
          <w:szCs w:val="24"/>
        </w:rPr>
        <w:t xml:space="preserve"> </w:t>
      </w:r>
      <w:r>
        <w:rPr>
          <w:rFonts w:cs="Arial"/>
          <w:bCs/>
          <w:szCs w:val="24"/>
        </w:rPr>
        <w:t xml:space="preserve">As shown within the below 2017 NEC Handbook Exhibit, this utility required disconnect should be located near the meter but </w:t>
      </w:r>
      <w:r w:rsidRPr="00E47E5E">
        <w:rPr>
          <w:rFonts w:cs="Arial"/>
          <w:b/>
          <w:szCs w:val="24"/>
        </w:rPr>
        <w:t>must be within sight and within 10 ft of the equipment</w:t>
      </w:r>
      <w:r>
        <w:rPr>
          <w:rFonts w:cs="Arial"/>
          <w:bCs/>
          <w:szCs w:val="24"/>
        </w:rPr>
        <w:t xml:space="preserve">.  If the disconnecting means cannot be installed near the utility meter, then a plaque located within 3 ft of the utility meter is required describing the location and configuration with an arrow pointing to is stating distance (Example: </w:t>
      </w:r>
      <w:r w:rsidRPr="002D7B4C">
        <w:rPr>
          <w:rFonts w:cs="Arial"/>
          <w:szCs w:val="24"/>
        </w:rPr>
        <w:t xml:space="preserve">30kVA </w:t>
      </w:r>
      <w:r>
        <w:rPr>
          <w:rFonts w:cs="Arial"/>
          <w:szCs w:val="24"/>
        </w:rPr>
        <w:t>Solar PV System Disconnect</w:t>
      </w:r>
      <w:r w:rsidRPr="002D7B4C">
        <w:rPr>
          <w:rFonts w:cs="Arial"/>
          <w:szCs w:val="24"/>
        </w:rPr>
        <w:t xml:space="preserve">, </w:t>
      </w:r>
      <w:r>
        <w:rPr>
          <w:rFonts w:cs="Arial"/>
          <w:szCs w:val="24"/>
        </w:rPr>
        <w:t>5</w:t>
      </w:r>
      <w:r w:rsidRPr="002D7B4C">
        <w:rPr>
          <w:rFonts w:cs="Arial"/>
          <w:szCs w:val="24"/>
        </w:rPr>
        <w:t xml:space="preserve"> ft.</w:t>
      </w:r>
      <w:r w:rsidRPr="002D7B4C">
        <w:rPr>
          <w:rFonts w:cs="Arial"/>
          <w:szCs w:val="24"/>
        </w:rPr>
        <w:sym w:font="Wingdings 3" w:char="F05F"/>
      </w:r>
      <w:r w:rsidRPr="002D7B4C">
        <w:rPr>
          <w:rFonts w:cs="Arial"/>
          <w:szCs w:val="24"/>
        </w:rPr>
        <w:t>)</w:t>
      </w:r>
      <w:r>
        <w:rPr>
          <w:rFonts w:cs="Arial"/>
          <w:szCs w:val="24"/>
        </w:rPr>
        <w:t xml:space="preserve">  </w:t>
      </w:r>
    </w:p>
    <w:p w14:paraId="04B76719" w14:textId="77777777" w:rsidR="00960D84" w:rsidRDefault="00960D84" w:rsidP="00960D84">
      <w:pPr>
        <w:autoSpaceDE w:val="0"/>
        <w:autoSpaceDN w:val="0"/>
        <w:adjustRightInd w:val="0"/>
        <w:ind w:left="990"/>
        <w:jc w:val="both"/>
        <w:rPr>
          <w:rFonts w:cs="Arial"/>
          <w:szCs w:val="24"/>
        </w:rPr>
      </w:pPr>
    </w:p>
    <w:p w14:paraId="0AFAD937" w14:textId="77777777" w:rsidR="00960D84" w:rsidRDefault="00960D84" w:rsidP="00960D84">
      <w:pPr>
        <w:autoSpaceDE w:val="0"/>
        <w:autoSpaceDN w:val="0"/>
        <w:adjustRightInd w:val="0"/>
        <w:ind w:left="990"/>
        <w:jc w:val="center"/>
        <w:rPr>
          <w:rFonts w:cs="Arial"/>
          <w:szCs w:val="24"/>
        </w:rPr>
      </w:pPr>
      <w:r w:rsidRPr="00046AEE">
        <w:rPr>
          <w:rFonts w:cs="Arial"/>
          <w:noProof/>
          <w:szCs w:val="24"/>
        </w:rPr>
        <w:drawing>
          <wp:inline distT="0" distB="0" distL="0" distR="0" wp14:anchorId="5C1CF144" wp14:editId="5D6099CA">
            <wp:extent cx="3724795" cy="4696480"/>
            <wp:effectExtent l="0" t="0" r="9525"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4795" cy="4696480"/>
                    </a:xfrm>
                    <a:prstGeom prst="rect">
                      <a:avLst/>
                    </a:prstGeom>
                  </pic:spPr>
                </pic:pic>
              </a:graphicData>
            </a:graphic>
          </wp:inline>
        </w:drawing>
      </w:r>
    </w:p>
    <w:p w14:paraId="546BD01F" w14:textId="77777777" w:rsidR="00960D84" w:rsidRDefault="00960D84" w:rsidP="00960D84">
      <w:pPr>
        <w:autoSpaceDE w:val="0"/>
        <w:autoSpaceDN w:val="0"/>
        <w:adjustRightInd w:val="0"/>
        <w:ind w:left="990"/>
        <w:jc w:val="both"/>
        <w:rPr>
          <w:rFonts w:cs="Arial"/>
          <w:szCs w:val="24"/>
        </w:rPr>
      </w:pPr>
    </w:p>
    <w:p w14:paraId="471C177E" w14:textId="77777777" w:rsidR="00960D84" w:rsidRDefault="00960D84" w:rsidP="00960D84">
      <w:pPr>
        <w:autoSpaceDE w:val="0"/>
        <w:autoSpaceDN w:val="0"/>
        <w:adjustRightInd w:val="0"/>
        <w:ind w:left="990"/>
        <w:jc w:val="both"/>
        <w:rPr>
          <w:rFonts w:cs="Arial"/>
          <w:szCs w:val="24"/>
        </w:rPr>
      </w:pPr>
    </w:p>
    <w:p w14:paraId="6736EE0A" w14:textId="77777777" w:rsidR="00960D84" w:rsidRDefault="00960D84" w:rsidP="00960D84">
      <w:pPr>
        <w:autoSpaceDE w:val="0"/>
        <w:autoSpaceDN w:val="0"/>
        <w:adjustRightInd w:val="0"/>
        <w:ind w:left="990"/>
        <w:jc w:val="both"/>
        <w:rPr>
          <w:rFonts w:cs="Arial"/>
          <w:szCs w:val="24"/>
        </w:rPr>
      </w:pPr>
      <w:r>
        <w:rPr>
          <w:rFonts w:cs="Arial"/>
          <w:szCs w:val="24"/>
        </w:rPr>
        <w:lastRenderedPageBreak/>
        <w:t>Customer</w:t>
      </w:r>
      <w:r w:rsidRPr="002D7B4C">
        <w:rPr>
          <w:rFonts w:cs="Arial"/>
          <w:szCs w:val="24"/>
        </w:rPr>
        <w:t xml:space="preserve"> shall label </w:t>
      </w:r>
      <w:r>
        <w:rPr>
          <w:rFonts w:cs="Arial"/>
          <w:szCs w:val="24"/>
        </w:rPr>
        <w:t>disconnecting means</w:t>
      </w:r>
      <w:r w:rsidRPr="002D7B4C">
        <w:rPr>
          <w:rFonts w:cs="Arial"/>
          <w:szCs w:val="24"/>
        </w:rPr>
        <w:t xml:space="preserve"> with type and size of </w:t>
      </w:r>
      <w:r>
        <w:rPr>
          <w:rFonts w:cs="Arial"/>
          <w:szCs w:val="24"/>
        </w:rPr>
        <w:t xml:space="preserve">distributed </w:t>
      </w:r>
      <w:r w:rsidRPr="002D7B4C">
        <w:rPr>
          <w:rFonts w:cs="Arial"/>
          <w:szCs w:val="24"/>
        </w:rPr>
        <w:t>generat</w:t>
      </w:r>
      <w:r>
        <w:rPr>
          <w:rFonts w:cs="Arial"/>
          <w:szCs w:val="24"/>
        </w:rPr>
        <w:t>ion</w:t>
      </w:r>
      <w:r w:rsidRPr="002D7B4C">
        <w:rPr>
          <w:rFonts w:cs="Arial"/>
          <w:szCs w:val="24"/>
        </w:rPr>
        <w:t>. Example</w:t>
      </w:r>
      <w:r>
        <w:rPr>
          <w:rFonts w:cs="Arial"/>
          <w:szCs w:val="24"/>
        </w:rPr>
        <w:t>:</w:t>
      </w:r>
    </w:p>
    <w:p w14:paraId="4156EDD1" w14:textId="77777777" w:rsidR="00960D84" w:rsidRDefault="00960D84" w:rsidP="00960D84">
      <w:pPr>
        <w:autoSpaceDE w:val="0"/>
        <w:autoSpaceDN w:val="0"/>
        <w:adjustRightInd w:val="0"/>
        <w:ind w:left="990"/>
        <w:jc w:val="both"/>
        <w:rPr>
          <w:rFonts w:cs="Arial"/>
          <w:szCs w:val="2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2850"/>
      </w:tblGrid>
      <w:tr w:rsidR="00960D84" w:rsidRPr="008876B1" w14:paraId="57D64D98" w14:textId="77777777" w:rsidTr="00FD58FA">
        <w:trPr>
          <w:jc w:val="center"/>
        </w:trPr>
        <w:tc>
          <w:tcPr>
            <w:tcW w:w="2850" w:type="dxa"/>
          </w:tcPr>
          <w:p w14:paraId="3EEE5241" w14:textId="77777777" w:rsidR="00960D84" w:rsidRPr="008876B1" w:rsidRDefault="00960D84" w:rsidP="00FD58FA">
            <w:pPr>
              <w:autoSpaceDE w:val="0"/>
              <w:autoSpaceDN w:val="0"/>
              <w:adjustRightInd w:val="0"/>
              <w:jc w:val="center"/>
              <w:rPr>
                <w:rFonts w:cs="Arial"/>
                <w:szCs w:val="24"/>
              </w:rPr>
            </w:pPr>
            <w:r w:rsidRPr="008876B1">
              <w:rPr>
                <w:rFonts w:cs="Arial"/>
                <w:szCs w:val="24"/>
              </w:rPr>
              <w:t>AC PHOTOVOLTAIC</w:t>
            </w:r>
          </w:p>
        </w:tc>
      </w:tr>
      <w:tr w:rsidR="00960D84" w14:paraId="621CBD22" w14:textId="77777777" w:rsidTr="00FD58FA">
        <w:trPr>
          <w:jc w:val="center"/>
        </w:trPr>
        <w:tc>
          <w:tcPr>
            <w:tcW w:w="2850" w:type="dxa"/>
          </w:tcPr>
          <w:p w14:paraId="536BB315" w14:textId="77777777" w:rsidR="00960D84" w:rsidRDefault="00960D84" w:rsidP="00FD58FA">
            <w:pPr>
              <w:autoSpaceDE w:val="0"/>
              <w:autoSpaceDN w:val="0"/>
              <w:adjustRightInd w:val="0"/>
              <w:jc w:val="center"/>
              <w:rPr>
                <w:rFonts w:cs="Arial"/>
                <w:szCs w:val="24"/>
              </w:rPr>
            </w:pPr>
            <w:r w:rsidRPr="008876B1">
              <w:rPr>
                <w:rFonts w:cs="Arial"/>
                <w:szCs w:val="24"/>
              </w:rPr>
              <w:t>DISCONNECT</w:t>
            </w:r>
          </w:p>
          <w:p w14:paraId="65C217ED" w14:textId="77777777" w:rsidR="00960D84" w:rsidRDefault="00960D84" w:rsidP="00FD58FA">
            <w:pPr>
              <w:autoSpaceDE w:val="0"/>
              <w:autoSpaceDN w:val="0"/>
              <w:adjustRightInd w:val="0"/>
              <w:jc w:val="center"/>
              <w:rPr>
                <w:rFonts w:cs="Arial"/>
                <w:szCs w:val="24"/>
              </w:rPr>
            </w:pPr>
            <w:r>
              <w:rPr>
                <w:rFonts w:cs="Arial"/>
                <w:szCs w:val="24"/>
              </w:rPr>
              <w:t>30 kVA, 240V</w:t>
            </w:r>
          </w:p>
        </w:tc>
      </w:tr>
    </w:tbl>
    <w:p w14:paraId="0390999F" w14:textId="77777777" w:rsidR="00960D84" w:rsidRDefault="00960D84" w:rsidP="00960D84">
      <w:pPr>
        <w:autoSpaceDE w:val="0"/>
        <w:autoSpaceDN w:val="0"/>
        <w:adjustRightInd w:val="0"/>
        <w:ind w:left="990"/>
        <w:jc w:val="both"/>
        <w:rPr>
          <w:rFonts w:cs="Arial"/>
          <w:szCs w:val="24"/>
        </w:rPr>
      </w:pPr>
    </w:p>
    <w:p w14:paraId="5D621B30" w14:textId="77777777" w:rsidR="00960D84" w:rsidRDefault="00960D84" w:rsidP="00960D84">
      <w:pPr>
        <w:autoSpaceDE w:val="0"/>
        <w:autoSpaceDN w:val="0"/>
        <w:adjustRightInd w:val="0"/>
        <w:ind w:left="990"/>
        <w:jc w:val="center"/>
        <w:rPr>
          <w:rFonts w:cs="Arial"/>
          <w:szCs w:val="24"/>
        </w:rPr>
      </w:pPr>
      <w:r w:rsidRPr="00046AEE">
        <w:rPr>
          <w:rFonts w:cs="Arial"/>
          <w:noProof/>
          <w:szCs w:val="24"/>
        </w:rPr>
        <w:drawing>
          <wp:inline distT="0" distB="0" distL="0" distR="0" wp14:anchorId="5DF8BD49" wp14:editId="2A8290BB">
            <wp:extent cx="3111500" cy="3087688"/>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0666" cy="3106707"/>
                    </a:xfrm>
                    <a:prstGeom prst="rect">
                      <a:avLst/>
                    </a:prstGeom>
                  </pic:spPr>
                </pic:pic>
              </a:graphicData>
            </a:graphic>
          </wp:inline>
        </w:drawing>
      </w:r>
    </w:p>
    <w:p w14:paraId="17B9E3A5" w14:textId="77777777" w:rsidR="00960D84" w:rsidRDefault="00960D84" w:rsidP="00960D84">
      <w:pPr>
        <w:autoSpaceDE w:val="0"/>
        <w:autoSpaceDN w:val="0"/>
        <w:adjustRightInd w:val="0"/>
        <w:ind w:left="990"/>
        <w:jc w:val="both"/>
        <w:rPr>
          <w:rFonts w:cs="Arial"/>
          <w:szCs w:val="24"/>
        </w:rPr>
      </w:pPr>
      <w:r>
        <w:rPr>
          <w:rFonts w:cs="Arial"/>
          <w:szCs w:val="24"/>
        </w:rPr>
        <w:t>Also, system disconnecting means where the line and/or load terminals may be energized in the open position, the device shall be marked with the following words or equivalent:</w:t>
      </w:r>
    </w:p>
    <w:p w14:paraId="515EF74C" w14:textId="77777777" w:rsidR="00960D84" w:rsidRDefault="00960D84" w:rsidP="00960D84">
      <w:pPr>
        <w:autoSpaceDE w:val="0"/>
        <w:autoSpaceDN w:val="0"/>
        <w:adjustRightInd w:val="0"/>
        <w:ind w:left="990"/>
        <w:jc w:val="both"/>
        <w:rPr>
          <w:rFonts w:cs="Arial"/>
          <w:szCs w:val="24"/>
        </w:rPr>
      </w:pPr>
    </w:p>
    <w:tbl>
      <w:tblPr>
        <w:tblStyle w:val="TableGrid"/>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4740"/>
      </w:tblGrid>
      <w:tr w:rsidR="00960D84" w:rsidRPr="008876B1" w14:paraId="581E2055" w14:textId="77777777" w:rsidTr="00FD58FA">
        <w:trPr>
          <w:jc w:val="center"/>
        </w:trPr>
        <w:tc>
          <w:tcPr>
            <w:tcW w:w="4740" w:type="dxa"/>
          </w:tcPr>
          <w:p w14:paraId="43420DF4" w14:textId="77777777" w:rsidR="00960D84" w:rsidRPr="000128B9" w:rsidRDefault="00960D84" w:rsidP="00FD58FA">
            <w:pPr>
              <w:autoSpaceDE w:val="0"/>
              <w:autoSpaceDN w:val="0"/>
              <w:adjustRightInd w:val="0"/>
              <w:jc w:val="center"/>
              <w:rPr>
                <w:rFonts w:cs="Arial"/>
                <w:b/>
                <w:bCs/>
                <w:szCs w:val="24"/>
              </w:rPr>
            </w:pPr>
            <w:r w:rsidRPr="000128B9">
              <w:rPr>
                <w:rFonts w:cs="Arial"/>
                <w:b/>
                <w:bCs/>
                <w:szCs w:val="24"/>
              </w:rPr>
              <w:t>WARNING</w:t>
            </w:r>
          </w:p>
        </w:tc>
      </w:tr>
      <w:tr w:rsidR="00960D84" w14:paraId="0DE7D80B" w14:textId="77777777" w:rsidTr="00FD58FA">
        <w:trPr>
          <w:jc w:val="center"/>
        </w:trPr>
        <w:tc>
          <w:tcPr>
            <w:tcW w:w="4740" w:type="dxa"/>
          </w:tcPr>
          <w:p w14:paraId="16CB3CCA" w14:textId="77777777" w:rsidR="00960D84" w:rsidRDefault="00960D84" w:rsidP="00FD58FA">
            <w:pPr>
              <w:autoSpaceDE w:val="0"/>
              <w:autoSpaceDN w:val="0"/>
              <w:adjustRightInd w:val="0"/>
              <w:jc w:val="center"/>
              <w:rPr>
                <w:rFonts w:cs="Arial"/>
                <w:szCs w:val="24"/>
              </w:rPr>
            </w:pPr>
            <w:r>
              <w:rPr>
                <w:rFonts w:cs="Arial"/>
                <w:szCs w:val="24"/>
              </w:rPr>
              <w:t>ELECTRIC SHOCK HAZARD</w:t>
            </w:r>
          </w:p>
        </w:tc>
      </w:tr>
      <w:tr w:rsidR="00960D84" w14:paraId="4FB26D9E" w14:textId="77777777" w:rsidTr="00FD58FA">
        <w:trPr>
          <w:jc w:val="center"/>
        </w:trPr>
        <w:tc>
          <w:tcPr>
            <w:tcW w:w="4740" w:type="dxa"/>
          </w:tcPr>
          <w:p w14:paraId="1257DC7D" w14:textId="77777777" w:rsidR="00960D84" w:rsidRDefault="00960D84" w:rsidP="00FD58FA">
            <w:pPr>
              <w:autoSpaceDE w:val="0"/>
              <w:autoSpaceDN w:val="0"/>
              <w:adjustRightInd w:val="0"/>
              <w:jc w:val="center"/>
              <w:rPr>
                <w:rFonts w:cs="Arial"/>
                <w:szCs w:val="24"/>
              </w:rPr>
            </w:pPr>
            <w:r>
              <w:rPr>
                <w:rFonts w:cs="Arial"/>
                <w:szCs w:val="24"/>
              </w:rPr>
              <w:t>TERMINALS ON THE LINE AND LOAD SIDES MAY BE ENERGIZED IN THE OPEN POSITION</w:t>
            </w:r>
          </w:p>
        </w:tc>
      </w:tr>
    </w:tbl>
    <w:p w14:paraId="0B2427CF" w14:textId="77777777" w:rsidR="00960D84" w:rsidRDefault="00960D84" w:rsidP="00960D84">
      <w:pPr>
        <w:autoSpaceDE w:val="0"/>
        <w:autoSpaceDN w:val="0"/>
        <w:adjustRightInd w:val="0"/>
        <w:ind w:left="990"/>
        <w:jc w:val="both"/>
        <w:rPr>
          <w:rFonts w:cs="Arial"/>
          <w:szCs w:val="24"/>
        </w:rPr>
      </w:pPr>
    </w:p>
    <w:p w14:paraId="0517E8C6" w14:textId="77777777" w:rsidR="00960D84" w:rsidRDefault="00960D84" w:rsidP="00960D84">
      <w:pPr>
        <w:autoSpaceDE w:val="0"/>
        <w:autoSpaceDN w:val="0"/>
        <w:adjustRightInd w:val="0"/>
        <w:ind w:left="990"/>
        <w:jc w:val="both"/>
        <w:rPr>
          <w:rFonts w:cs="Arial"/>
          <w:szCs w:val="24"/>
        </w:rPr>
      </w:pPr>
      <w:r w:rsidRPr="00E47E5E">
        <w:rPr>
          <w:rFonts w:cs="Arial"/>
          <w:b/>
          <w:bCs/>
          <w:szCs w:val="24"/>
        </w:rPr>
        <w:t>Permanently attached tags are required</w:t>
      </w:r>
      <w:r>
        <w:rPr>
          <w:rFonts w:cs="Arial"/>
          <w:b/>
          <w:bCs/>
          <w:szCs w:val="24"/>
        </w:rPr>
        <w:t>:</w:t>
      </w:r>
    </w:p>
    <w:p w14:paraId="0149ACBB" w14:textId="77777777" w:rsidR="00960D84" w:rsidRDefault="00960D84" w:rsidP="00960D84">
      <w:pPr>
        <w:autoSpaceDE w:val="0"/>
        <w:autoSpaceDN w:val="0"/>
        <w:adjustRightInd w:val="0"/>
        <w:ind w:left="990"/>
        <w:jc w:val="both"/>
        <w:rPr>
          <w:rFonts w:cs="Arial"/>
          <w:szCs w:val="24"/>
        </w:rPr>
      </w:pPr>
      <w:r w:rsidRPr="002D7B4C">
        <w:rPr>
          <w:rFonts w:cs="Arial"/>
          <w:szCs w:val="24"/>
        </w:rPr>
        <w:t xml:space="preserve">The lettering on each tag shall be 3/16 inch or larger and be either raised or incised on each tag. </w:t>
      </w:r>
      <w:r>
        <w:rPr>
          <w:rFonts w:cs="Arial"/>
          <w:szCs w:val="24"/>
        </w:rPr>
        <w:t xml:space="preserve"> </w:t>
      </w:r>
      <w:r w:rsidRPr="002D7B4C">
        <w:rPr>
          <w:rFonts w:cs="Arial"/>
          <w:szCs w:val="24"/>
        </w:rPr>
        <w:t xml:space="preserve">Each tag shall be riveted or glued to the </w:t>
      </w:r>
      <w:r>
        <w:rPr>
          <w:rFonts w:cs="Arial"/>
          <w:szCs w:val="24"/>
        </w:rPr>
        <w:t>disconnect switch</w:t>
      </w:r>
      <w:r w:rsidRPr="002D7B4C">
        <w:rPr>
          <w:rFonts w:cs="Arial"/>
          <w:szCs w:val="24"/>
        </w:rPr>
        <w:t xml:space="preserve">. </w:t>
      </w:r>
      <w:r>
        <w:rPr>
          <w:rFonts w:cs="Arial"/>
          <w:szCs w:val="24"/>
        </w:rPr>
        <w:t xml:space="preserve"> </w:t>
      </w:r>
    </w:p>
    <w:p w14:paraId="02742946" w14:textId="77777777" w:rsidR="00960D84" w:rsidRDefault="00960D84" w:rsidP="00960D84">
      <w:pPr>
        <w:autoSpaceDE w:val="0"/>
        <w:autoSpaceDN w:val="0"/>
        <w:adjustRightInd w:val="0"/>
        <w:ind w:left="990"/>
        <w:jc w:val="both"/>
        <w:rPr>
          <w:rFonts w:cs="Arial"/>
          <w:szCs w:val="24"/>
        </w:rPr>
      </w:pPr>
    </w:p>
    <w:p w14:paraId="3D6023C5" w14:textId="77777777" w:rsidR="00960D84" w:rsidRDefault="00960D84" w:rsidP="00960D84">
      <w:pPr>
        <w:autoSpaceDE w:val="0"/>
        <w:autoSpaceDN w:val="0"/>
        <w:adjustRightInd w:val="0"/>
        <w:ind w:left="990"/>
        <w:jc w:val="both"/>
        <w:rPr>
          <w:rFonts w:cs="Arial"/>
          <w:szCs w:val="24"/>
        </w:rPr>
      </w:pPr>
      <w:r w:rsidRPr="00E47E5E">
        <w:rPr>
          <w:rFonts w:cs="Arial"/>
          <w:b/>
          <w:bCs/>
          <w:szCs w:val="24"/>
        </w:rPr>
        <w:t>For high single-phase current application up to 150 kVA or compartmental applications</w:t>
      </w:r>
      <w:r>
        <w:rPr>
          <w:rFonts w:cs="Arial"/>
          <w:szCs w:val="24"/>
        </w:rPr>
        <w:t>:</w:t>
      </w:r>
    </w:p>
    <w:p w14:paraId="2C490A87" w14:textId="77777777" w:rsidR="00960D84" w:rsidRDefault="00960D84" w:rsidP="00960D84">
      <w:pPr>
        <w:pStyle w:val="ListParagraph"/>
        <w:numPr>
          <w:ilvl w:val="0"/>
          <w:numId w:val="43"/>
        </w:numPr>
        <w:autoSpaceDE w:val="0"/>
        <w:autoSpaceDN w:val="0"/>
        <w:adjustRightInd w:val="0"/>
        <w:spacing w:before="120"/>
        <w:jc w:val="both"/>
        <w:rPr>
          <w:rFonts w:cs="Arial"/>
          <w:szCs w:val="24"/>
        </w:rPr>
      </w:pPr>
      <w:r w:rsidRPr="008A711E">
        <w:rPr>
          <w:rFonts w:cs="Arial"/>
          <w:szCs w:val="24"/>
        </w:rPr>
        <w:t xml:space="preserve">Each system disconnecting means shall consist of not more than six (6) switches or six (6) sets of circuit breakers, or a combination of not more than six (6) switches and sets of circuit breakers, mounted in a single </w:t>
      </w:r>
      <w:r w:rsidRPr="008A711E">
        <w:rPr>
          <w:rFonts w:cs="Arial"/>
          <w:szCs w:val="24"/>
        </w:rPr>
        <w:lastRenderedPageBreak/>
        <w:t xml:space="preserve">enclosure, or in a group of separate enclosures with the above labeling requirements.  Parallel feeder circuit isolation is not allowed.  </w:t>
      </w:r>
    </w:p>
    <w:p w14:paraId="0925B2FD" w14:textId="77777777" w:rsidR="00960D84" w:rsidRPr="008A711E" w:rsidRDefault="00960D84" w:rsidP="00960D84">
      <w:pPr>
        <w:autoSpaceDE w:val="0"/>
        <w:autoSpaceDN w:val="0"/>
        <w:adjustRightInd w:val="0"/>
        <w:spacing w:before="120"/>
        <w:jc w:val="both"/>
        <w:rPr>
          <w:rFonts w:cs="Arial"/>
          <w:szCs w:val="24"/>
        </w:rPr>
      </w:pPr>
    </w:p>
    <w:p w14:paraId="06505481" w14:textId="77777777" w:rsidR="00960D84" w:rsidRPr="008A711E" w:rsidRDefault="00960D84" w:rsidP="00960D84">
      <w:pPr>
        <w:pStyle w:val="ListParagraph"/>
        <w:numPr>
          <w:ilvl w:val="0"/>
          <w:numId w:val="43"/>
        </w:numPr>
        <w:autoSpaceDE w:val="0"/>
        <w:autoSpaceDN w:val="0"/>
        <w:adjustRightInd w:val="0"/>
        <w:ind w:left="1714"/>
        <w:jc w:val="both"/>
        <w:rPr>
          <w:rFonts w:cs="Arial"/>
          <w:szCs w:val="24"/>
        </w:rPr>
      </w:pPr>
      <w:r w:rsidRPr="008A711E">
        <w:rPr>
          <w:rFonts w:cs="Arial"/>
          <w:szCs w:val="24"/>
        </w:rPr>
        <w:t xml:space="preserve">Each switch/breaker must isolate a dedicated section of the system and lockable in the open position, manually-operated with visible-break isolation.  Note: a racked-out breaker meets this visible-break isolation requirement.  Also, systems with more than a single disconnecting means require a plaque located within 3 ft of the utility meter describing the isolating operations (Example: Open all switches/breakers for isolation within enclosure label “Solar PV Disconnect”, 5 ft </w:t>
      </w:r>
      <w:r w:rsidRPr="002D7B4C">
        <w:sym w:font="Wingdings 3" w:char="F05F"/>
      </w:r>
      <w:r w:rsidRPr="008A711E">
        <w:rPr>
          <w:rFonts w:cs="Arial"/>
          <w:szCs w:val="24"/>
        </w:rPr>
        <w:t xml:space="preserve">).  </w:t>
      </w:r>
    </w:p>
    <w:p w14:paraId="52C67C01" w14:textId="77777777" w:rsidR="00960D84" w:rsidRDefault="00960D84" w:rsidP="00960D84">
      <w:pPr>
        <w:autoSpaceDE w:val="0"/>
        <w:autoSpaceDN w:val="0"/>
        <w:adjustRightInd w:val="0"/>
        <w:spacing w:before="120"/>
        <w:ind w:left="990"/>
        <w:jc w:val="both"/>
        <w:rPr>
          <w:rFonts w:cs="Arial"/>
          <w:szCs w:val="24"/>
        </w:rPr>
      </w:pPr>
    </w:p>
    <w:p w14:paraId="23901379" w14:textId="77777777" w:rsidR="00960D84" w:rsidRDefault="00960D84" w:rsidP="00960D84">
      <w:pPr>
        <w:autoSpaceDE w:val="0"/>
        <w:autoSpaceDN w:val="0"/>
        <w:adjustRightInd w:val="0"/>
        <w:ind w:left="990"/>
        <w:jc w:val="both"/>
        <w:rPr>
          <w:rFonts w:cs="Arial"/>
          <w:b/>
          <w:bCs/>
          <w:szCs w:val="24"/>
        </w:rPr>
      </w:pPr>
      <w:r w:rsidRPr="008A711E">
        <w:rPr>
          <w:rFonts w:cs="Arial"/>
          <w:b/>
          <w:bCs/>
          <w:szCs w:val="24"/>
        </w:rPr>
        <w:t>For large current applications</w:t>
      </w:r>
      <w:r>
        <w:rPr>
          <w:rFonts w:cs="Arial"/>
          <w:b/>
          <w:bCs/>
          <w:szCs w:val="24"/>
        </w:rPr>
        <w:t>:</w:t>
      </w:r>
    </w:p>
    <w:p w14:paraId="6947CC04" w14:textId="77777777" w:rsidR="00960D84" w:rsidRDefault="00960D84" w:rsidP="00960D84">
      <w:pPr>
        <w:autoSpaceDE w:val="0"/>
        <w:autoSpaceDN w:val="0"/>
        <w:adjustRightInd w:val="0"/>
        <w:ind w:left="990"/>
        <w:jc w:val="both"/>
        <w:rPr>
          <w:rFonts w:cs="Arial"/>
          <w:szCs w:val="24"/>
        </w:rPr>
      </w:pPr>
      <w:r>
        <w:rPr>
          <w:rFonts w:cs="Arial"/>
          <w:szCs w:val="24"/>
        </w:rPr>
        <w:t>A dedicated underground switchgear and/or</w:t>
      </w:r>
      <w:r w:rsidRPr="002D7B4C">
        <w:rPr>
          <w:rFonts w:cs="Arial"/>
          <w:szCs w:val="24"/>
        </w:rPr>
        <w:t xml:space="preserve"> </w:t>
      </w:r>
      <w:r>
        <w:rPr>
          <w:rFonts w:cs="Arial"/>
          <w:szCs w:val="24"/>
        </w:rPr>
        <w:t xml:space="preserve">switchgear with </w:t>
      </w:r>
      <w:r w:rsidRPr="002D7B4C">
        <w:rPr>
          <w:rFonts w:cs="Arial"/>
          <w:szCs w:val="24"/>
        </w:rPr>
        <w:t>circuit breaker</w:t>
      </w:r>
      <w:r>
        <w:rPr>
          <w:rFonts w:cs="Arial"/>
          <w:szCs w:val="24"/>
        </w:rPr>
        <w:t xml:space="preserve">(s) </w:t>
      </w:r>
      <w:r w:rsidRPr="002D7B4C">
        <w:rPr>
          <w:rFonts w:cs="Arial"/>
          <w:szCs w:val="24"/>
        </w:rPr>
        <w:t xml:space="preserve">is </w:t>
      </w:r>
      <w:r>
        <w:rPr>
          <w:rFonts w:cs="Arial"/>
          <w:szCs w:val="24"/>
        </w:rPr>
        <w:t xml:space="preserve">allowed </w:t>
      </w:r>
      <w:r w:rsidRPr="002D7B4C">
        <w:rPr>
          <w:rFonts w:cs="Arial"/>
          <w:szCs w:val="24"/>
        </w:rPr>
        <w:t xml:space="preserve">that shall </w:t>
      </w:r>
      <w:r>
        <w:rPr>
          <w:rFonts w:cs="Arial"/>
          <w:szCs w:val="24"/>
        </w:rPr>
        <w:t xml:space="preserve">also </w:t>
      </w:r>
      <w:r w:rsidRPr="002D7B4C">
        <w:rPr>
          <w:rFonts w:cs="Arial"/>
          <w:szCs w:val="24"/>
        </w:rPr>
        <w:t xml:space="preserve">be in a location accessible to the Company’s personnel at all hours with no notice. </w:t>
      </w:r>
      <w:r>
        <w:rPr>
          <w:rFonts w:cs="Arial"/>
          <w:szCs w:val="24"/>
        </w:rPr>
        <w:t xml:space="preserve"> This separate switchgear also requires the above labeling requirements.  Each switch/breaker must also isolate a dedicated section of the system and </w:t>
      </w:r>
      <w:r w:rsidRPr="002D7B4C">
        <w:rPr>
          <w:rFonts w:cs="Arial"/>
          <w:szCs w:val="24"/>
        </w:rPr>
        <w:t>lockable</w:t>
      </w:r>
      <w:r>
        <w:rPr>
          <w:rFonts w:cs="Arial"/>
          <w:szCs w:val="24"/>
        </w:rPr>
        <w:t xml:space="preserve"> in the open position</w:t>
      </w:r>
      <w:r w:rsidRPr="002D7B4C">
        <w:rPr>
          <w:rFonts w:cs="Arial"/>
          <w:szCs w:val="24"/>
        </w:rPr>
        <w:t>, manually</w:t>
      </w:r>
      <w:r>
        <w:rPr>
          <w:rFonts w:cs="Arial"/>
          <w:szCs w:val="24"/>
        </w:rPr>
        <w:t>-</w:t>
      </w:r>
      <w:r w:rsidRPr="002D7B4C">
        <w:rPr>
          <w:rFonts w:cs="Arial"/>
          <w:szCs w:val="24"/>
        </w:rPr>
        <w:t>operated</w:t>
      </w:r>
      <w:r>
        <w:rPr>
          <w:rFonts w:cs="Arial"/>
          <w:szCs w:val="24"/>
        </w:rPr>
        <w:t xml:space="preserve"> with </w:t>
      </w:r>
      <w:r w:rsidRPr="002D7B4C">
        <w:rPr>
          <w:rFonts w:cs="Arial"/>
          <w:szCs w:val="24"/>
        </w:rPr>
        <w:t>visible-break isolation</w:t>
      </w:r>
      <w:r>
        <w:rPr>
          <w:rFonts w:cs="Arial"/>
          <w:szCs w:val="24"/>
        </w:rPr>
        <w:t xml:space="preserve">.  Note: a racked-out switch/breaker meets this visible-break isolation requirement.  </w:t>
      </w:r>
    </w:p>
    <w:p w14:paraId="026AA51A" w14:textId="77777777" w:rsidR="00960D84" w:rsidRDefault="00960D84" w:rsidP="00960D84">
      <w:pPr>
        <w:autoSpaceDE w:val="0"/>
        <w:autoSpaceDN w:val="0"/>
        <w:adjustRightInd w:val="0"/>
        <w:ind w:left="990"/>
        <w:jc w:val="both"/>
        <w:rPr>
          <w:rFonts w:cs="Arial"/>
          <w:szCs w:val="24"/>
        </w:rPr>
      </w:pPr>
    </w:p>
    <w:p w14:paraId="504C7C49" w14:textId="77777777" w:rsidR="00960D84" w:rsidRDefault="00960D84" w:rsidP="00960D84">
      <w:pPr>
        <w:autoSpaceDE w:val="0"/>
        <w:autoSpaceDN w:val="0"/>
        <w:adjustRightInd w:val="0"/>
        <w:ind w:left="990"/>
        <w:jc w:val="both"/>
        <w:rPr>
          <w:rFonts w:cs="Arial"/>
          <w:szCs w:val="24"/>
        </w:rPr>
      </w:pPr>
    </w:p>
    <w:p w14:paraId="2148CBF3" w14:textId="77777777" w:rsidR="00960D84" w:rsidRPr="002D7B4C" w:rsidRDefault="00960D84" w:rsidP="00960D84">
      <w:pPr>
        <w:autoSpaceDE w:val="0"/>
        <w:autoSpaceDN w:val="0"/>
        <w:adjustRightInd w:val="0"/>
        <w:ind w:left="990"/>
        <w:jc w:val="both"/>
        <w:rPr>
          <w:rFonts w:cs="Arial"/>
          <w:szCs w:val="24"/>
        </w:rPr>
      </w:pPr>
      <w:r w:rsidRPr="002D7B4C">
        <w:rPr>
          <w:rFonts w:cs="Arial"/>
          <w:szCs w:val="24"/>
        </w:rPr>
        <w:t xml:space="preserve">The Company reserves the right, but has no responsibility either actual or implied, to open the disconnect switch without prior notice to the </w:t>
      </w:r>
      <w:r>
        <w:rPr>
          <w:rFonts w:cs="Arial"/>
          <w:szCs w:val="24"/>
        </w:rPr>
        <w:t>Customer</w:t>
      </w:r>
      <w:r w:rsidRPr="002D7B4C">
        <w:rPr>
          <w:rFonts w:cs="Arial"/>
          <w:szCs w:val="24"/>
        </w:rPr>
        <w:t xml:space="preserve"> for any of the following reasons: </w:t>
      </w:r>
    </w:p>
    <w:p w14:paraId="00C4E214" w14:textId="77777777" w:rsidR="00960D84" w:rsidRPr="002D7B4C" w:rsidRDefault="00960D84" w:rsidP="00960D84">
      <w:pPr>
        <w:numPr>
          <w:ilvl w:val="0"/>
          <w:numId w:val="9"/>
        </w:numPr>
        <w:tabs>
          <w:tab w:val="clear" w:pos="1440"/>
          <w:tab w:val="num" w:pos="2160"/>
        </w:tabs>
        <w:ind w:left="2160"/>
        <w:jc w:val="both"/>
        <w:rPr>
          <w:rFonts w:cs="Arial"/>
          <w:b/>
          <w:szCs w:val="24"/>
        </w:rPr>
      </w:pPr>
      <w:r>
        <w:rPr>
          <w:rFonts w:cs="Arial"/>
          <w:szCs w:val="24"/>
        </w:rPr>
        <w:t xml:space="preserve">Distribution System </w:t>
      </w:r>
      <w:r w:rsidRPr="002D7B4C">
        <w:rPr>
          <w:rFonts w:cs="Arial"/>
          <w:szCs w:val="24"/>
        </w:rPr>
        <w:t xml:space="preserve">emergency, </w:t>
      </w:r>
    </w:p>
    <w:p w14:paraId="1C21C09B" w14:textId="77777777" w:rsidR="00960D84" w:rsidRPr="002D7B4C" w:rsidRDefault="00960D84" w:rsidP="00960D84">
      <w:pPr>
        <w:numPr>
          <w:ilvl w:val="0"/>
          <w:numId w:val="9"/>
        </w:numPr>
        <w:tabs>
          <w:tab w:val="clear" w:pos="1440"/>
          <w:tab w:val="num" w:pos="2160"/>
        </w:tabs>
        <w:ind w:left="2160"/>
        <w:jc w:val="both"/>
        <w:rPr>
          <w:rFonts w:cs="Arial"/>
          <w:szCs w:val="24"/>
        </w:rPr>
      </w:pPr>
      <w:r w:rsidRPr="002D7B4C">
        <w:rPr>
          <w:rFonts w:cs="Arial"/>
          <w:szCs w:val="24"/>
        </w:rPr>
        <w:t>Routine maintenance, repairs, and modifications,</w:t>
      </w:r>
    </w:p>
    <w:p w14:paraId="55E6BBA5" w14:textId="77777777" w:rsidR="00960D84" w:rsidRPr="002D7B4C" w:rsidRDefault="00960D84" w:rsidP="00960D84">
      <w:pPr>
        <w:numPr>
          <w:ilvl w:val="0"/>
          <w:numId w:val="9"/>
        </w:numPr>
        <w:tabs>
          <w:tab w:val="clear" w:pos="1440"/>
          <w:tab w:val="left" w:pos="720"/>
          <w:tab w:val="num" w:pos="2160"/>
        </w:tabs>
        <w:ind w:left="2160"/>
        <w:jc w:val="both"/>
        <w:rPr>
          <w:rFonts w:cs="Arial"/>
          <w:szCs w:val="24"/>
        </w:rPr>
      </w:pPr>
      <w:r w:rsidRPr="002D7B4C">
        <w:rPr>
          <w:rFonts w:cs="Arial"/>
          <w:szCs w:val="24"/>
        </w:rPr>
        <w:t>Elimination of a safety hazard, protection of the public or on-site personnel, or if instructed to do so by public safety personnel (law enforcement, fire department</w:t>
      </w:r>
      <w:r>
        <w:rPr>
          <w:rFonts w:cs="Arial"/>
          <w:szCs w:val="24"/>
        </w:rPr>
        <w:t>,</w:t>
      </w:r>
      <w:r w:rsidRPr="002D7B4C">
        <w:rPr>
          <w:rFonts w:cs="Arial"/>
          <w:szCs w:val="24"/>
        </w:rPr>
        <w:t xml:space="preserve"> or other governmental personnel), </w:t>
      </w:r>
    </w:p>
    <w:p w14:paraId="0FB99D45" w14:textId="77777777" w:rsidR="00960D84" w:rsidRPr="002D7B4C" w:rsidRDefault="00960D84" w:rsidP="00960D84">
      <w:pPr>
        <w:numPr>
          <w:ilvl w:val="0"/>
          <w:numId w:val="9"/>
        </w:numPr>
        <w:tabs>
          <w:tab w:val="clear" w:pos="1440"/>
          <w:tab w:val="left" w:pos="720"/>
          <w:tab w:val="num" w:pos="2160"/>
        </w:tabs>
        <w:ind w:left="2160"/>
        <w:jc w:val="both"/>
        <w:rPr>
          <w:rFonts w:cs="Arial"/>
          <w:szCs w:val="24"/>
        </w:rPr>
      </w:pPr>
      <w:r w:rsidRPr="002D7B4C">
        <w:rPr>
          <w:rFonts w:cs="Arial"/>
          <w:szCs w:val="24"/>
        </w:rPr>
        <w:t xml:space="preserve">Inspection of </w:t>
      </w:r>
      <w:r>
        <w:rPr>
          <w:rFonts w:cs="Arial"/>
          <w:szCs w:val="24"/>
        </w:rPr>
        <w:t>Customer</w:t>
      </w:r>
      <w:r w:rsidRPr="002D7B4C">
        <w:rPr>
          <w:rFonts w:cs="Arial"/>
          <w:szCs w:val="24"/>
        </w:rPr>
        <w:t>'s generating equipment and protective equipment reveals a hazardous condition, a lack of scheduled maintenance or maintenance records,</w:t>
      </w:r>
    </w:p>
    <w:p w14:paraId="5ED326A6" w14:textId="77777777" w:rsidR="00960D84" w:rsidRPr="002D7B4C" w:rsidRDefault="00960D84" w:rsidP="00960D84">
      <w:pPr>
        <w:numPr>
          <w:ilvl w:val="0"/>
          <w:numId w:val="9"/>
        </w:numPr>
        <w:tabs>
          <w:tab w:val="clear" w:pos="1440"/>
          <w:tab w:val="left" w:pos="720"/>
          <w:tab w:val="num" w:pos="2160"/>
        </w:tabs>
        <w:ind w:left="2160"/>
        <w:jc w:val="both"/>
        <w:rPr>
          <w:rFonts w:cs="Arial"/>
          <w:szCs w:val="24"/>
        </w:rPr>
      </w:pPr>
      <w:r w:rsidRPr="002D7B4C">
        <w:rPr>
          <w:rFonts w:cs="Arial"/>
          <w:szCs w:val="24"/>
        </w:rPr>
        <w:t xml:space="preserve">The operation of the </w:t>
      </w:r>
      <w:r>
        <w:rPr>
          <w:rFonts w:cs="Arial"/>
          <w:szCs w:val="24"/>
        </w:rPr>
        <w:t>Customer</w:t>
      </w:r>
      <w:r w:rsidRPr="002D7B4C">
        <w:rPr>
          <w:rFonts w:cs="Arial"/>
          <w:szCs w:val="24"/>
        </w:rPr>
        <w:t xml:space="preserve">'s generating equipment results in a deteriorated quality of service or safety issue with other </w:t>
      </w:r>
      <w:r>
        <w:rPr>
          <w:rFonts w:cs="Arial"/>
          <w:szCs w:val="24"/>
        </w:rPr>
        <w:t>Customers</w:t>
      </w:r>
      <w:r w:rsidRPr="002D7B4C">
        <w:rPr>
          <w:rFonts w:cs="Arial"/>
          <w:szCs w:val="24"/>
        </w:rPr>
        <w:t xml:space="preserve"> or with the operation of the Company’s </w:t>
      </w:r>
      <w:r>
        <w:rPr>
          <w:rFonts w:cs="Arial"/>
          <w:szCs w:val="24"/>
        </w:rPr>
        <w:t>Distribution S</w:t>
      </w:r>
      <w:r w:rsidRPr="002D7B4C">
        <w:rPr>
          <w:rFonts w:cs="Arial"/>
          <w:szCs w:val="24"/>
        </w:rPr>
        <w:t xml:space="preserve">ystem, or </w:t>
      </w:r>
    </w:p>
    <w:p w14:paraId="657E8C30" w14:textId="77777777" w:rsidR="00960D84" w:rsidRDefault="00960D84" w:rsidP="00960D84">
      <w:pPr>
        <w:ind w:left="864"/>
        <w:jc w:val="both"/>
        <w:rPr>
          <w:rFonts w:cs="Arial"/>
          <w:szCs w:val="24"/>
        </w:rPr>
      </w:pPr>
    </w:p>
    <w:p w14:paraId="42D4FE21" w14:textId="77777777" w:rsidR="00960D84" w:rsidRPr="002D7B4C" w:rsidRDefault="00960D84" w:rsidP="00960D84">
      <w:pPr>
        <w:ind w:left="864"/>
        <w:jc w:val="both"/>
        <w:rPr>
          <w:rFonts w:cs="Arial"/>
          <w:szCs w:val="24"/>
        </w:rPr>
      </w:pPr>
      <w:r w:rsidRPr="002D7B4C">
        <w:rPr>
          <w:rFonts w:cs="Arial"/>
          <w:szCs w:val="24"/>
        </w:rPr>
        <w:t xml:space="preserve">The Company may disconnect a </w:t>
      </w:r>
      <w:r>
        <w:rPr>
          <w:rFonts w:cs="Arial"/>
          <w:szCs w:val="24"/>
        </w:rPr>
        <w:t xml:space="preserve">Customer’s </w:t>
      </w:r>
      <w:r w:rsidRPr="002D7B4C">
        <w:rPr>
          <w:rFonts w:cs="Arial"/>
          <w:szCs w:val="24"/>
        </w:rPr>
        <w:t xml:space="preserve">generation unit </w:t>
      </w:r>
      <w:r>
        <w:rPr>
          <w:rFonts w:cs="Arial"/>
          <w:szCs w:val="24"/>
        </w:rPr>
        <w:t>from</w:t>
      </w:r>
      <w:r w:rsidRPr="002D7B4C">
        <w:rPr>
          <w:rFonts w:cs="Arial"/>
          <w:szCs w:val="24"/>
        </w:rPr>
        <w:t xml:space="preserve"> the </w:t>
      </w:r>
      <w:r>
        <w:rPr>
          <w:rFonts w:cs="Arial"/>
          <w:szCs w:val="24"/>
        </w:rPr>
        <w:t xml:space="preserve">Company’s Distribution System </w:t>
      </w:r>
      <w:r w:rsidRPr="002D7B4C">
        <w:rPr>
          <w:rFonts w:cs="Arial"/>
          <w:szCs w:val="24"/>
        </w:rPr>
        <w:t xml:space="preserve">under the following conditions: </w:t>
      </w:r>
    </w:p>
    <w:p w14:paraId="00261906" w14:textId="77777777" w:rsidR="00960D84" w:rsidRPr="002D7B4C" w:rsidRDefault="00960D84" w:rsidP="00960D84">
      <w:pPr>
        <w:numPr>
          <w:ilvl w:val="0"/>
          <w:numId w:val="44"/>
        </w:numPr>
        <w:jc w:val="both"/>
        <w:rPr>
          <w:rFonts w:cs="Arial"/>
          <w:szCs w:val="24"/>
        </w:rPr>
      </w:pPr>
      <w:r w:rsidRPr="002D7B4C">
        <w:rPr>
          <w:rFonts w:cs="Arial"/>
          <w:szCs w:val="24"/>
        </w:rPr>
        <w:t xml:space="preserve">Expiration or termination of interconnection agreement </w:t>
      </w:r>
    </w:p>
    <w:p w14:paraId="509AB746" w14:textId="77777777" w:rsidR="00960D84" w:rsidRPr="002D7B4C" w:rsidRDefault="00960D84" w:rsidP="00960D84">
      <w:pPr>
        <w:numPr>
          <w:ilvl w:val="0"/>
          <w:numId w:val="44"/>
        </w:numPr>
        <w:jc w:val="both"/>
        <w:rPr>
          <w:rFonts w:cs="Arial"/>
          <w:szCs w:val="24"/>
        </w:rPr>
      </w:pPr>
      <w:r w:rsidRPr="002D7B4C">
        <w:rPr>
          <w:rFonts w:cs="Arial"/>
          <w:szCs w:val="24"/>
        </w:rPr>
        <w:t xml:space="preserve">Non-compliance with the technical requirements </w:t>
      </w:r>
    </w:p>
    <w:p w14:paraId="5A75C5D5" w14:textId="77777777" w:rsidR="00960D84" w:rsidRPr="002D7B4C" w:rsidRDefault="00960D84" w:rsidP="00960D84">
      <w:pPr>
        <w:numPr>
          <w:ilvl w:val="0"/>
          <w:numId w:val="44"/>
        </w:numPr>
        <w:jc w:val="both"/>
        <w:rPr>
          <w:rFonts w:cs="Arial"/>
          <w:b/>
          <w:szCs w:val="24"/>
        </w:rPr>
      </w:pPr>
      <w:r w:rsidRPr="002D7B4C">
        <w:rPr>
          <w:rFonts w:cs="Arial"/>
          <w:szCs w:val="24"/>
        </w:rPr>
        <w:t xml:space="preserve">Lack of approved application and </w:t>
      </w:r>
      <w:r>
        <w:rPr>
          <w:rFonts w:cs="Arial"/>
          <w:szCs w:val="24"/>
        </w:rPr>
        <w:t>I</w:t>
      </w:r>
      <w:r w:rsidRPr="002D7B4C">
        <w:rPr>
          <w:rFonts w:cs="Arial"/>
          <w:szCs w:val="24"/>
        </w:rPr>
        <w:t xml:space="preserve">nterconnection </w:t>
      </w:r>
      <w:r>
        <w:rPr>
          <w:rFonts w:cs="Arial"/>
          <w:szCs w:val="24"/>
        </w:rPr>
        <w:t>A</w:t>
      </w:r>
      <w:r w:rsidRPr="002D7B4C">
        <w:rPr>
          <w:rFonts w:cs="Arial"/>
          <w:szCs w:val="24"/>
        </w:rPr>
        <w:t xml:space="preserve">greement </w:t>
      </w:r>
    </w:p>
    <w:p w14:paraId="73335697" w14:textId="77777777" w:rsidR="00960D84" w:rsidRPr="008C7871" w:rsidRDefault="00960D84" w:rsidP="00960D84">
      <w:pPr>
        <w:numPr>
          <w:ilvl w:val="0"/>
          <w:numId w:val="44"/>
        </w:numPr>
        <w:jc w:val="both"/>
        <w:rPr>
          <w:rFonts w:cs="Arial"/>
          <w:b/>
          <w:szCs w:val="24"/>
        </w:rPr>
      </w:pPr>
      <w:r w:rsidRPr="002D7B4C">
        <w:rPr>
          <w:rFonts w:cs="Arial"/>
          <w:szCs w:val="24"/>
        </w:rPr>
        <w:t xml:space="preserve">Unauthorized modifications to the </w:t>
      </w:r>
      <w:r>
        <w:rPr>
          <w:rFonts w:cs="Arial"/>
          <w:szCs w:val="24"/>
        </w:rPr>
        <w:t>Customer</w:t>
      </w:r>
      <w:r w:rsidRPr="002D7B4C">
        <w:rPr>
          <w:rFonts w:cs="Arial"/>
          <w:szCs w:val="24"/>
        </w:rPr>
        <w:t>’s interface equipment</w:t>
      </w:r>
      <w:r>
        <w:rPr>
          <w:rFonts w:cs="Arial"/>
          <w:szCs w:val="24"/>
        </w:rPr>
        <w:t>.</w:t>
      </w:r>
      <w:r w:rsidRPr="002D7B4C">
        <w:rPr>
          <w:rFonts w:cs="Arial"/>
          <w:szCs w:val="24"/>
        </w:rPr>
        <w:t xml:space="preserve"> </w:t>
      </w:r>
    </w:p>
    <w:p w14:paraId="138DD35F" w14:textId="77777777" w:rsidR="00960D84" w:rsidRPr="002D7B4C" w:rsidRDefault="00960D84" w:rsidP="00960D84">
      <w:pPr>
        <w:jc w:val="both"/>
        <w:rPr>
          <w:rFonts w:cs="Arial"/>
          <w:b/>
          <w:szCs w:val="24"/>
        </w:rPr>
      </w:pPr>
    </w:p>
    <w:p w14:paraId="0758D928" w14:textId="71CA3A26" w:rsidR="00960D84" w:rsidRPr="0049744F" w:rsidRDefault="00960D84" w:rsidP="00BD12F7">
      <w:pPr>
        <w:ind w:left="864"/>
        <w:jc w:val="both"/>
        <w:rPr>
          <w:rFonts w:cs="Arial"/>
          <w:b/>
          <w:bCs/>
          <w:color w:val="4472C4" w:themeColor="accent1"/>
          <w:szCs w:val="28"/>
        </w:rPr>
      </w:pPr>
      <w:r w:rsidRPr="002D7B4C">
        <w:rPr>
          <w:rFonts w:cs="Arial"/>
          <w:szCs w:val="24"/>
        </w:rPr>
        <w:t xml:space="preserve">When possible, the Company shall provide the </w:t>
      </w:r>
      <w:r>
        <w:rPr>
          <w:rFonts w:cs="Arial"/>
          <w:szCs w:val="24"/>
        </w:rPr>
        <w:t>Customer</w:t>
      </w:r>
      <w:r w:rsidRPr="002D7B4C">
        <w:rPr>
          <w:rFonts w:cs="Arial"/>
          <w:szCs w:val="24"/>
        </w:rPr>
        <w:t xml:space="preserve"> with reasonable notice and reconnect the </w:t>
      </w:r>
      <w:r>
        <w:rPr>
          <w:rFonts w:cs="Arial"/>
          <w:szCs w:val="24"/>
        </w:rPr>
        <w:t>Customer</w:t>
      </w:r>
      <w:r w:rsidRPr="002D7B4C">
        <w:rPr>
          <w:rFonts w:cs="Arial"/>
          <w:szCs w:val="24"/>
        </w:rPr>
        <w:t xml:space="preserve"> as quickly as reasonably practical.</w:t>
      </w:r>
      <w:r>
        <w:br w:type="page"/>
      </w:r>
      <w:r w:rsidRPr="00DD04C8">
        <w:rPr>
          <w:rFonts w:cs="Arial"/>
          <w:szCs w:val="28"/>
        </w:rPr>
        <w:lastRenderedPageBreak/>
        <w:t>3.15</w:t>
      </w:r>
      <w:r w:rsidRPr="00DD04C8">
        <w:rPr>
          <w:rFonts w:cs="Arial"/>
          <w:szCs w:val="28"/>
        </w:rPr>
        <w:tab/>
      </w:r>
      <w:bookmarkStart w:id="66" w:name="Remotely"/>
      <w:r w:rsidRPr="0049744F">
        <w:rPr>
          <w:rFonts w:cs="Arial"/>
          <w:color w:val="4472C4" w:themeColor="accent1"/>
          <w:szCs w:val="28"/>
        </w:rPr>
        <w:t>Remotely-Operated Load Break Switch / Reasons for Disconnect from the Distribution Delivery System</w:t>
      </w:r>
      <w:bookmarkEnd w:id="66"/>
    </w:p>
    <w:p w14:paraId="768F85A8" w14:textId="77777777" w:rsidR="00960D84" w:rsidRPr="002D7B4C" w:rsidRDefault="00960D84" w:rsidP="00960D84">
      <w:pPr>
        <w:autoSpaceDE w:val="0"/>
        <w:autoSpaceDN w:val="0"/>
        <w:adjustRightInd w:val="0"/>
        <w:spacing w:after="120"/>
        <w:ind w:left="990"/>
        <w:jc w:val="both"/>
        <w:rPr>
          <w:rFonts w:cs="Arial"/>
          <w:color w:val="000000"/>
          <w:szCs w:val="24"/>
        </w:rPr>
      </w:pPr>
      <w:r>
        <w:rPr>
          <w:rFonts w:cs="Arial"/>
          <w:szCs w:val="24"/>
        </w:rPr>
        <w:t>T</w:t>
      </w:r>
      <w:r w:rsidRPr="002D7B4C">
        <w:rPr>
          <w:rFonts w:cs="Arial"/>
          <w:szCs w:val="24"/>
        </w:rPr>
        <w:t xml:space="preserve">he Company reserves the right to require the </w:t>
      </w:r>
      <w:r>
        <w:rPr>
          <w:rFonts w:cs="Arial"/>
          <w:szCs w:val="24"/>
        </w:rPr>
        <w:t>Customer’s</w:t>
      </w:r>
      <w:r w:rsidRPr="002D7B4C">
        <w:rPr>
          <w:rFonts w:cs="Arial"/>
          <w:szCs w:val="24"/>
        </w:rPr>
        <w:t xml:space="preserve"> </w:t>
      </w:r>
      <w:r>
        <w:rPr>
          <w:rFonts w:cs="Arial"/>
          <w:szCs w:val="24"/>
        </w:rPr>
        <w:t xml:space="preserve">generating facility </w:t>
      </w:r>
      <w:r w:rsidRPr="002D7B4C">
        <w:rPr>
          <w:rFonts w:cs="Arial"/>
          <w:szCs w:val="24"/>
        </w:rPr>
        <w:t xml:space="preserve">to be isolated from the Company </w:t>
      </w:r>
      <w:r>
        <w:rPr>
          <w:rFonts w:cs="Arial"/>
          <w:szCs w:val="24"/>
        </w:rPr>
        <w:t xml:space="preserve">Distribution System </w:t>
      </w:r>
      <w:r w:rsidRPr="002D7B4C">
        <w:rPr>
          <w:rFonts w:cs="Arial"/>
          <w:szCs w:val="24"/>
        </w:rPr>
        <w:t>through a dedicated remotely</w:t>
      </w:r>
      <w:r>
        <w:rPr>
          <w:rFonts w:cs="Arial"/>
          <w:szCs w:val="24"/>
        </w:rPr>
        <w:t>-</w:t>
      </w:r>
      <w:r w:rsidRPr="002D7B4C">
        <w:rPr>
          <w:rFonts w:cs="Arial"/>
          <w:szCs w:val="24"/>
        </w:rPr>
        <w:t xml:space="preserve">operated load-break switch. </w:t>
      </w:r>
      <w:r>
        <w:rPr>
          <w:rFonts w:cs="Arial"/>
          <w:szCs w:val="24"/>
        </w:rPr>
        <w:t xml:space="preserve"> </w:t>
      </w:r>
      <w:bookmarkStart w:id="67" w:name="_Hlk114140270"/>
      <w:r w:rsidRPr="002D7B4C">
        <w:rPr>
          <w:rFonts w:cs="Arial"/>
          <w:szCs w:val="24"/>
        </w:rPr>
        <w:t>The remotely</w:t>
      </w:r>
      <w:r>
        <w:rPr>
          <w:rFonts w:cs="Arial"/>
          <w:szCs w:val="24"/>
        </w:rPr>
        <w:t>-</w:t>
      </w:r>
      <w:r w:rsidRPr="002D7B4C">
        <w:rPr>
          <w:rFonts w:cs="Arial"/>
          <w:szCs w:val="24"/>
        </w:rPr>
        <w:t xml:space="preserve">operated load-break switch shall be provided by the Company at the </w:t>
      </w:r>
      <w:r>
        <w:rPr>
          <w:rFonts w:cs="Arial"/>
          <w:szCs w:val="24"/>
        </w:rPr>
        <w:t>Customer</w:t>
      </w:r>
      <w:r w:rsidRPr="002D7B4C">
        <w:rPr>
          <w:rFonts w:cs="Arial"/>
          <w:szCs w:val="24"/>
        </w:rPr>
        <w:t>’s expense</w:t>
      </w:r>
      <w:r w:rsidRPr="001A2B22">
        <w:rPr>
          <w:rFonts w:cs="Arial"/>
          <w:szCs w:val="24"/>
        </w:rPr>
        <w:t xml:space="preserve"> that meets the utility’s Distribution Automation requirements</w:t>
      </w:r>
      <w:r w:rsidRPr="002D7B4C">
        <w:rPr>
          <w:rFonts w:cs="Arial"/>
          <w:szCs w:val="24"/>
        </w:rPr>
        <w:t xml:space="preserve">. </w:t>
      </w:r>
      <w:bookmarkEnd w:id="67"/>
      <w:r>
        <w:rPr>
          <w:rFonts w:cs="Arial"/>
          <w:szCs w:val="24"/>
        </w:rPr>
        <w:t xml:space="preserve"> </w:t>
      </w:r>
      <w:r w:rsidRPr="002D7B4C">
        <w:rPr>
          <w:rFonts w:cs="Arial"/>
          <w:color w:val="000000"/>
          <w:szCs w:val="24"/>
        </w:rPr>
        <w:t xml:space="preserve">The purpose of the dedicated </w:t>
      </w:r>
      <w:r w:rsidRPr="002D7B4C">
        <w:rPr>
          <w:rFonts w:cs="Arial"/>
          <w:szCs w:val="24"/>
        </w:rPr>
        <w:t>remotely</w:t>
      </w:r>
      <w:r>
        <w:rPr>
          <w:rFonts w:cs="Arial"/>
          <w:szCs w:val="24"/>
        </w:rPr>
        <w:t>-</w:t>
      </w:r>
      <w:r w:rsidRPr="002D7B4C">
        <w:rPr>
          <w:rFonts w:cs="Arial"/>
          <w:szCs w:val="24"/>
        </w:rPr>
        <w:t>operated load-break switch</w:t>
      </w:r>
      <w:r w:rsidRPr="002D7B4C">
        <w:rPr>
          <w:rFonts w:cs="Arial"/>
          <w:color w:val="000000"/>
          <w:szCs w:val="24"/>
        </w:rPr>
        <w:t xml:space="preserve"> is to </w:t>
      </w:r>
      <w:r>
        <w:rPr>
          <w:rFonts w:cs="Arial"/>
          <w:color w:val="000000"/>
          <w:szCs w:val="24"/>
        </w:rPr>
        <w:t xml:space="preserve">(i) </w:t>
      </w:r>
      <w:r w:rsidRPr="002D7B4C">
        <w:rPr>
          <w:rFonts w:cs="Arial"/>
          <w:color w:val="000000"/>
          <w:szCs w:val="24"/>
        </w:rPr>
        <w:t xml:space="preserve">remotely isolate the </w:t>
      </w:r>
      <w:r>
        <w:rPr>
          <w:rFonts w:cs="Arial"/>
          <w:color w:val="000000"/>
          <w:szCs w:val="24"/>
        </w:rPr>
        <w:t>generating facility at the P</w:t>
      </w:r>
      <w:r w:rsidRPr="002D7B4C">
        <w:rPr>
          <w:rFonts w:cs="Arial"/>
          <w:color w:val="000000"/>
          <w:szCs w:val="24"/>
        </w:rPr>
        <w:t xml:space="preserve">oint of </w:t>
      </w:r>
      <w:r>
        <w:rPr>
          <w:rFonts w:cs="Arial"/>
          <w:color w:val="000000"/>
          <w:szCs w:val="24"/>
        </w:rPr>
        <w:t>C</w:t>
      </w:r>
      <w:r w:rsidRPr="002D7B4C">
        <w:rPr>
          <w:rFonts w:cs="Arial"/>
          <w:color w:val="000000"/>
          <w:szCs w:val="24"/>
        </w:rPr>
        <w:t xml:space="preserve">ommon </w:t>
      </w:r>
      <w:r>
        <w:rPr>
          <w:rFonts w:cs="Arial"/>
          <w:color w:val="000000"/>
          <w:szCs w:val="24"/>
        </w:rPr>
        <w:t>C</w:t>
      </w:r>
      <w:r w:rsidRPr="002D7B4C">
        <w:rPr>
          <w:rFonts w:cs="Arial"/>
          <w:color w:val="000000"/>
          <w:szCs w:val="24"/>
        </w:rPr>
        <w:t xml:space="preserve">oupling to avoid any </w:t>
      </w:r>
      <w:r>
        <w:rPr>
          <w:rFonts w:cs="Arial"/>
          <w:color w:val="000000"/>
          <w:szCs w:val="24"/>
        </w:rPr>
        <w:t>severe</w:t>
      </w:r>
      <w:r w:rsidRPr="002D7B4C">
        <w:rPr>
          <w:rFonts w:cs="Arial"/>
          <w:color w:val="000000"/>
          <w:szCs w:val="24"/>
        </w:rPr>
        <w:t xml:space="preserve"> power condition that could result in any </w:t>
      </w:r>
      <w:r>
        <w:rPr>
          <w:rFonts w:cs="Arial"/>
          <w:color w:val="000000"/>
          <w:szCs w:val="24"/>
        </w:rPr>
        <w:t xml:space="preserve">negative consequence </w:t>
      </w:r>
      <w:r w:rsidRPr="002D7B4C">
        <w:rPr>
          <w:rFonts w:cs="Arial"/>
          <w:color w:val="000000"/>
          <w:szCs w:val="24"/>
        </w:rPr>
        <w:t xml:space="preserve">back onto the </w:t>
      </w:r>
      <w:r>
        <w:rPr>
          <w:rFonts w:cs="Arial"/>
          <w:color w:val="000000"/>
          <w:szCs w:val="24"/>
        </w:rPr>
        <w:t>Company’s D</w:t>
      </w:r>
      <w:r w:rsidRPr="002D7B4C">
        <w:rPr>
          <w:rFonts w:cs="Arial"/>
          <w:color w:val="000000"/>
          <w:szCs w:val="24"/>
        </w:rPr>
        <w:t xml:space="preserve">istribution </w:t>
      </w:r>
      <w:r>
        <w:rPr>
          <w:rFonts w:cs="Arial"/>
          <w:color w:val="000000"/>
          <w:szCs w:val="24"/>
        </w:rPr>
        <w:t>System,</w:t>
      </w:r>
      <w:r w:rsidRPr="002D7B4C">
        <w:rPr>
          <w:rFonts w:cs="Arial"/>
          <w:color w:val="000000"/>
          <w:szCs w:val="24"/>
        </w:rPr>
        <w:t xml:space="preserve"> </w:t>
      </w:r>
      <w:r>
        <w:rPr>
          <w:rFonts w:cs="Arial"/>
          <w:color w:val="000000"/>
          <w:szCs w:val="24"/>
        </w:rPr>
        <w:t>t</w:t>
      </w:r>
      <w:r w:rsidRPr="002D7B4C">
        <w:rPr>
          <w:rFonts w:cs="Arial"/>
          <w:color w:val="000000"/>
          <w:szCs w:val="24"/>
        </w:rPr>
        <w:t xml:space="preserve">ransmission </w:t>
      </w:r>
      <w:r>
        <w:rPr>
          <w:rFonts w:cs="Arial"/>
          <w:color w:val="000000"/>
          <w:szCs w:val="24"/>
        </w:rPr>
        <w:t>system, and/or other customers, and (ii) provide any</w:t>
      </w:r>
      <w:r w:rsidRPr="002D7B4C">
        <w:rPr>
          <w:rFonts w:cs="Arial"/>
          <w:color w:val="000000"/>
          <w:szCs w:val="24"/>
        </w:rPr>
        <w:t xml:space="preserve"> operational support. </w:t>
      </w:r>
    </w:p>
    <w:p w14:paraId="7B076BB9" w14:textId="77777777" w:rsidR="00960D84" w:rsidRPr="002D7B4C" w:rsidRDefault="00960D84" w:rsidP="00960D84">
      <w:pPr>
        <w:autoSpaceDE w:val="0"/>
        <w:autoSpaceDN w:val="0"/>
        <w:adjustRightInd w:val="0"/>
        <w:spacing w:after="120"/>
        <w:ind w:left="990"/>
        <w:jc w:val="both"/>
        <w:rPr>
          <w:rFonts w:cs="Arial"/>
          <w:szCs w:val="24"/>
        </w:rPr>
      </w:pPr>
      <w:r w:rsidRPr="002D7B4C">
        <w:rPr>
          <w:rFonts w:cs="Arial"/>
          <w:color w:val="000000"/>
          <w:szCs w:val="24"/>
        </w:rPr>
        <w:t xml:space="preserve">This </w:t>
      </w:r>
      <w:r w:rsidRPr="002D7B4C">
        <w:rPr>
          <w:rFonts w:cs="Arial"/>
          <w:szCs w:val="24"/>
        </w:rPr>
        <w:t>remotely</w:t>
      </w:r>
      <w:r>
        <w:rPr>
          <w:rFonts w:cs="Arial"/>
          <w:szCs w:val="24"/>
        </w:rPr>
        <w:t>-</w:t>
      </w:r>
      <w:r w:rsidRPr="002D7B4C">
        <w:rPr>
          <w:rFonts w:cs="Arial"/>
          <w:szCs w:val="24"/>
        </w:rPr>
        <w:t>operated load-break switch shall have the capabilities for communication of telemetry data along with receiving and responding to transfer-trip signals from the substation while isolating upon demand.  The device shall be capable of establishing communication (i.e.</w:t>
      </w:r>
      <w:r>
        <w:rPr>
          <w:rFonts w:cs="Arial"/>
          <w:szCs w:val="24"/>
        </w:rPr>
        <w:t>,</w:t>
      </w:r>
      <w:r w:rsidRPr="002D7B4C">
        <w:rPr>
          <w:rFonts w:cs="Arial"/>
          <w:szCs w:val="24"/>
        </w:rPr>
        <w:t xml:space="preserve"> SCADA) over existing company networks via fiber connection, radio, cellular</w:t>
      </w:r>
      <w:r>
        <w:rPr>
          <w:rFonts w:cs="Arial"/>
          <w:szCs w:val="24"/>
        </w:rPr>
        <w:t>,</w:t>
      </w:r>
      <w:r w:rsidRPr="002D7B4C">
        <w:rPr>
          <w:rFonts w:cs="Arial"/>
          <w:szCs w:val="24"/>
        </w:rPr>
        <w:t xml:space="preserve"> or Wi-Fi.</w:t>
      </w:r>
    </w:p>
    <w:p w14:paraId="66BC9569" w14:textId="77777777" w:rsidR="00960D84" w:rsidRDefault="00960D84" w:rsidP="00960D84">
      <w:pPr>
        <w:autoSpaceDE w:val="0"/>
        <w:autoSpaceDN w:val="0"/>
        <w:adjustRightInd w:val="0"/>
        <w:spacing w:after="120"/>
        <w:ind w:left="990"/>
        <w:jc w:val="both"/>
        <w:rPr>
          <w:rFonts w:cs="Arial"/>
          <w:color w:val="000000"/>
          <w:szCs w:val="24"/>
        </w:rPr>
      </w:pPr>
      <w:r w:rsidRPr="00C10EC1">
        <w:rPr>
          <w:rFonts w:cs="Arial"/>
          <w:b/>
          <w:color w:val="2F5496"/>
          <w:szCs w:val="24"/>
        </w:rPr>
        <w:t>Typical Application:</w:t>
      </w:r>
      <w:r>
        <w:rPr>
          <w:rFonts w:cs="Arial"/>
          <w:color w:val="000000"/>
          <w:szCs w:val="24"/>
        </w:rPr>
        <w:t xml:space="preserve"> Remotely-Operated Isolation Device (i.e. Reclosure) is used for protection coordination within the Company’s Distribution System design to guard against any negative results from active generators following the loss of the power grid.  Situational examples include, but are not limited to:</w:t>
      </w:r>
    </w:p>
    <w:p w14:paraId="6BBCCB10" w14:textId="77777777" w:rsidR="00960D84" w:rsidRPr="009C3EC8" w:rsidRDefault="00960D84" w:rsidP="00960D84">
      <w:pPr>
        <w:numPr>
          <w:ilvl w:val="0"/>
          <w:numId w:val="19"/>
        </w:numPr>
        <w:autoSpaceDE w:val="0"/>
        <w:autoSpaceDN w:val="0"/>
        <w:adjustRightInd w:val="0"/>
        <w:spacing w:after="120"/>
        <w:jc w:val="both"/>
        <w:rPr>
          <w:rFonts w:cs="Arial"/>
          <w:color w:val="000000"/>
          <w:szCs w:val="22"/>
        </w:rPr>
      </w:pPr>
      <w:r w:rsidRPr="009C3EC8">
        <w:rPr>
          <w:rFonts w:cs="Arial"/>
          <w:color w:val="000000"/>
          <w:szCs w:val="22"/>
        </w:rPr>
        <w:t>Unintentional islanding from generator providing back-fed power onto the Company’s Distribution System that could result in damage to other connected customers’ equipment.</w:t>
      </w:r>
    </w:p>
    <w:p w14:paraId="44C7108F" w14:textId="77777777" w:rsidR="00960D84" w:rsidRPr="009C3EC8" w:rsidRDefault="00960D84" w:rsidP="00960D84">
      <w:pPr>
        <w:numPr>
          <w:ilvl w:val="0"/>
          <w:numId w:val="19"/>
        </w:numPr>
        <w:autoSpaceDE w:val="0"/>
        <w:autoSpaceDN w:val="0"/>
        <w:adjustRightInd w:val="0"/>
        <w:spacing w:after="120"/>
        <w:jc w:val="both"/>
        <w:rPr>
          <w:rFonts w:cs="Arial"/>
          <w:szCs w:val="22"/>
        </w:rPr>
      </w:pPr>
      <w:r w:rsidRPr="009C3EC8">
        <w:rPr>
          <w:rFonts w:cs="Arial"/>
          <w:color w:val="000000"/>
          <w:szCs w:val="22"/>
        </w:rPr>
        <w:t xml:space="preserve">Excessive voltage transformations from generator providing undesired back-fed power onto the transmission system that could result in damage to Company-owned equipment.  </w:t>
      </w:r>
    </w:p>
    <w:p w14:paraId="23D31F95" w14:textId="77777777" w:rsidR="00960D84" w:rsidRDefault="00960D84" w:rsidP="00960D84">
      <w:pPr>
        <w:numPr>
          <w:ilvl w:val="0"/>
          <w:numId w:val="19"/>
        </w:numPr>
        <w:autoSpaceDE w:val="0"/>
        <w:autoSpaceDN w:val="0"/>
        <w:adjustRightInd w:val="0"/>
        <w:spacing w:after="120"/>
        <w:jc w:val="both"/>
        <w:rPr>
          <w:rFonts w:cs="Arial"/>
          <w:szCs w:val="22"/>
        </w:rPr>
      </w:pPr>
      <w:r w:rsidRPr="009C3EC8">
        <w:rPr>
          <w:rFonts w:cs="Arial"/>
          <w:szCs w:val="22"/>
        </w:rPr>
        <w:t xml:space="preserve">Any interconnection request in which the total proposed generator capacity (including any previously-approved interconnections) would exceed the minimum projected daytime running feeder load. </w:t>
      </w:r>
    </w:p>
    <w:p w14:paraId="756F649A" w14:textId="77777777" w:rsidR="00960D84" w:rsidRDefault="00960D84" w:rsidP="00960D84">
      <w:pPr>
        <w:autoSpaceDE w:val="0"/>
        <w:autoSpaceDN w:val="0"/>
        <w:adjustRightInd w:val="0"/>
        <w:spacing w:after="120"/>
        <w:ind w:left="1008"/>
        <w:jc w:val="both"/>
        <w:rPr>
          <w:rFonts w:cs="Arial"/>
          <w:color w:val="000000"/>
          <w:szCs w:val="24"/>
        </w:rPr>
      </w:pPr>
      <w:bookmarkStart w:id="68" w:name="_Hlk114070101"/>
      <w:r>
        <w:rPr>
          <w:rFonts w:cs="Arial"/>
          <w:b/>
          <w:color w:val="2F5496"/>
          <w:szCs w:val="24"/>
        </w:rPr>
        <w:t>Operability</w:t>
      </w:r>
      <w:r w:rsidRPr="00C10EC1">
        <w:rPr>
          <w:rFonts w:cs="Arial"/>
          <w:b/>
          <w:color w:val="2F5496"/>
          <w:szCs w:val="24"/>
        </w:rPr>
        <w:t>:</w:t>
      </w:r>
      <w:r>
        <w:rPr>
          <w:rFonts w:cs="Arial"/>
          <w:color w:val="000000"/>
          <w:szCs w:val="24"/>
        </w:rPr>
        <w:t xml:space="preserve"> the failure of any Remotely-Operated Isolated Device (i.e. Reclosure) is considered a system failure that renders the system inoperable  and cannot be placed in service manually.</w:t>
      </w:r>
    </w:p>
    <w:p w14:paraId="4D73611B" w14:textId="77777777" w:rsidR="00960D84" w:rsidRPr="009C3EC8" w:rsidRDefault="00960D84" w:rsidP="00960D84">
      <w:pPr>
        <w:autoSpaceDE w:val="0"/>
        <w:autoSpaceDN w:val="0"/>
        <w:adjustRightInd w:val="0"/>
        <w:spacing w:after="120"/>
        <w:ind w:left="1008"/>
        <w:jc w:val="both"/>
        <w:rPr>
          <w:rFonts w:cs="Arial"/>
          <w:szCs w:val="22"/>
        </w:rPr>
      </w:pPr>
      <w:r>
        <w:t xml:space="preserve">Bypassing any remotely-operated isolation device is considered an Entergy operational violation and is considered a </w:t>
      </w:r>
      <w:r w:rsidRPr="0048673D">
        <w:rPr>
          <w:rFonts w:cs="Arial"/>
          <w:bCs/>
          <w:color w:val="4472C4"/>
          <w:szCs w:val="28"/>
        </w:rPr>
        <w:t>PENALTY FOR INTERCONNECTING WITHOUT COMPANY</w:t>
      </w:r>
      <w:r w:rsidRPr="0048673D">
        <w:rPr>
          <w:rFonts w:cs="Arial"/>
          <w:bCs/>
          <w:color w:val="4472C4"/>
          <w:szCs w:val="24"/>
        </w:rPr>
        <w:t xml:space="preserve"> </w:t>
      </w:r>
      <w:r w:rsidRPr="0048673D">
        <w:rPr>
          <w:rFonts w:cs="Arial"/>
          <w:bCs/>
          <w:color w:val="4472C4"/>
          <w:szCs w:val="28"/>
        </w:rPr>
        <w:t>AUTHORIZATION</w:t>
      </w:r>
      <w:r>
        <w:t xml:space="preserve"> in accordance with Section 3.53.</w:t>
      </w:r>
    </w:p>
    <w:bookmarkEnd w:id="68"/>
    <w:p w14:paraId="5E6117B5" w14:textId="77777777" w:rsidR="00960D84" w:rsidRDefault="00960D84" w:rsidP="00960D84">
      <w:pPr>
        <w:rPr>
          <w:rFonts w:cs="Arial"/>
          <w:b/>
          <w:bCs/>
          <w:sz w:val="28"/>
          <w:szCs w:val="28"/>
        </w:rPr>
      </w:pPr>
      <w:r>
        <w:rPr>
          <w:rFonts w:cs="Arial"/>
          <w:b/>
          <w:bCs/>
          <w:sz w:val="28"/>
          <w:szCs w:val="28"/>
        </w:rPr>
        <w:br w:type="page"/>
      </w:r>
    </w:p>
    <w:p w14:paraId="4DD75EDC" w14:textId="77777777" w:rsidR="00960D84" w:rsidRPr="0049744F" w:rsidRDefault="00960D84" w:rsidP="00960D84">
      <w:pPr>
        <w:pStyle w:val="Heading2"/>
        <w:keepNext/>
        <w:numPr>
          <w:ilvl w:val="1"/>
          <w:numId w:val="0"/>
        </w:numPr>
        <w:spacing w:before="0"/>
        <w:ind w:left="990" w:hanging="702"/>
        <w:rPr>
          <w:rFonts w:cs="Arial"/>
          <w:b w:val="0"/>
          <w:szCs w:val="28"/>
        </w:rPr>
      </w:pPr>
      <w:bookmarkStart w:id="69" w:name="_Toc170896508"/>
      <w:r w:rsidRPr="00DD04C8">
        <w:rPr>
          <w:rFonts w:cs="Arial"/>
          <w:szCs w:val="28"/>
        </w:rPr>
        <w:lastRenderedPageBreak/>
        <w:t>3.16</w:t>
      </w:r>
      <w:r w:rsidRPr="00DD04C8">
        <w:rPr>
          <w:rFonts w:cs="Arial"/>
          <w:szCs w:val="28"/>
        </w:rPr>
        <w:tab/>
      </w:r>
      <w:bookmarkStart w:id="70" w:name="DTT"/>
      <w:r w:rsidRPr="0049744F">
        <w:rPr>
          <w:rFonts w:cs="Arial"/>
          <w:color w:val="4472C4" w:themeColor="accent1"/>
          <w:szCs w:val="28"/>
        </w:rPr>
        <w:t>Direct Transfer Trip</w:t>
      </w:r>
      <w:bookmarkEnd w:id="70"/>
      <w:bookmarkEnd w:id="69"/>
    </w:p>
    <w:p w14:paraId="5A5EEB2C" w14:textId="77777777" w:rsidR="00960D84" w:rsidRDefault="00960D84" w:rsidP="00960D84">
      <w:pPr>
        <w:tabs>
          <w:tab w:val="left" w:pos="990"/>
        </w:tabs>
        <w:autoSpaceDE w:val="0"/>
        <w:autoSpaceDN w:val="0"/>
        <w:adjustRightInd w:val="0"/>
        <w:ind w:left="990"/>
        <w:jc w:val="both"/>
        <w:rPr>
          <w:rFonts w:cs="Arial"/>
          <w:szCs w:val="24"/>
        </w:rPr>
      </w:pPr>
      <w:r>
        <w:rPr>
          <w:rFonts w:cs="Arial"/>
          <w:szCs w:val="24"/>
        </w:rPr>
        <w:t>As stated above, t</w:t>
      </w:r>
      <w:r w:rsidRPr="002D7B4C">
        <w:rPr>
          <w:rFonts w:cs="Arial"/>
          <w:szCs w:val="24"/>
        </w:rPr>
        <w:t xml:space="preserve">he Company reserves the right to require the </w:t>
      </w:r>
      <w:r>
        <w:rPr>
          <w:rFonts w:cs="Arial"/>
          <w:szCs w:val="24"/>
        </w:rPr>
        <w:t>Customer’s</w:t>
      </w:r>
      <w:r w:rsidRPr="002D7B4C">
        <w:rPr>
          <w:rFonts w:cs="Arial"/>
          <w:szCs w:val="24"/>
        </w:rPr>
        <w:t xml:space="preserve"> generating facility </w:t>
      </w:r>
      <w:r>
        <w:rPr>
          <w:rFonts w:cs="Arial"/>
          <w:szCs w:val="24"/>
        </w:rPr>
        <w:t>to</w:t>
      </w:r>
      <w:r w:rsidRPr="002D7B4C">
        <w:rPr>
          <w:rFonts w:cs="Arial"/>
          <w:szCs w:val="24"/>
        </w:rPr>
        <w:t xml:space="preserve"> be isolated from the Company</w:t>
      </w:r>
      <w:r>
        <w:rPr>
          <w:rFonts w:cs="Arial"/>
          <w:szCs w:val="24"/>
        </w:rPr>
        <w:t>’s</w:t>
      </w:r>
      <w:r w:rsidRPr="002D7B4C">
        <w:rPr>
          <w:rFonts w:cs="Arial"/>
          <w:szCs w:val="24"/>
        </w:rPr>
        <w:t xml:space="preserve"> </w:t>
      </w:r>
      <w:r>
        <w:rPr>
          <w:rFonts w:cs="Arial"/>
          <w:szCs w:val="24"/>
        </w:rPr>
        <w:t xml:space="preserve">Distribution System </w:t>
      </w:r>
      <w:r w:rsidRPr="002D7B4C">
        <w:rPr>
          <w:rFonts w:cs="Arial"/>
          <w:szCs w:val="24"/>
        </w:rPr>
        <w:t>through a dedicated remotely</w:t>
      </w:r>
      <w:r>
        <w:rPr>
          <w:rFonts w:cs="Arial"/>
          <w:szCs w:val="24"/>
        </w:rPr>
        <w:t>-</w:t>
      </w:r>
      <w:r w:rsidRPr="002D7B4C">
        <w:rPr>
          <w:rFonts w:cs="Arial"/>
          <w:szCs w:val="24"/>
        </w:rPr>
        <w:t xml:space="preserve">operated load-break switch. </w:t>
      </w:r>
      <w:r>
        <w:rPr>
          <w:rFonts w:cs="Arial"/>
          <w:szCs w:val="24"/>
        </w:rPr>
        <w:t xml:space="preserve"> Only Direct Transfer Trip signal from the Company’s Distribution System to the Customer shall be allowed for isolation protection.  Any isolation protection installed by the Customer shall only operate the Customer’s internal dedicated load-break device in isolating the Customer’s generating equipment from the Company’s Distribution System.  </w:t>
      </w:r>
    </w:p>
    <w:p w14:paraId="0670DB3E" w14:textId="77777777" w:rsidR="00960D84" w:rsidRPr="009C3EC8" w:rsidRDefault="00960D84" w:rsidP="00960D84">
      <w:pPr>
        <w:tabs>
          <w:tab w:val="left" w:pos="990"/>
        </w:tabs>
        <w:autoSpaceDE w:val="0"/>
        <w:autoSpaceDN w:val="0"/>
        <w:adjustRightInd w:val="0"/>
        <w:spacing w:before="120"/>
        <w:ind w:left="994"/>
        <w:jc w:val="both"/>
        <w:rPr>
          <w:rFonts w:cs="Arial"/>
          <w:b/>
          <w:color w:val="2F5496"/>
          <w:szCs w:val="22"/>
        </w:rPr>
      </w:pPr>
      <w:r w:rsidRPr="009C3EC8">
        <w:rPr>
          <w:rFonts w:cs="Arial"/>
          <w:b/>
          <w:color w:val="2F5496"/>
          <w:szCs w:val="22"/>
        </w:rPr>
        <w:t>Typical Application:</w:t>
      </w:r>
    </w:p>
    <w:p w14:paraId="32978E59" w14:textId="77777777" w:rsidR="00960D84" w:rsidRPr="009C3EC8" w:rsidRDefault="00960D84" w:rsidP="00960D84">
      <w:pPr>
        <w:tabs>
          <w:tab w:val="left" w:pos="990"/>
        </w:tabs>
        <w:autoSpaceDE w:val="0"/>
        <w:autoSpaceDN w:val="0"/>
        <w:adjustRightInd w:val="0"/>
        <w:ind w:left="1350"/>
        <w:jc w:val="both"/>
        <w:rPr>
          <w:rFonts w:cs="Arial"/>
          <w:szCs w:val="22"/>
        </w:rPr>
      </w:pPr>
      <w:r w:rsidRPr="009C3EC8">
        <w:rPr>
          <w:rFonts w:cs="Arial"/>
          <w:szCs w:val="22"/>
        </w:rPr>
        <w:t xml:space="preserve">Generator or other DER with capacity greater than </w:t>
      </w:r>
      <w:r>
        <w:rPr>
          <w:rFonts w:cs="Arial"/>
          <w:szCs w:val="22"/>
        </w:rPr>
        <w:t xml:space="preserve">67% of </w:t>
      </w:r>
      <w:r w:rsidRPr="009C3EC8">
        <w:rPr>
          <w:rFonts w:cs="Arial"/>
          <w:szCs w:val="22"/>
        </w:rPr>
        <w:t>the minimum daytime loading of the connected distribution circuit.</w:t>
      </w:r>
    </w:p>
    <w:p w14:paraId="7B3CC857" w14:textId="77777777" w:rsidR="00960D84" w:rsidRDefault="00960D84" w:rsidP="00960D84">
      <w:pPr>
        <w:tabs>
          <w:tab w:val="left" w:pos="990"/>
        </w:tabs>
        <w:autoSpaceDE w:val="0"/>
        <w:autoSpaceDN w:val="0"/>
        <w:adjustRightInd w:val="0"/>
        <w:ind w:left="288"/>
      </w:pPr>
    </w:p>
    <w:p w14:paraId="65DEB3E7" w14:textId="77777777" w:rsidR="00960D84" w:rsidRPr="00775B7B" w:rsidRDefault="00960D84" w:rsidP="00960D84">
      <w:pPr>
        <w:pStyle w:val="Heading2"/>
        <w:keepNext/>
        <w:numPr>
          <w:ilvl w:val="1"/>
          <w:numId w:val="0"/>
        </w:numPr>
        <w:spacing w:before="0"/>
        <w:ind w:left="990" w:hanging="702"/>
        <w:rPr>
          <w:rFonts w:cs="Arial"/>
          <w:szCs w:val="28"/>
        </w:rPr>
      </w:pPr>
      <w:bookmarkStart w:id="71" w:name="_Toc170896509"/>
      <w:r w:rsidRPr="002D09E8">
        <w:rPr>
          <w:rFonts w:cs="Arial"/>
          <w:szCs w:val="28"/>
        </w:rPr>
        <w:t>3.</w:t>
      </w:r>
      <w:r>
        <w:rPr>
          <w:rFonts w:cs="Arial"/>
          <w:szCs w:val="28"/>
        </w:rPr>
        <w:t>17</w:t>
      </w:r>
      <w:r w:rsidRPr="002D09E8">
        <w:rPr>
          <w:rFonts w:cs="Arial"/>
          <w:szCs w:val="28"/>
        </w:rPr>
        <w:tab/>
      </w:r>
      <w:r>
        <w:rPr>
          <w:rFonts w:cs="Arial"/>
          <w:szCs w:val="28"/>
        </w:rPr>
        <w:tab/>
      </w:r>
      <w:bookmarkStart w:id="72" w:name="CustomerOwned"/>
      <w:r w:rsidRPr="0049744F">
        <w:rPr>
          <w:rFonts w:cs="Arial"/>
          <w:color w:val="4472C4" w:themeColor="accent1"/>
          <w:szCs w:val="28"/>
        </w:rPr>
        <w:t>Customer’s Owned Systems</w:t>
      </w:r>
      <w:bookmarkEnd w:id="72"/>
      <w:bookmarkEnd w:id="71"/>
    </w:p>
    <w:p w14:paraId="2BA8A054" w14:textId="77777777" w:rsidR="00960D84" w:rsidRPr="002D7B4C" w:rsidRDefault="00960D84" w:rsidP="00960D84">
      <w:pPr>
        <w:autoSpaceDE w:val="0"/>
        <w:autoSpaceDN w:val="0"/>
        <w:adjustRightInd w:val="0"/>
        <w:ind w:left="1296"/>
        <w:jc w:val="both"/>
        <w:rPr>
          <w:rFonts w:cs="Arial"/>
          <w:szCs w:val="24"/>
        </w:rPr>
      </w:pPr>
      <w:r w:rsidRPr="002D7B4C">
        <w:rPr>
          <w:rFonts w:cs="Arial"/>
          <w:szCs w:val="24"/>
        </w:rPr>
        <w:t xml:space="preserve">Generation systems </w:t>
      </w:r>
      <w:r>
        <w:rPr>
          <w:rFonts w:cs="Arial"/>
          <w:szCs w:val="24"/>
        </w:rPr>
        <w:t>owned</w:t>
      </w:r>
      <w:r w:rsidRPr="002D7B4C">
        <w:rPr>
          <w:rFonts w:cs="Arial"/>
          <w:szCs w:val="24"/>
        </w:rPr>
        <w:t xml:space="preserve"> and managed by the </w:t>
      </w:r>
      <w:r>
        <w:rPr>
          <w:rFonts w:cs="Arial"/>
          <w:szCs w:val="24"/>
        </w:rPr>
        <w:t>Customer</w:t>
      </w:r>
      <w:r w:rsidRPr="002D7B4C">
        <w:rPr>
          <w:rFonts w:cs="Arial"/>
          <w:szCs w:val="24"/>
        </w:rPr>
        <w:t xml:space="preserve"> shall have no maintenance agreement with the </w:t>
      </w:r>
      <w:r>
        <w:rPr>
          <w:rFonts w:cs="Arial"/>
          <w:szCs w:val="24"/>
        </w:rPr>
        <w:t>Company</w:t>
      </w:r>
      <w:r w:rsidRPr="002D7B4C">
        <w:rPr>
          <w:rFonts w:cs="Arial"/>
          <w:szCs w:val="24"/>
        </w:rPr>
        <w:t xml:space="preserve"> for equipment including the step-up transformer supplied by the contracted vendor. </w:t>
      </w:r>
      <w:r>
        <w:rPr>
          <w:rFonts w:cs="Arial"/>
          <w:szCs w:val="24"/>
        </w:rPr>
        <w:t xml:space="preserve"> </w:t>
      </w:r>
      <w:r w:rsidRPr="002D7B4C">
        <w:rPr>
          <w:rFonts w:cs="Arial"/>
          <w:szCs w:val="24"/>
        </w:rPr>
        <w:t xml:space="preserve">The </w:t>
      </w:r>
      <w:r>
        <w:rPr>
          <w:rFonts w:cs="Arial"/>
          <w:szCs w:val="24"/>
        </w:rPr>
        <w:t>Customer</w:t>
      </w:r>
      <w:r w:rsidRPr="002D7B4C">
        <w:rPr>
          <w:rFonts w:cs="Arial"/>
          <w:szCs w:val="24"/>
        </w:rPr>
        <w:t xml:space="preserve"> shall perform periodic maintenance </w:t>
      </w:r>
      <w:r>
        <w:rPr>
          <w:rFonts w:cs="Arial"/>
          <w:szCs w:val="24"/>
        </w:rPr>
        <w:t xml:space="preserve">as necessary </w:t>
      </w:r>
      <w:r w:rsidRPr="002D7B4C">
        <w:rPr>
          <w:rFonts w:cs="Arial"/>
          <w:szCs w:val="24"/>
        </w:rPr>
        <w:t xml:space="preserve">on </w:t>
      </w:r>
      <w:r>
        <w:rPr>
          <w:rFonts w:cs="Arial"/>
          <w:szCs w:val="24"/>
        </w:rPr>
        <w:t xml:space="preserve">Customer-owned and operated </w:t>
      </w:r>
      <w:r w:rsidRPr="002D7B4C">
        <w:rPr>
          <w:rFonts w:cs="Arial"/>
          <w:szCs w:val="24"/>
        </w:rPr>
        <w:t xml:space="preserve">circuit breakers, relays, transformers, generators, inverters, batteries, and other equipment to meet the Company’s specifications unless the manufacturer recommends a more frequent schedule for maintenance.  </w:t>
      </w:r>
    </w:p>
    <w:p w14:paraId="7F1B7035" w14:textId="77777777" w:rsidR="00960D84" w:rsidRPr="002D7B4C" w:rsidRDefault="00960D84" w:rsidP="00960D84">
      <w:pPr>
        <w:autoSpaceDE w:val="0"/>
        <w:autoSpaceDN w:val="0"/>
        <w:adjustRightInd w:val="0"/>
        <w:ind w:left="1296"/>
        <w:jc w:val="both"/>
        <w:rPr>
          <w:rFonts w:cs="Arial"/>
          <w:szCs w:val="24"/>
        </w:rPr>
      </w:pPr>
    </w:p>
    <w:p w14:paraId="5AAC9C36" w14:textId="77777777" w:rsidR="00960D84" w:rsidRDefault="00960D84" w:rsidP="00960D84">
      <w:pPr>
        <w:autoSpaceDE w:val="0"/>
        <w:autoSpaceDN w:val="0"/>
        <w:adjustRightInd w:val="0"/>
        <w:ind w:left="1296"/>
        <w:jc w:val="both"/>
        <w:rPr>
          <w:rFonts w:cs="Arial"/>
          <w:szCs w:val="24"/>
        </w:rPr>
      </w:pPr>
      <w:r w:rsidRPr="002D7B4C">
        <w:rPr>
          <w:rFonts w:cs="Arial"/>
          <w:szCs w:val="24"/>
        </w:rPr>
        <w:t xml:space="preserve">In the event it is necessary for the </w:t>
      </w:r>
      <w:r>
        <w:rPr>
          <w:rFonts w:cs="Arial"/>
          <w:szCs w:val="24"/>
        </w:rPr>
        <w:t>Customer</w:t>
      </w:r>
      <w:r w:rsidRPr="002D7B4C">
        <w:rPr>
          <w:rFonts w:cs="Arial"/>
          <w:szCs w:val="24"/>
        </w:rPr>
        <w:t xml:space="preserve"> to disconnect </w:t>
      </w:r>
      <w:r>
        <w:rPr>
          <w:rFonts w:cs="Arial"/>
          <w:szCs w:val="24"/>
        </w:rPr>
        <w:t xml:space="preserve">from </w:t>
      </w:r>
      <w:r w:rsidRPr="002D7B4C">
        <w:rPr>
          <w:rFonts w:cs="Arial"/>
          <w:szCs w:val="24"/>
        </w:rPr>
        <w:t xml:space="preserve">Company service, the </w:t>
      </w:r>
      <w:r>
        <w:rPr>
          <w:rFonts w:cs="Arial"/>
          <w:szCs w:val="24"/>
        </w:rPr>
        <w:t>Customer</w:t>
      </w:r>
      <w:r w:rsidRPr="002D7B4C">
        <w:rPr>
          <w:rFonts w:cs="Arial"/>
          <w:szCs w:val="24"/>
        </w:rPr>
        <w:t xml:space="preserve"> shall notify the Company of the planned disconnection in advance of the disconnection. </w:t>
      </w:r>
      <w:r>
        <w:rPr>
          <w:rFonts w:cs="Arial"/>
          <w:szCs w:val="24"/>
        </w:rPr>
        <w:t xml:space="preserve"> </w:t>
      </w:r>
      <w:r w:rsidRPr="002D7B4C">
        <w:rPr>
          <w:rFonts w:cs="Arial"/>
          <w:szCs w:val="24"/>
        </w:rPr>
        <w:t xml:space="preserve">When </w:t>
      </w:r>
      <w:r>
        <w:rPr>
          <w:rFonts w:cs="Arial"/>
          <w:szCs w:val="24"/>
        </w:rPr>
        <w:t>interconnecting another</w:t>
      </w:r>
      <w:r w:rsidRPr="002D7B4C">
        <w:rPr>
          <w:rFonts w:cs="Arial"/>
          <w:szCs w:val="24"/>
        </w:rPr>
        <w:t xml:space="preserve"> </w:t>
      </w:r>
      <w:r>
        <w:rPr>
          <w:rFonts w:cs="Arial"/>
          <w:szCs w:val="24"/>
        </w:rPr>
        <w:t>Customer</w:t>
      </w:r>
      <w:r w:rsidRPr="002D7B4C">
        <w:rPr>
          <w:rFonts w:cs="Arial"/>
          <w:szCs w:val="24"/>
        </w:rPr>
        <w:t xml:space="preserve"> or other work such as routine maintenance will interrupt service to a </w:t>
      </w:r>
      <w:r>
        <w:rPr>
          <w:rFonts w:cs="Arial"/>
          <w:szCs w:val="24"/>
        </w:rPr>
        <w:t>Customer</w:t>
      </w:r>
      <w:r w:rsidRPr="002D7B4C">
        <w:rPr>
          <w:rFonts w:cs="Arial"/>
          <w:szCs w:val="24"/>
        </w:rPr>
        <w:t xml:space="preserve">, the Company will contact the </w:t>
      </w:r>
      <w:r>
        <w:rPr>
          <w:rFonts w:cs="Arial"/>
          <w:szCs w:val="24"/>
        </w:rPr>
        <w:t>Customer</w:t>
      </w:r>
      <w:r w:rsidRPr="002D7B4C">
        <w:rPr>
          <w:rFonts w:cs="Arial"/>
          <w:szCs w:val="24"/>
        </w:rPr>
        <w:t xml:space="preserve"> to arrange a mutually</w:t>
      </w:r>
      <w:r>
        <w:rPr>
          <w:rFonts w:cs="Arial"/>
          <w:szCs w:val="24"/>
        </w:rPr>
        <w:t>-</w:t>
      </w:r>
      <w:r w:rsidRPr="002D7B4C">
        <w:rPr>
          <w:rFonts w:cs="Arial"/>
          <w:szCs w:val="24"/>
        </w:rPr>
        <w:t xml:space="preserve">agreeable time, if possible, for such Company work to be performed. </w:t>
      </w:r>
      <w:r>
        <w:rPr>
          <w:rFonts w:cs="Arial"/>
          <w:szCs w:val="24"/>
        </w:rPr>
        <w:t xml:space="preserve"> </w:t>
      </w:r>
      <w:r w:rsidRPr="002D7B4C">
        <w:rPr>
          <w:rFonts w:cs="Arial"/>
          <w:szCs w:val="24"/>
        </w:rPr>
        <w:t>When interruption</w:t>
      </w:r>
      <w:r>
        <w:rPr>
          <w:rFonts w:cs="Arial"/>
          <w:szCs w:val="24"/>
        </w:rPr>
        <w:t xml:space="preserve"> of service</w:t>
      </w:r>
      <w:r w:rsidRPr="002D7B4C">
        <w:rPr>
          <w:rFonts w:cs="Arial"/>
          <w:szCs w:val="24"/>
        </w:rPr>
        <w:t xml:space="preserve"> is required</w:t>
      </w:r>
      <w:r>
        <w:rPr>
          <w:rFonts w:cs="Arial"/>
          <w:szCs w:val="24"/>
        </w:rPr>
        <w:t xml:space="preserve"> that impacts Customer</w:t>
      </w:r>
      <w:r w:rsidRPr="002D7B4C">
        <w:rPr>
          <w:rFonts w:cs="Arial"/>
          <w:szCs w:val="24"/>
        </w:rPr>
        <w:t>, service will be restored as quickly as possible.</w:t>
      </w:r>
    </w:p>
    <w:p w14:paraId="10874696" w14:textId="77777777" w:rsidR="00960D84" w:rsidRPr="002D7B4C" w:rsidRDefault="00960D84" w:rsidP="00960D84">
      <w:pPr>
        <w:autoSpaceDE w:val="0"/>
        <w:autoSpaceDN w:val="0"/>
        <w:adjustRightInd w:val="0"/>
        <w:ind w:left="1296"/>
        <w:jc w:val="both"/>
        <w:rPr>
          <w:rFonts w:cs="Arial"/>
          <w:szCs w:val="24"/>
        </w:rPr>
      </w:pPr>
    </w:p>
    <w:p w14:paraId="30AB9E97" w14:textId="77777777" w:rsidR="00960D84" w:rsidRPr="0049744F" w:rsidRDefault="00960D84" w:rsidP="00960D84">
      <w:pPr>
        <w:pStyle w:val="Heading2"/>
        <w:keepNext/>
        <w:numPr>
          <w:ilvl w:val="1"/>
          <w:numId w:val="0"/>
        </w:numPr>
        <w:spacing w:before="0"/>
        <w:ind w:left="990" w:hanging="702"/>
        <w:rPr>
          <w:rFonts w:cs="Arial"/>
          <w:b w:val="0"/>
          <w:color w:val="4472C4" w:themeColor="accent1"/>
          <w:szCs w:val="28"/>
        </w:rPr>
      </w:pPr>
      <w:bookmarkStart w:id="73" w:name="_Toc170896510"/>
      <w:r w:rsidRPr="002D09E8">
        <w:rPr>
          <w:rFonts w:cs="Arial"/>
          <w:szCs w:val="28"/>
        </w:rPr>
        <w:t>3.</w:t>
      </w:r>
      <w:r>
        <w:rPr>
          <w:rFonts w:cs="Arial"/>
          <w:szCs w:val="28"/>
        </w:rPr>
        <w:t>18</w:t>
      </w:r>
      <w:r w:rsidRPr="002D09E8">
        <w:rPr>
          <w:rFonts w:cs="Arial"/>
          <w:szCs w:val="28"/>
        </w:rPr>
        <w:tab/>
      </w:r>
      <w:r>
        <w:rPr>
          <w:rFonts w:cs="Arial"/>
          <w:szCs w:val="28"/>
        </w:rPr>
        <w:tab/>
      </w:r>
      <w:bookmarkStart w:id="74" w:name="CompanyOwned"/>
      <w:r w:rsidRPr="0049744F">
        <w:rPr>
          <w:rFonts w:cs="Arial"/>
          <w:color w:val="4472C4" w:themeColor="accent1"/>
          <w:szCs w:val="28"/>
        </w:rPr>
        <w:t>Company Partnerships or Company-Owned Systems</w:t>
      </w:r>
      <w:bookmarkEnd w:id="74"/>
      <w:bookmarkEnd w:id="73"/>
    </w:p>
    <w:p w14:paraId="42EFE63D" w14:textId="77777777" w:rsidR="00960D84" w:rsidRPr="00587EB6" w:rsidRDefault="00960D84" w:rsidP="00960D84">
      <w:pPr>
        <w:autoSpaceDE w:val="0"/>
        <w:autoSpaceDN w:val="0"/>
        <w:adjustRightInd w:val="0"/>
        <w:ind w:left="1296"/>
        <w:jc w:val="both"/>
        <w:rPr>
          <w:rFonts w:cs="Arial"/>
          <w:szCs w:val="24"/>
        </w:rPr>
      </w:pPr>
      <w:r w:rsidRPr="002D7B4C">
        <w:rPr>
          <w:rFonts w:cs="Arial"/>
          <w:szCs w:val="24"/>
        </w:rPr>
        <w:t xml:space="preserve">All new </w:t>
      </w:r>
      <w:r>
        <w:rPr>
          <w:rFonts w:cs="Arial"/>
          <w:szCs w:val="24"/>
        </w:rPr>
        <w:t xml:space="preserve">generators proposed to be interconnected to the Company’s Distribution System </w:t>
      </w:r>
      <w:r w:rsidRPr="002D7B4C">
        <w:rPr>
          <w:rFonts w:cs="Arial"/>
          <w:szCs w:val="24"/>
        </w:rPr>
        <w:t>regardless of size shall operate at the following generally available standard output voltage transformations</w:t>
      </w:r>
      <w:r>
        <w:rPr>
          <w:rFonts w:cs="Arial"/>
          <w:szCs w:val="24"/>
        </w:rPr>
        <w:t xml:space="preserve"> </w:t>
      </w:r>
      <w:r w:rsidRPr="00587EB6">
        <w:rPr>
          <w:rFonts w:cs="Arial"/>
          <w:szCs w:val="24"/>
        </w:rPr>
        <w:t xml:space="preserve">(+/- 5% from the following nominal):   </w:t>
      </w:r>
    </w:p>
    <w:p w14:paraId="086094C5" w14:textId="77777777" w:rsidR="00960D84" w:rsidRPr="002D7B4C" w:rsidRDefault="00960D84" w:rsidP="00960D84"/>
    <w:p w14:paraId="7C37FE8A" w14:textId="77777777" w:rsidR="00960D84" w:rsidRPr="002D7B4C" w:rsidRDefault="00960D84" w:rsidP="00960D84">
      <w:pPr>
        <w:ind w:left="1152" w:firstLine="144"/>
      </w:pPr>
      <w:r w:rsidRPr="002D7B4C">
        <w:t>IEEE</w:t>
      </w:r>
      <w:r>
        <w:t xml:space="preserve"> Offered</w:t>
      </w:r>
      <w:r w:rsidRPr="002D7B4C">
        <w:t xml:space="preserve"> Low Voltages: </w:t>
      </w:r>
    </w:p>
    <w:p w14:paraId="0B2CDE16" w14:textId="77777777" w:rsidR="00960D84" w:rsidRPr="002D7B4C" w:rsidRDefault="00960D84" w:rsidP="00960D84">
      <w:pPr>
        <w:pStyle w:val="NormalIndent"/>
        <w:ind w:left="1944" w:hanging="612"/>
        <w:rPr>
          <w:rFonts w:eastAsia="Calibri" w:cs="Arial"/>
          <w:sz w:val="24"/>
          <w:szCs w:val="24"/>
        </w:rPr>
      </w:pPr>
      <w:r w:rsidRPr="002D7B4C">
        <w:rPr>
          <w:rFonts w:cs="Arial"/>
          <w:sz w:val="24"/>
          <w:szCs w:val="24"/>
        </w:rPr>
        <w:t>Single-Phase Voltage: 120V or 240V</w:t>
      </w:r>
    </w:p>
    <w:p w14:paraId="53509F79" w14:textId="77777777" w:rsidR="00960D84" w:rsidRPr="002D7B4C" w:rsidRDefault="00960D84" w:rsidP="00960D84">
      <w:pPr>
        <w:pStyle w:val="NormalIndent"/>
        <w:ind w:left="1944" w:hanging="612"/>
        <w:rPr>
          <w:rFonts w:cs="Arial"/>
          <w:sz w:val="24"/>
          <w:szCs w:val="24"/>
        </w:rPr>
      </w:pPr>
      <w:r w:rsidRPr="002D7B4C">
        <w:rPr>
          <w:rFonts w:cs="Arial"/>
          <w:sz w:val="24"/>
          <w:szCs w:val="24"/>
        </w:rPr>
        <w:t xml:space="preserve">Three-Phase Voltage: 208V or 480V with 480V preferred.  </w:t>
      </w:r>
    </w:p>
    <w:p w14:paraId="5702C89C" w14:textId="77777777" w:rsidR="00960D84" w:rsidRPr="002D7B4C" w:rsidRDefault="00960D84" w:rsidP="00960D84"/>
    <w:p w14:paraId="20D6F8D7" w14:textId="77777777" w:rsidR="00960D84" w:rsidRDefault="00960D84" w:rsidP="00960D84">
      <w:pPr>
        <w:ind w:left="1296"/>
      </w:pPr>
      <w:r w:rsidRPr="002D7B4C">
        <w:t xml:space="preserve">IEEE </w:t>
      </w:r>
      <w:r>
        <w:t xml:space="preserve">Offered </w:t>
      </w:r>
      <w:r w:rsidRPr="002D7B4C">
        <w:t>Medium 3-Phase Voltages</w:t>
      </w:r>
      <w:r w:rsidRPr="00587EB6">
        <w:t xml:space="preserve">: </w:t>
      </w:r>
    </w:p>
    <w:p w14:paraId="307B6026" w14:textId="3030DA81" w:rsidR="00960D84" w:rsidRDefault="00960D84" w:rsidP="00BD12F7">
      <w:pPr>
        <w:ind w:left="1296"/>
        <w:rPr>
          <w:rFonts w:cs="Arial"/>
          <w:b/>
          <w:bCs/>
          <w:sz w:val="28"/>
          <w:szCs w:val="28"/>
        </w:rPr>
      </w:pPr>
      <w:r w:rsidRPr="00587EB6">
        <w:t>4160V, 12.47kV, 13.2kV, 13.8kV, 23.9kV, or 34.5kV</w:t>
      </w:r>
      <w:r>
        <w:rPr>
          <w:rFonts w:cs="Arial"/>
          <w:b/>
          <w:bCs/>
          <w:sz w:val="28"/>
          <w:szCs w:val="28"/>
        </w:rPr>
        <w:br w:type="page"/>
      </w:r>
    </w:p>
    <w:p w14:paraId="08245CA9" w14:textId="77777777" w:rsidR="00960D84" w:rsidRPr="002D09E8" w:rsidRDefault="00960D84" w:rsidP="00960D84">
      <w:pPr>
        <w:pStyle w:val="Heading2"/>
        <w:keepNext/>
        <w:numPr>
          <w:ilvl w:val="1"/>
          <w:numId w:val="0"/>
        </w:numPr>
        <w:spacing w:before="0"/>
        <w:ind w:left="990" w:hanging="702"/>
        <w:rPr>
          <w:rFonts w:cs="Arial"/>
          <w:szCs w:val="28"/>
        </w:rPr>
      </w:pPr>
      <w:bookmarkStart w:id="75" w:name="_Toc170896511"/>
      <w:r w:rsidRPr="00DD04C8">
        <w:rPr>
          <w:rFonts w:cs="Arial"/>
          <w:szCs w:val="28"/>
        </w:rPr>
        <w:lastRenderedPageBreak/>
        <w:t>3.19</w:t>
      </w:r>
      <w:r w:rsidRPr="00DD04C8">
        <w:rPr>
          <w:rFonts w:cs="Arial"/>
          <w:szCs w:val="28"/>
        </w:rPr>
        <w:tab/>
      </w:r>
      <w:r w:rsidRPr="00A12025">
        <w:rPr>
          <w:rFonts w:cs="Arial"/>
          <w:szCs w:val="28"/>
        </w:rPr>
        <w:tab/>
      </w:r>
      <w:bookmarkStart w:id="76" w:name="Transformation"/>
      <w:r w:rsidRPr="0049744F">
        <w:rPr>
          <w:rFonts w:cs="Arial"/>
          <w:color w:val="4472C4" w:themeColor="accent1"/>
          <w:szCs w:val="28"/>
        </w:rPr>
        <w:t>Transformation Requirements</w:t>
      </w:r>
      <w:bookmarkEnd w:id="76"/>
      <w:bookmarkEnd w:id="75"/>
    </w:p>
    <w:p w14:paraId="7603847A" w14:textId="77777777" w:rsidR="00960D84" w:rsidRPr="002D7B4C" w:rsidRDefault="00960D84" w:rsidP="00960D84">
      <w:pPr>
        <w:tabs>
          <w:tab w:val="left" w:pos="90"/>
        </w:tabs>
        <w:ind w:left="1296"/>
        <w:jc w:val="both"/>
        <w:rPr>
          <w:rFonts w:cs="Arial"/>
          <w:szCs w:val="24"/>
        </w:rPr>
      </w:pPr>
      <w:r>
        <w:rPr>
          <w:rFonts w:cs="Arial"/>
          <w:b/>
          <w:szCs w:val="24"/>
        </w:rPr>
        <w:t>Customer is</w:t>
      </w:r>
      <w:r w:rsidRPr="002D7B4C">
        <w:rPr>
          <w:rFonts w:cs="Arial"/>
          <w:b/>
          <w:szCs w:val="24"/>
        </w:rPr>
        <w:t xml:space="preserve"> encouraged to contact the Company early in the process and learn about </w:t>
      </w:r>
      <w:r>
        <w:rPr>
          <w:rFonts w:cs="Arial"/>
          <w:b/>
          <w:szCs w:val="24"/>
        </w:rPr>
        <w:t>Customer-</w:t>
      </w:r>
      <w:r w:rsidRPr="002D7B4C">
        <w:rPr>
          <w:rFonts w:cs="Arial"/>
          <w:b/>
          <w:szCs w:val="24"/>
        </w:rPr>
        <w:t>specific requirements due to the</w:t>
      </w:r>
      <w:r>
        <w:rPr>
          <w:rFonts w:cs="Arial"/>
          <w:b/>
          <w:szCs w:val="24"/>
        </w:rPr>
        <w:t xml:space="preserve"> Customer’s</w:t>
      </w:r>
      <w:r w:rsidRPr="002D7B4C">
        <w:rPr>
          <w:rFonts w:cs="Arial"/>
          <w:b/>
          <w:szCs w:val="24"/>
        </w:rPr>
        <w:t xml:space="preserve"> location </w:t>
      </w:r>
      <w:r>
        <w:rPr>
          <w:rFonts w:cs="Arial"/>
          <w:b/>
          <w:szCs w:val="24"/>
        </w:rPr>
        <w:t xml:space="preserve">(or desired point of interconnection) </w:t>
      </w:r>
      <w:r w:rsidRPr="002D7B4C">
        <w:rPr>
          <w:rFonts w:cs="Arial"/>
          <w:b/>
          <w:szCs w:val="24"/>
        </w:rPr>
        <w:t xml:space="preserve">on the </w:t>
      </w:r>
      <w:r>
        <w:rPr>
          <w:rFonts w:cs="Arial"/>
          <w:b/>
          <w:szCs w:val="24"/>
        </w:rPr>
        <w:t>Distribution or Transmission System</w:t>
      </w:r>
      <w:r w:rsidRPr="002D7B4C">
        <w:rPr>
          <w:rFonts w:cs="Arial"/>
          <w:szCs w:val="24"/>
        </w:rPr>
        <w:t xml:space="preserve">. </w:t>
      </w:r>
      <w:r>
        <w:rPr>
          <w:rFonts w:cs="Arial"/>
          <w:szCs w:val="24"/>
        </w:rPr>
        <w:t xml:space="preserve"> Customer</w:t>
      </w:r>
      <w:r w:rsidRPr="002D7B4C">
        <w:rPr>
          <w:rFonts w:cs="Arial"/>
          <w:szCs w:val="24"/>
        </w:rPr>
        <w:t xml:space="preserve"> may call 1</w:t>
      </w:r>
      <w:r>
        <w:rPr>
          <w:rFonts w:cs="Arial"/>
          <w:szCs w:val="24"/>
        </w:rPr>
        <w:t>-</w:t>
      </w:r>
      <w:r w:rsidRPr="002D7B4C">
        <w:rPr>
          <w:rFonts w:cs="Arial"/>
          <w:szCs w:val="24"/>
        </w:rPr>
        <w:t>800</w:t>
      </w:r>
      <w:r>
        <w:rPr>
          <w:rFonts w:cs="Arial"/>
          <w:szCs w:val="24"/>
        </w:rPr>
        <w:t>-</w:t>
      </w:r>
      <w:r w:rsidRPr="002D7B4C">
        <w:rPr>
          <w:rFonts w:cs="Arial"/>
          <w:szCs w:val="24"/>
        </w:rPr>
        <w:t xml:space="preserve">ENTERGY to get a local engineer assigned. </w:t>
      </w:r>
    </w:p>
    <w:p w14:paraId="7FFE284A" w14:textId="77777777" w:rsidR="00960D84" w:rsidRPr="002D7B4C" w:rsidRDefault="00960D84" w:rsidP="00960D84">
      <w:pPr>
        <w:tabs>
          <w:tab w:val="left" w:pos="90"/>
        </w:tabs>
        <w:ind w:left="1296"/>
        <w:jc w:val="both"/>
        <w:rPr>
          <w:rFonts w:cs="Arial"/>
          <w:szCs w:val="24"/>
        </w:rPr>
      </w:pPr>
    </w:p>
    <w:p w14:paraId="545C9558" w14:textId="77777777" w:rsidR="00960D84" w:rsidRPr="002D7B4C" w:rsidRDefault="00960D84" w:rsidP="00960D84">
      <w:pPr>
        <w:pStyle w:val="NormalIndent"/>
        <w:ind w:left="1296"/>
        <w:rPr>
          <w:rFonts w:cs="Arial"/>
          <w:bCs/>
          <w:sz w:val="24"/>
          <w:szCs w:val="24"/>
        </w:rPr>
      </w:pPr>
      <w:r w:rsidRPr="002D7B4C">
        <w:rPr>
          <w:rFonts w:cs="Arial"/>
          <w:bCs/>
          <w:sz w:val="24"/>
          <w:szCs w:val="24"/>
        </w:rPr>
        <w:t xml:space="preserve">Step-Up Transformer Winding Standard is Wye-Wye.  System Impact Study at a minimum is required for Wye-Delta Transformer winding configurations.  </w:t>
      </w:r>
    </w:p>
    <w:p w14:paraId="7EDA318C" w14:textId="77777777" w:rsidR="00960D84" w:rsidRPr="002D7B4C" w:rsidRDefault="00960D84" w:rsidP="00960D84">
      <w:pPr>
        <w:pStyle w:val="NormalIndent"/>
        <w:ind w:left="1296"/>
        <w:rPr>
          <w:rFonts w:cs="Arial"/>
          <w:bCs/>
          <w:sz w:val="24"/>
          <w:szCs w:val="24"/>
        </w:rPr>
      </w:pPr>
    </w:p>
    <w:p w14:paraId="13ABCD3C" w14:textId="77777777" w:rsidR="00960D84" w:rsidRDefault="00960D84" w:rsidP="00960D84">
      <w:pPr>
        <w:tabs>
          <w:tab w:val="left" w:pos="90"/>
        </w:tabs>
        <w:ind w:left="1296"/>
        <w:jc w:val="both"/>
        <w:rPr>
          <w:rFonts w:cs="Arial"/>
          <w:szCs w:val="24"/>
        </w:rPr>
      </w:pPr>
      <w:r w:rsidRPr="002D7B4C">
        <w:rPr>
          <w:rFonts w:cs="Arial"/>
          <w:szCs w:val="24"/>
        </w:rPr>
        <w:t xml:space="preserve">If </w:t>
      </w:r>
      <w:r>
        <w:rPr>
          <w:rFonts w:cs="Arial"/>
          <w:szCs w:val="24"/>
        </w:rPr>
        <w:t>Customer</w:t>
      </w:r>
      <w:r w:rsidRPr="002D7B4C">
        <w:rPr>
          <w:rFonts w:cs="Arial"/>
          <w:szCs w:val="24"/>
        </w:rPr>
        <w:t>’</w:t>
      </w:r>
      <w:r>
        <w:rPr>
          <w:rFonts w:cs="Arial"/>
          <w:szCs w:val="24"/>
        </w:rPr>
        <w:t>s</w:t>
      </w:r>
      <w:r w:rsidRPr="002D7B4C">
        <w:rPr>
          <w:rFonts w:cs="Arial"/>
          <w:szCs w:val="24"/>
        </w:rPr>
        <w:t xml:space="preserve"> existing generation facilities </w:t>
      </w:r>
      <w:r>
        <w:rPr>
          <w:rFonts w:cs="Arial"/>
          <w:szCs w:val="24"/>
        </w:rPr>
        <w:t>need</w:t>
      </w:r>
      <w:r w:rsidRPr="002D7B4C">
        <w:rPr>
          <w:rFonts w:cs="Arial"/>
          <w:szCs w:val="24"/>
        </w:rPr>
        <w:t xml:space="preserve"> additional transformation, a different grounding system</w:t>
      </w:r>
      <w:r>
        <w:rPr>
          <w:rFonts w:cs="Arial"/>
          <w:szCs w:val="24"/>
        </w:rPr>
        <w:t>,</w:t>
      </w:r>
      <w:r w:rsidRPr="002D7B4C">
        <w:rPr>
          <w:rFonts w:cs="Arial"/>
          <w:szCs w:val="24"/>
        </w:rPr>
        <w:t xml:space="preserve"> or other upgrades, the </w:t>
      </w:r>
      <w:r>
        <w:rPr>
          <w:rFonts w:cs="Arial"/>
          <w:szCs w:val="24"/>
        </w:rPr>
        <w:t>Customer</w:t>
      </w:r>
      <w:r w:rsidRPr="002D7B4C">
        <w:rPr>
          <w:rFonts w:cs="Arial"/>
          <w:szCs w:val="24"/>
        </w:rPr>
        <w:t xml:space="preserve"> shall be required to design, pay for</w:t>
      </w:r>
      <w:r>
        <w:rPr>
          <w:rFonts w:cs="Arial"/>
          <w:szCs w:val="24"/>
        </w:rPr>
        <w:t>,</w:t>
      </w:r>
      <w:r w:rsidRPr="002D7B4C">
        <w:rPr>
          <w:rFonts w:cs="Arial"/>
          <w:szCs w:val="24"/>
        </w:rPr>
        <w:t xml:space="preserve"> and maintain all upgrades necessary to comply with Company’s </w:t>
      </w:r>
      <w:r>
        <w:rPr>
          <w:rFonts w:cs="Arial"/>
          <w:szCs w:val="24"/>
        </w:rPr>
        <w:t>interconnection s</w:t>
      </w:r>
      <w:r w:rsidRPr="002D7B4C">
        <w:rPr>
          <w:rFonts w:cs="Arial"/>
          <w:szCs w:val="24"/>
        </w:rPr>
        <w:t>tandards</w:t>
      </w:r>
      <w:r>
        <w:rPr>
          <w:rFonts w:cs="Arial"/>
          <w:szCs w:val="24"/>
        </w:rPr>
        <w:t xml:space="preserve"> and other policies</w:t>
      </w:r>
      <w:r w:rsidRPr="002D7B4C">
        <w:rPr>
          <w:rFonts w:cs="Arial"/>
          <w:szCs w:val="24"/>
        </w:rPr>
        <w:t xml:space="preserve">.   </w:t>
      </w:r>
    </w:p>
    <w:p w14:paraId="40ED3690" w14:textId="77777777" w:rsidR="00960D84" w:rsidRPr="002D7B4C" w:rsidRDefault="00960D84" w:rsidP="00960D84">
      <w:pPr>
        <w:tabs>
          <w:tab w:val="left" w:pos="90"/>
        </w:tabs>
        <w:ind w:left="1296"/>
        <w:jc w:val="both"/>
        <w:rPr>
          <w:rFonts w:cs="Arial"/>
          <w:szCs w:val="24"/>
        </w:rPr>
      </w:pPr>
    </w:p>
    <w:p w14:paraId="6752FBE4" w14:textId="77777777" w:rsidR="00960D84" w:rsidRPr="002D7B4C" w:rsidRDefault="00960D84" w:rsidP="00960D84">
      <w:pPr>
        <w:tabs>
          <w:tab w:val="left" w:pos="90"/>
        </w:tabs>
        <w:ind w:left="1296"/>
        <w:jc w:val="both"/>
        <w:rPr>
          <w:rFonts w:cs="Arial"/>
          <w:szCs w:val="24"/>
        </w:rPr>
      </w:pPr>
      <w:r w:rsidRPr="002D7B4C">
        <w:rPr>
          <w:rFonts w:cs="Arial"/>
          <w:szCs w:val="24"/>
        </w:rPr>
        <w:t xml:space="preserve">The </w:t>
      </w:r>
      <w:r>
        <w:rPr>
          <w:rFonts w:cs="Arial"/>
          <w:szCs w:val="24"/>
        </w:rPr>
        <w:t>Customer</w:t>
      </w:r>
      <w:r w:rsidRPr="002D7B4C">
        <w:rPr>
          <w:rFonts w:cs="Arial"/>
          <w:szCs w:val="24"/>
        </w:rPr>
        <w:t>’s grounding, transformer, relaying</w:t>
      </w:r>
      <w:r>
        <w:rPr>
          <w:rFonts w:cs="Arial"/>
          <w:szCs w:val="24"/>
        </w:rPr>
        <w:t>,</w:t>
      </w:r>
      <w:r w:rsidRPr="002D7B4C">
        <w:rPr>
          <w:rFonts w:cs="Arial"/>
          <w:szCs w:val="24"/>
        </w:rPr>
        <w:t xml:space="preserve"> and generator system shall be designed to handle the normal imbalance on the </w:t>
      </w:r>
      <w:r>
        <w:rPr>
          <w:rFonts w:cs="Arial"/>
          <w:szCs w:val="24"/>
        </w:rPr>
        <w:t>Company’s D</w:t>
      </w:r>
      <w:r w:rsidRPr="002D7B4C">
        <w:rPr>
          <w:rFonts w:cs="Arial"/>
          <w:szCs w:val="24"/>
        </w:rPr>
        <w:t xml:space="preserve">istribution </w:t>
      </w:r>
      <w:r>
        <w:rPr>
          <w:rFonts w:cs="Arial"/>
          <w:szCs w:val="24"/>
        </w:rPr>
        <w:t>S</w:t>
      </w:r>
      <w:r w:rsidRPr="002D7B4C">
        <w:rPr>
          <w:rFonts w:cs="Arial"/>
          <w:szCs w:val="24"/>
        </w:rPr>
        <w:t xml:space="preserve">ystem. </w:t>
      </w:r>
    </w:p>
    <w:p w14:paraId="759641E7" w14:textId="77777777" w:rsidR="00960D84" w:rsidRPr="002D7B4C" w:rsidRDefault="00960D84" w:rsidP="00960D84">
      <w:pPr>
        <w:tabs>
          <w:tab w:val="left" w:pos="90"/>
        </w:tabs>
        <w:ind w:left="1296"/>
        <w:jc w:val="both"/>
        <w:rPr>
          <w:rFonts w:cs="Arial"/>
          <w:szCs w:val="24"/>
        </w:rPr>
      </w:pPr>
    </w:p>
    <w:p w14:paraId="206B2039" w14:textId="77777777" w:rsidR="00960D84" w:rsidRPr="002D7B4C" w:rsidRDefault="00960D84" w:rsidP="00960D84">
      <w:pPr>
        <w:tabs>
          <w:tab w:val="left" w:pos="90"/>
        </w:tabs>
        <w:ind w:left="1296"/>
        <w:jc w:val="both"/>
        <w:rPr>
          <w:rFonts w:cs="Arial"/>
          <w:szCs w:val="24"/>
        </w:rPr>
      </w:pPr>
      <w:r>
        <w:rPr>
          <w:rFonts w:cs="Arial"/>
          <w:szCs w:val="24"/>
        </w:rPr>
        <w:t>The Customer</w:t>
      </w:r>
      <w:r w:rsidRPr="002D7B4C">
        <w:rPr>
          <w:rFonts w:cs="Arial"/>
          <w:szCs w:val="24"/>
        </w:rPr>
        <w:t>’s additional generation</w:t>
      </w:r>
      <w:r>
        <w:rPr>
          <w:rFonts w:cs="Arial"/>
          <w:szCs w:val="24"/>
        </w:rPr>
        <w:t>-</w:t>
      </w:r>
      <w:r w:rsidRPr="002D7B4C">
        <w:rPr>
          <w:rFonts w:cs="Arial"/>
          <w:szCs w:val="24"/>
        </w:rPr>
        <w:t xml:space="preserve">related transformation and other facilities should be owned, operated and maintained by the </w:t>
      </w:r>
      <w:r>
        <w:rPr>
          <w:rFonts w:cs="Arial"/>
          <w:szCs w:val="24"/>
        </w:rPr>
        <w:t>Customer</w:t>
      </w:r>
      <w:r w:rsidRPr="002D7B4C">
        <w:rPr>
          <w:rFonts w:cs="Arial"/>
          <w:szCs w:val="24"/>
        </w:rPr>
        <w:t xml:space="preserve">.  At </w:t>
      </w:r>
      <w:r>
        <w:rPr>
          <w:rFonts w:cs="Arial"/>
          <w:szCs w:val="24"/>
        </w:rPr>
        <w:t>the Company</w:t>
      </w:r>
      <w:r w:rsidRPr="002D7B4C">
        <w:rPr>
          <w:rFonts w:cs="Arial"/>
          <w:szCs w:val="24"/>
        </w:rPr>
        <w:t xml:space="preserve">’s option, a standard </w:t>
      </w:r>
      <w:r>
        <w:rPr>
          <w:rFonts w:cs="Arial"/>
          <w:szCs w:val="24"/>
        </w:rPr>
        <w:t>Company-specified</w:t>
      </w:r>
      <w:r w:rsidRPr="002D7B4C">
        <w:rPr>
          <w:rFonts w:cs="Arial"/>
          <w:szCs w:val="24"/>
        </w:rPr>
        <w:t xml:space="preserve"> transformer</w:t>
      </w:r>
      <w:r>
        <w:rPr>
          <w:rFonts w:cs="Arial"/>
          <w:szCs w:val="24"/>
        </w:rPr>
        <w:t xml:space="preserve"> </w:t>
      </w:r>
      <w:r w:rsidRPr="002D7B4C">
        <w:rPr>
          <w:rFonts w:cs="Arial"/>
          <w:szCs w:val="24"/>
        </w:rPr>
        <w:t xml:space="preserve">/ transformer bank may be provided at </w:t>
      </w:r>
      <w:r>
        <w:rPr>
          <w:rFonts w:cs="Arial"/>
          <w:szCs w:val="24"/>
        </w:rPr>
        <w:t>the Customer’s</w:t>
      </w:r>
      <w:r w:rsidRPr="002D7B4C">
        <w:rPr>
          <w:rFonts w:cs="Arial"/>
          <w:szCs w:val="24"/>
        </w:rPr>
        <w:t xml:space="preserve"> expense.</w:t>
      </w:r>
    </w:p>
    <w:p w14:paraId="48BFF45D" w14:textId="77777777" w:rsidR="00960D84" w:rsidRPr="002D7B4C" w:rsidRDefault="00960D84" w:rsidP="00960D84">
      <w:pPr>
        <w:tabs>
          <w:tab w:val="left" w:pos="90"/>
        </w:tabs>
        <w:spacing w:before="120"/>
        <w:ind w:left="1296"/>
        <w:jc w:val="both"/>
        <w:rPr>
          <w:rFonts w:cs="Arial"/>
          <w:szCs w:val="24"/>
        </w:rPr>
      </w:pPr>
      <w:r w:rsidRPr="002D7B4C">
        <w:rPr>
          <w:rFonts w:cs="Arial"/>
          <w:b/>
          <w:szCs w:val="24"/>
        </w:rPr>
        <w:t>For Cases 3</w:t>
      </w:r>
      <w:r>
        <w:rPr>
          <w:rFonts w:cs="Arial"/>
          <w:b/>
          <w:szCs w:val="24"/>
        </w:rPr>
        <w:t xml:space="preserve"> through </w:t>
      </w:r>
      <w:r w:rsidRPr="002D7B4C">
        <w:rPr>
          <w:rFonts w:cs="Arial"/>
          <w:b/>
          <w:szCs w:val="24"/>
        </w:rPr>
        <w:t>7</w:t>
      </w:r>
      <w:r w:rsidRPr="002D7B4C">
        <w:rPr>
          <w:rFonts w:cs="Arial"/>
          <w:szCs w:val="24"/>
        </w:rPr>
        <w:t xml:space="preserve">, the </w:t>
      </w:r>
      <w:r>
        <w:rPr>
          <w:rFonts w:cs="Arial"/>
          <w:szCs w:val="24"/>
        </w:rPr>
        <w:t>Customer</w:t>
      </w:r>
      <w:r w:rsidRPr="002D7B4C">
        <w:rPr>
          <w:rFonts w:cs="Arial"/>
          <w:szCs w:val="24"/>
        </w:rPr>
        <w:t xml:space="preserve"> shall monitor the Company’s </w:t>
      </w:r>
      <w:r>
        <w:rPr>
          <w:rFonts w:cs="Arial"/>
          <w:szCs w:val="24"/>
        </w:rPr>
        <w:t xml:space="preserve">Distribution System </w:t>
      </w:r>
      <w:r w:rsidRPr="002D7B4C">
        <w:rPr>
          <w:rFonts w:cs="Arial"/>
          <w:szCs w:val="24"/>
        </w:rPr>
        <w:t xml:space="preserve">and react based upon specifications in this Standard. </w:t>
      </w:r>
      <w:r>
        <w:rPr>
          <w:rFonts w:cs="Arial"/>
          <w:szCs w:val="24"/>
        </w:rPr>
        <w:t xml:space="preserve"> </w:t>
      </w:r>
      <w:r w:rsidRPr="002D7B4C">
        <w:rPr>
          <w:rFonts w:cs="Arial"/>
          <w:szCs w:val="24"/>
        </w:rPr>
        <w:t xml:space="preserve">Grounded Wye to Grounded Wye transformers are preferred with no impedance or resistance grounds. </w:t>
      </w:r>
    </w:p>
    <w:p w14:paraId="070E5C78" w14:textId="77777777" w:rsidR="00960D84" w:rsidRPr="002D7B4C" w:rsidRDefault="00960D84" w:rsidP="00960D84">
      <w:pPr>
        <w:tabs>
          <w:tab w:val="left" w:pos="90"/>
        </w:tabs>
        <w:spacing w:before="120"/>
        <w:ind w:left="1296"/>
        <w:jc w:val="both"/>
        <w:rPr>
          <w:rFonts w:cs="Arial"/>
          <w:szCs w:val="24"/>
        </w:rPr>
      </w:pPr>
      <w:r>
        <w:rPr>
          <w:rFonts w:cs="Arial"/>
          <w:szCs w:val="24"/>
        </w:rPr>
        <w:t>System Impact</w:t>
      </w:r>
      <w:r w:rsidRPr="002D7B4C">
        <w:rPr>
          <w:rFonts w:cs="Arial"/>
          <w:szCs w:val="24"/>
        </w:rPr>
        <w:t xml:space="preserve"> </w:t>
      </w:r>
      <w:r>
        <w:rPr>
          <w:rFonts w:cs="Arial"/>
          <w:szCs w:val="24"/>
        </w:rPr>
        <w:t>S</w:t>
      </w:r>
      <w:r w:rsidRPr="002D7B4C">
        <w:rPr>
          <w:rFonts w:cs="Arial"/>
          <w:szCs w:val="24"/>
        </w:rPr>
        <w:t xml:space="preserve">tudies are required to design/specify a monitoring method (transfer trip or another method of reading the </w:t>
      </w:r>
      <w:r>
        <w:rPr>
          <w:rFonts w:cs="Arial"/>
          <w:szCs w:val="24"/>
        </w:rPr>
        <w:t>Company distribution</w:t>
      </w:r>
      <w:r w:rsidRPr="002D7B4C">
        <w:rPr>
          <w:rFonts w:cs="Arial"/>
          <w:szCs w:val="24"/>
        </w:rPr>
        <w:t xml:space="preserve"> feeder) if: </w:t>
      </w:r>
    </w:p>
    <w:p w14:paraId="4CFE2269" w14:textId="77777777" w:rsidR="00960D84" w:rsidRPr="0091697A" w:rsidRDefault="00960D84" w:rsidP="00960D84">
      <w:pPr>
        <w:numPr>
          <w:ilvl w:val="0"/>
          <w:numId w:val="12"/>
        </w:numPr>
        <w:tabs>
          <w:tab w:val="left" w:pos="90"/>
        </w:tabs>
        <w:spacing w:before="120"/>
        <w:ind w:left="2016"/>
        <w:jc w:val="both"/>
        <w:rPr>
          <w:rFonts w:cs="Arial"/>
          <w:szCs w:val="24"/>
        </w:rPr>
      </w:pPr>
      <w:r w:rsidRPr="0091697A">
        <w:rPr>
          <w:rFonts w:cs="Arial"/>
          <w:szCs w:val="24"/>
        </w:rPr>
        <w:t>Zero sequence path isolation occurs, some examples of which follow:</w:t>
      </w:r>
    </w:p>
    <w:p w14:paraId="4C7B0689" w14:textId="77777777" w:rsidR="00960D84" w:rsidRPr="0091697A" w:rsidRDefault="00960D84" w:rsidP="00960D84">
      <w:pPr>
        <w:numPr>
          <w:ilvl w:val="0"/>
          <w:numId w:val="11"/>
        </w:numPr>
        <w:tabs>
          <w:tab w:val="left" w:pos="90"/>
        </w:tabs>
        <w:spacing w:before="120"/>
        <w:ind w:left="2376"/>
        <w:jc w:val="both"/>
        <w:rPr>
          <w:rFonts w:cs="Arial"/>
          <w:szCs w:val="24"/>
        </w:rPr>
      </w:pPr>
      <w:r w:rsidRPr="0091697A">
        <w:rPr>
          <w:rFonts w:cs="Arial"/>
          <w:szCs w:val="24"/>
        </w:rPr>
        <w:t>Impedance/resistance grounds limit fault current and fault signal.</w:t>
      </w:r>
    </w:p>
    <w:p w14:paraId="26B6A14B" w14:textId="77777777" w:rsidR="00960D84" w:rsidRPr="0091697A" w:rsidRDefault="00960D84" w:rsidP="00960D84">
      <w:pPr>
        <w:numPr>
          <w:ilvl w:val="0"/>
          <w:numId w:val="11"/>
        </w:numPr>
        <w:tabs>
          <w:tab w:val="left" w:pos="90"/>
        </w:tabs>
        <w:spacing w:before="120"/>
        <w:ind w:left="2376"/>
        <w:jc w:val="both"/>
        <w:rPr>
          <w:rFonts w:cs="Arial"/>
          <w:szCs w:val="24"/>
        </w:rPr>
      </w:pPr>
      <w:r w:rsidRPr="0091697A">
        <w:rPr>
          <w:rFonts w:cs="Arial"/>
          <w:szCs w:val="24"/>
        </w:rPr>
        <w:t xml:space="preserve">Ungrounded connections/ configurations between the Customer’s generator and the Company may not consistently detect faults on the Company’s </w:t>
      </w:r>
      <w:r>
        <w:rPr>
          <w:rFonts w:cs="Arial"/>
          <w:szCs w:val="24"/>
        </w:rPr>
        <w:t>D</w:t>
      </w:r>
      <w:r w:rsidRPr="0091697A">
        <w:rPr>
          <w:rFonts w:cs="Arial"/>
          <w:szCs w:val="24"/>
        </w:rPr>
        <w:t xml:space="preserve">istribution </w:t>
      </w:r>
      <w:r>
        <w:rPr>
          <w:rFonts w:cs="Arial"/>
          <w:szCs w:val="24"/>
        </w:rPr>
        <w:t>S</w:t>
      </w:r>
      <w:r w:rsidRPr="0091697A">
        <w:rPr>
          <w:rFonts w:cs="Arial"/>
          <w:szCs w:val="24"/>
        </w:rPr>
        <w:t>ystem.</w:t>
      </w:r>
    </w:p>
    <w:p w14:paraId="475686D3" w14:textId="77777777" w:rsidR="00960D84" w:rsidRPr="0091697A" w:rsidRDefault="00960D84" w:rsidP="00960D84">
      <w:pPr>
        <w:numPr>
          <w:ilvl w:val="0"/>
          <w:numId w:val="11"/>
        </w:numPr>
        <w:tabs>
          <w:tab w:val="left" w:pos="90"/>
        </w:tabs>
        <w:spacing w:before="120"/>
        <w:ind w:left="1926"/>
        <w:jc w:val="both"/>
        <w:rPr>
          <w:rFonts w:cs="Arial"/>
          <w:szCs w:val="24"/>
        </w:rPr>
      </w:pPr>
      <w:r w:rsidRPr="0091697A">
        <w:rPr>
          <w:rFonts w:cs="Arial"/>
          <w:szCs w:val="24"/>
        </w:rPr>
        <w:t>Delta configurations exist because they:</w:t>
      </w:r>
    </w:p>
    <w:p w14:paraId="5D7F188E" w14:textId="77777777" w:rsidR="00960D84" w:rsidRPr="0091697A" w:rsidRDefault="00960D84" w:rsidP="00960D84">
      <w:pPr>
        <w:numPr>
          <w:ilvl w:val="0"/>
          <w:numId w:val="11"/>
        </w:numPr>
        <w:tabs>
          <w:tab w:val="left" w:pos="90"/>
        </w:tabs>
        <w:spacing w:before="120"/>
        <w:ind w:left="2376"/>
        <w:jc w:val="both"/>
        <w:rPr>
          <w:rFonts w:cs="Arial"/>
          <w:szCs w:val="24"/>
        </w:rPr>
      </w:pPr>
      <w:r w:rsidRPr="0091697A">
        <w:rPr>
          <w:rFonts w:cs="Arial"/>
          <w:szCs w:val="24"/>
        </w:rPr>
        <w:t xml:space="preserve">balance the Company’s </w:t>
      </w:r>
      <w:r>
        <w:rPr>
          <w:rFonts w:cs="Arial"/>
          <w:szCs w:val="24"/>
        </w:rPr>
        <w:t xml:space="preserve">Distribution System </w:t>
      </w:r>
      <w:r w:rsidRPr="0091697A">
        <w:rPr>
          <w:rFonts w:cs="Arial"/>
          <w:szCs w:val="24"/>
        </w:rPr>
        <w:t xml:space="preserve">load per phase, making the feeder difficult to monitor. </w:t>
      </w:r>
    </w:p>
    <w:p w14:paraId="6FDDD97F" w14:textId="77777777" w:rsidR="00960D84" w:rsidRPr="0091697A" w:rsidRDefault="00960D84" w:rsidP="00960D84">
      <w:pPr>
        <w:numPr>
          <w:ilvl w:val="0"/>
          <w:numId w:val="11"/>
        </w:numPr>
        <w:tabs>
          <w:tab w:val="left" w:pos="90"/>
        </w:tabs>
        <w:spacing w:before="120"/>
        <w:ind w:left="2376"/>
        <w:jc w:val="both"/>
        <w:rPr>
          <w:rFonts w:cs="Arial"/>
          <w:szCs w:val="24"/>
        </w:rPr>
      </w:pPr>
      <w:r w:rsidRPr="0091697A">
        <w:rPr>
          <w:rFonts w:cs="Arial"/>
          <w:szCs w:val="24"/>
        </w:rPr>
        <w:t>may be ungrounded.</w:t>
      </w:r>
    </w:p>
    <w:p w14:paraId="2CEDDC24" w14:textId="77777777" w:rsidR="00960D84" w:rsidRPr="002D7B4C" w:rsidRDefault="00960D84" w:rsidP="00960D84">
      <w:pPr>
        <w:pStyle w:val="NormalIndent"/>
        <w:ind w:left="1728"/>
        <w:rPr>
          <w:rFonts w:cs="Arial"/>
          <w:bCs/>
          <w:sz w:val="24"/>
          <w:szCs w:val="24"/>
        </w:rPr>
      </w:pPr>
    </w:p>
    <w:p w14:paraId="3C23266C" w14:textId="77777777" w:rsidR="00960D84" w:rsidRDefault="00960D84" w:rsidP="00960D84">
      <w:pPr>
        <w:rPr>
          <w:rFonts w:cs="Arial"/>
          <w:b/>
          <w:bCs/>
          <w:color w:val="000000"/>
          <w:sz w:val="28"/>
          <w:szCs w:val="28"/>
        </w:rPr>
      </w:pPr>
      <w:r>
        <w:rPr>
          <w:rFonts w:cs="Arial"/>
          <w:b/>
          <w:bCs/>
          <w:color w:val="000000"/>
          <w:sz w:val="28"/>
          <w:szCs w:val="28"/>
        </w:rPr>
        <w:br w:type="page"/>
      </w:r>
    </w:p>
    <w:p w14:paraId="2B85D2CE" w14:textId="77777777" w:rsidR="00960D84" w:rsidRPr="0049744F" w:rsidRDefault="00960D84" w:rsidP="00960D84">
      <w:pPr>
        <w:pStyle w:val="Heading2"/>
        <w:keepNext/>
        <w:numPr>
          <w:ilvl w:val="1"/>
          <w:numId w:val="0"/>
        </w:numPr>
        <w:spacing w:before="0"/>
        <w:ind w:left="990" w:hanging="702"/>
        <w:rPr>
          <w:rFonts w:cs="Arial"/>
          <w:b w:val="0"/>
          <w:szCs w:val="28"/>
        </w:rPr>
      </w:pPr>
      <w:bookmarkStart w:id="77" w:name="_Toc170896512"/>
      <w:r w:rsidRPr="0049744F">
        <w:rPr>
          <w:rFonts w:cs="Arial"/>
          <w:szCs w:val="28"/>
        </w:rPr>
        <w:lastRenderedPageBreak/>
        <w:t>3.20</w:t>
      </w:r>
      <w:r w:rsidRPr="0049744F">
        <w:rPr>
          <w:rFonts w:cs="Arial"/>
          <w:szCs w:val="28"/>
        </w:rPr>
        <w:tab/>
      </w:r>
      <w:r w:rsidRPr="0049744F">
        <w:rPr>
          <w:rFonts w:cs="Arial"/>
          <w:szCs w:val="28"/>
        </w:rPr>
        <w:tab/>
      </w:r>
      <w:bookmarkStart w:id="78" w:name="Dedicated"/>
      <w:r w:rsidRPr="0049744F">
        <w:rPr>
          <w:rFonts w:cs="Arial"/>
          <w:color w:val="4472C4" w:themeColor="accent1"/>
          <w:szCs w:val="28"/>
        </w:rPr>
        <w:t>Dedicated Distribution Transformer</w:t>
      </w:r>
      <w:bookmarkEnd w:id="78"/>
      <w:bookmarkEnd w:id="77"/>
    </w:p>
    <w:p w14:paraId="47F4ECF2" w14:textId="77777777" w:rsidR="00960D84" w:rsidRPr="00574144" w:rsidRDefault="00960D84" w:rsidP="00960D84">
      <w:pPr>
        <w:ind w:left="1170"/>
      </w:pPr>
      <w:r w:rsidRPr="00574144">
        <w:t xml:space="preserve">The Company reserves the right to require the Customer’s generating facility to interconnect to the Company Distribution System through a dedicated transformer.  The transformer shall be provided by the Company at the Customer’s expense, purchased from the Company by the Customer, or purchased from a third party if it conforms to the Company’s specifications.  The purpose of the dedicated transformer is to confine the Point of Common Coupling away from existing load and/or generation to support independent isolation and operational support. </w:t>
      </w:r>
    </w:p>
    <w:p w14:paraId="1A32DE07" w14:textId="77777777" w:rsidR="00960D84" w:rsidRDefault="00960D84" w:rsidP="00960D84">
      <w:pPr>
        <w:autoSpaceDE w:val="0"/>
        <w:autoSpaceDN w:val="0"/>
        <w:adjustRightInd w:val="0"/>
        <w:ind w:left="1728"/>
        <w:rPr>
          <w:rFonts w:cs="Arial"/>
          <w:color w:val="000000"/>
          <w:szCs w:val="24"/>
        </w:rPr>
      </w:pPr>
    </w:p>
    <w:p w14:paraId="2C7C6B6A" w14:textId="77777777" w:rsidR="00960D84" w:rsidRPr="002D09E8" w:rsidRDefault="00960D84" w:rsidP="00960D84">
      <w:pPr>
        <w:pStyle w:val="Heading2"/>
        <w:keepNext/>
        <w:numPr>
          <w:ilvl w:val="1"/>
          <w:numId w:val="0"/>
        </w:numPr>
        <w:spacing w:before="0"/>
        <w:ind w:left="990" w:hanging="702"/>
        <w:rPr>
          <w:rFonts w:cs="Arial"/>
          <w:szCs w:val="28"/>
        </w:rPr>
      </w:pPr>
      <w:bookmarkStart w:id="79" w:name="_Toc170896513"/>
      <w:r w:rsidRPr="002D09E8">
        <w:rPr>
          <w:rFonts w:cs="Arial"/>
          <w:szCs w:val="28"/>
        </w:rPr>
        <w:t>3.2</w:t>
      </w:r>
      <w:r>
        <w:rPr>
          <w:rFonts w:cs="Arial"/>
          <w:szCs w:val="28"/>
        </w:rPr>
        <w:t>1</w:t>
      </w:r>
      <w:r>
        <w:rPr>
          <w:rFonts w:cs="Arial"/>
          <w:szCs w:val="28"/>
        </w:rPr>
        <w:tab/>
      </w:r>
      <w:r w:rsidRPr="002D09E8">
        <w:rPr>
          <w:rFonts w:cs="Arial"/>
          <w:szCs w:val="28"/>
        </w:rPr>
        <w:tab/>
      </w:r>
      <w:bookmarkStart w:id="80" w:name="Grounding"/>
      <w:r w:rsidRPr="0048673D">
        <w:rPr>
          <w:rFonts w:cs="Arial"/>
          <w:color w:val="4472C4"/>
          <w:szCs w:val="28"/>
        </w:rPr>
        <w:t>Grounding</w:t>
      </w:r>
      <w:bookmarkEnd w:id="79"/>
      <w:r w:rsidRPr="002D09E8">
        <w:rPr>
          <w:rFonts w:cs="Arial"/>
          <w:szCs w:val="28"/>
        </w:rPr>
        <w:t xml:space="preserve"> </w:t>
      </w:r>
      <w:bookmarkEnd w:id="80"/>
    </w:p>
    <w:p w14:paraId="3C31962D" w14:textId="77777777" w:rsidR="00960D84" w:rsidRDefault="00960D84" w:rsidP="00960D84">
      <w:pPr>
        <w:ind w:left="1170"/>
      </w:pPr>
      <w:r>
        <w:t>A</w:t>
      </w:r>
      <w:r w:rsidRPr="00862791">
        <w:t xml:space="preserve">ll </w:t>
      </w:r>
      <w:r>
        <w:t xml:space="preserve">generators 1 MVA and larger must have </w:t>
      </w:r>
      <w:r w:rsidRPr="00862791">
        <w:t xml:space="preserve">ground mats </w:t>
      </w:r>
      <w:r>
        <w:t xml:space="preserve">that </w:t>
      </w:r>
      <w:r w:rsidRPr="00862791">
        <w:t>shall be designed in accordance with good engineering practice per IEEE 80 “Guide for Safety in AC Substation Grounding</w:t>
      </w:r>
      <w:r>
        <w:t>.</w:t>
      </w:r>
      <w:r w:rsidRPr="00862791">
        <w:t>”</w:t>
      </w:r>
      <w:r>
        <w:t xml:space="preserve">  If local governmental requirements are more stringent (e.g., building codes), those requirements shall prevail.  Customer shall perform appropriate tests, including soil resistivity test, to demonstrate that their ground grid design meets the standard.  Mats should be tested at regular intervals to ensure their effectiveness. </w:t>
      </w:r>
    </w:p>
    <w:p w14:paraId="555B1FED" w14:textId="77777777" w:rsidR="00960D84" w:rsidRPr="00606C26" w:rsidRDefault="00960D84" w:rsidP="00960D84"/>
    <w:p w14:paraId="23E4B04D" w14:textId="77777777" w:rsidR="00960D84" w:rsidRPr="002D09E8" w:rsidRDefault="00960D84" w:rsidP="00960D84">
      <w:pPr>
        <w:pStyle w:val="Heading2"/>
        <w:keepNext/>
        <w:numPr>
          <w:ilvl w:val="1"/>
          <w:numId w:val="0"/>
        </w:numPr>
        <w:spacing w:before="0"/>
        <w:ind w:left="990" w:hanging="702"/>
        <w:rPr>
          <w:rFonts w:cs="Arial"/>
          <w:bCs/>
          <w:szCs w:val="28"/>
        </w:rPr>
      </w:pPr>
      <w:bookmarkStart w:id="81" w:name="_Toc170896514"/>
      <w:r w:rsidRPr="002D09E8">
        <w:rPr>
          <w:rFonts w:cs="Arial"/>
          <w:bCs/>
          <w:szCs w:val="28"/>
        </w:rPr>
        <w:t>3.</w:t>
      </w:r>
      <w:r>
        <w:rPr>
          <w:rFonts w:cs="Arial"/>
          <w:bCs/>
          <w:szCs w:val="28"/>
        </w:rPr>
        <w:t>22</w:t>
      </w:r>
      <w:r>
        <w:rPr>
          <w:rFonts w:cs="Arial"/>
          <w:bCs/>
          <w:szCs w:val="28"/>
        </w:rPr>
        <w:tab/>
      </w:r>
      <w:r>
        <w:rPr>
          <w:rFonts w:cs="Arial"/>
          <w:bCs/>
          <w:szCs w:val="28"/>
        </w:rPr>
        <w:tab/>
      </w:r>
      <w:bookmarkStart w:id="82" w:name="EquipmentDesign"/>
      <w:r w:rsidRPr="0048673D">
        <w:rPr>
          <w:rFonts w:cs="Arial"/>
          <w:bCs/>
          <w:color w:val="4472C4"/>
          <w:szCs w:val="28"/>
        </w:rPr>
        <w:t>General Equipment Design and Operating Requirements</w:t>
      </w:r>
      <w:bookmarkEnd w:id="82"/>
      <w:bookmarkEnd w:id="81"/>
    </w:p>
    <w:p w14:paraId="174C2E5A" w14:textId="77777777" w:rsidR="00960D84" w:rsidRPr="002D7B4C" w:rsidRDefault="00960D84" w:rsidP="00960D84">
      <w:pPr>
        <w:autoSpaceDE w:val="0"/>
        <w:autoSpaceDN w:val="0"/>
        <w:adjustRightInd w:val="0"/>
        <w:ind w:left="1170"/>
        <w:jc w:val="both"/>
        <w:rPr>
          <w:rFonts w:cs="Arial"/>
          <w:szCs w:val="24"/>
        </w:rPr>
      </w:pPr>
      <w:r w:rsidRPr="002D7B4C">
        <w:rPr>
          <w:rFonts w:cs="Arial"/>
          <w:szCs w:val="24"/>
        </w:rPr>
        <w:t xml:space="preserve">From the perspective of interconnection, there are </w:t>
      </w:r>
      <w:r>
        <w:rPr>
          <w:rFonts w:cs="Arial"/>
          <w:szCs w:val="24"/>
        </w:rPr>
        <w:t>four</w:t>
      </w:r>
      <w:r w:rsidRPr="002D7B4C">
        <w:rPr>
          <w:rFonts w:cs="Arial"/>
          <w:szCs w:val="24"/>
        </w:rPr>
        <w:t xml:space="preserve"> main types of generation systems that interface to the </w:t>
      </w:r>
      <w:r>
        <w:rPr>
          <w:rFonts w:cs="Arial"/>
          <w:szCs w:val="24"/>
        </w:rPr>
        <w:t>distribution or transmission</w:t>
      </w:r>
      <w:r w:rsidRPr="002D7B4C">
        <w:rPr>
          <w:rFonts w:cs="Arial"/>
          <w:szCs w:val="24"/>
        </w:rPr>
        <w:t xml:space="preserve"> system. </w:t>
      </w:r>
      <w:r>
        <w:rPr>
          <w:rFonts w:cs="Arial"/>
          <w:szCs w:val="24"/>
        </w:rPr>
        <w:t xml:space="preserve"> </w:t>
      </w:r>
      <w:r w:rsidRPr="002D7B4C">
        <w:rPr>
          <w:rFonts w:cs="Arial"/>
          <w:szCs w:val="24"/>
        </w:rPr>
        <w:t xml:space="preserve">These include: </w:t>
      </w:r>
    </w:p>
    <w:p w14:paraId="609AE4E5" w14:textId="77777777" w:rsidR="00960D84" w:rsidRPr="002D7B4C" w:rsidRDefault="00960D84" w:rsidP="00960D84">
      <w:pPr>
        <w:numPr>
          <w:ilvl w:val="0"/>
          <w:numId w:val="4"/>
        </w:numPr>
        <w:autoSpaceDE w:val="0"/>
        <w:autoSpaceDN w:val="0"/>
        <w:adjustRightInd w:val="0"/>
        <w:spacing w:before="60"/>
        <w:ind w:left="1710"/>
        <w:jc w:val="both"/>
        <w:rPr>
          <w:rFonts w:cs="Arial"/>
          <w:szCs w:val="24"/>
        </w:rPr>
      </w:pPr>
      <w:r w:rsidRPr="002D7B4C">
        <w:rPr>
          <w:rFonts w:cs="Arial"/>
          <w:szCs w:val="24"/>
        </w:rPr>
        <w:t>Induction Generators (</w:t>
      </w:r>
      <w:r>
        <w:rPr>
          <w:rFonts w:cs="Arial"/>
          <w:szCs w:val="24"/>
        </w:rPr>
        <w:t xml:space="preserve">e.g., </w:t>
      </w:r>
      <w:r w:rsidRPr="002D7B4C">
        <w:rPr>
          <w:rFonts w:cs="Arial"/>
          <w:szCs w:val="24"/>
        </w:rPr>
        <w:t>Combustion Engine</w:t>
      </w:r>
      <w:r>
        <w:rPr>
          <w:rFonts w:cs="Arial"/>
          <w:szCs w:val="24"/>
        </w:rPr>
        <w:t>-</w:t>
      </w:r>
      <w:r w:rsidRPr="002D7B4C">
        <w:rPr>
          <w:rFonts w:cs="Arial"/>
          <w:szCs w:val="24"/>
        </w:rPr>
        <w:t>Driven</w:t>
      </w:r>
      <w:r>
        <w:rPr>
          <w:rFonts w:cs="Arial"/>
          <w:szCs w:val="24"/>
        </w:rPr>
        <w:t>, Hydro, Wind</w:t>
      </w:r>
      <w:r w:rsidRPr="002D7B4C">
        <w:rPr>
          <w:rFonts w:cs="Arial"/>
          <w:szCs w:val="24"/>
        </w:rPr>
        <w:t xml:space="preserve">) </w:t>
      </w:r>
    </w:p>
    <w:p w14:paraId="314C19DB" w14:textId="77777777" w:rsidR="00960D84" w:rsidRPr="002D7B4C" w:rsidRDefault="00960D84" w:rsidP="00960D84">
      <w:pPr>
        <w:numPr>
          <w:ilvl w:val="0"/>
          <w:numId w:val="4"/>
        </w:numPr>
        <w:autoSpaceDE w:val="0"/>
        <w:autoSpaceDN w:val="0"/>
        <w:adjustRightInd w:val="0"/>
        <w:spacing w:before="60"/>
        <w:ind w:left="1710"/>
        <w:jc w:val="both"/>
        <w:rPr>
          <w:rFonts w:cs="Arial"/>
          <w:szCs w:val="24"/>
        </w:rPr>
      </w:pPr>
      <w:r w:rsidRPr="002D7B4C">
        <w:rPr>
          <w:rFonts w:cs="Arial"/>
          <w:szCs w:val="24"/>
        </w:rPr>
        <w:t>Synchronous Generators (</w:t>
      </w:r>
      <w:r>
        <w:rPr>
          <w:rFonts w:cs="Arial"/>
          <w:szCs w:val="24"/>
        </w:rPr>
        <w:t xml:space="preserve">e.g., </w:t>
      </w:r>
      <w:r w:rsidRPr="002D7B4C">
        <w:rPr>
          <w:rFonts w:cs="Arial"/>
          <w:szCs w:val="24"/>
        </w:rPr>
        <w:t>Flywheel, Motors, Motor-Generators)</w:t>
      </w:r>
    </w:p>
    <w:p w14:paraId="4F88B947" w14:textId="77777777" w:rsidR="00960D84" w:rsidRDefault="00960D84" w:rsidP="00960D84">
      <w:pPr>
        <w:numPr>
          <w:ilvl w:val="0"/>
          <w:numId w:val="4"/>
        </w:numPr>
        <w:autoSpaceDE w:val="0"/>
        <w:autoSpaceDN w:val="0"/>
        <w:adjustRightInd w:val="0"/>
        <w:spacing w:before="60"/>
        <w:ind w:left="1710"/>
        <w:jc w:val="both"/>
        <w:rPr>
          <w:rFonts w:cs="Arial"/>
          <w:szCs w:val="24"/>
        </w:rPr>
      </w:pPr>
      <w:r w:rsidRPr="002D7B4C">
        <w:rPr>
          <w:rFonts w:cs="Arial"/>
          <w:szCs w:val="24"/>
        </w:rPr>
        <w:t xml:space="preserve">Static Power Converters (Inverters, Static Converters) </w:t>
      </w:r>
    </w:p>
    <w:p w14:paraId="4B38C703" w14:textId="77777777" w:rsidR="00960D84" w:rsidRDefault="00960D84" w:rsidP="00960D84">
      <w:pPr>
        <w:numPr>
          <w:ilvl w:val="0"/>
          <w:numId w:val="4"/>
        </w:numPr>
        <w:autoSpaceDE w:val="0"/>
        <w:autoSpaceDN w:val="0"/>
        <w:adjustRightInd w:val="0"/>
        <w:spacing w:before="60"/>
        <w:ind w:left="1710"/>
        <w:jc w:val="both"/>
        <w:rPr>
          <w:rFonts w:cs="Arial"/>
          <w:szCs w:val="24"/>
        </w:rPr>
      </w:pPr>
      <w:r>
        <w:rPr>
          <w:rFonts w:cs="Arial"/>
          <w:szCs w:val="24"/>
        </w:rPr>
        <w:t>Battery Storage (Inverter-Charger units)</w:t>
      </w:r>
    </w:p>
    <w:p w14:paraId="5C379F58" w14:textId="77777777" w:rsidR="00960D84" w:rsidRPr="002D7B4C" w:rsidRDefault="00960D84" w:rsidP="00960D84">
      <w:pPr>
        <w:autoSpaceDE w:val="0"/>
        <w:autoSpaceDN w:val="0"/>
        <w:adjustRightInd w:val="0"/>
        <w:jc w:val="both"/>
        <w:rPr>
          <w:rFonts w:cs="Arial"/>
          <w:szCs w:val="24"/>
        </w:rPr>
      </w:pPr>
    </w:p>
    <w:p w14:paraId="5CE8EA54" w14:textId="77777777" w:rsidR="00960D84" w:rsidRPr="002D7B4C" w:rsidRDefault="00960D84" w:rsidP="00960D84">
      <w:pPr>
        <w:autoSpaceDE w:val="0"/>
        <w:autoSpaceDN w:val="0"/>
        <w:adjustRightInd w:val="0"/>
        <w:ind w:left="1170"/>
        <w:jc w:val="both"/>
        <w:rPr>
          <w:rFonts w:cs="Arial"/>
          <w:szCs w:val="24"/>
        </w:rPr>
      </w:pPr>
      <w:r w:rsidRPr="002D7B4C">
        <w:rPr>
          <w:rFonts w:cs="Arial"/>
          <w:szCs w:val="24"/>
        </w:rPr>
        <w:t xml:space="preserve">Each type </w:t>
      </w:r>
      <w:r>
        <w:rPr>
          <w:rFonts w:cs="Arial"/>
          <w:szCs w:val="24"/>
        </w:rPr>
        <w:t xml:space="preserve">of generation system </w:t>
      </w:r>
      <w:r w:rsidRPr="002D7B4C">
        <w:rPr>
          <w:rFonts w:cs="Arial"/>
          <w:szCs w:val="24"/>
        </w:rPr>
        <w:t xml:space="preserve">has its own specific characteristics regarding synchronization equipment, protective functions, starting practices, and electrical operating behavior. </w:t>
      </w:r>
      <w:r>
        <w:rPr>
          <w:rFonts w:cs="Arial"/>
          <w:szCs w:val="24"/>
        </w:rPr>
        <w:t xml:space="preserve"> </w:t>
      </w:r>
      <w:r w:rsidRPr="002D7B4C">
        <w:rPr>
          <w:rFonts w:cs="Arial"/>
          <w:szCs w:val="24"/>
        </w:rPr>
        <w:t xml:space="preserve">Whether the generation is </w:t>
      </w:r>
      <w:r w:rsidRPr="002D7B4C">
        <w:rPr>
          <w:rFonts w:cs="Arial"/>
          <w:color w:val="222222"/>
          <w:szCs w:val="24"/>
          <w:lang w:val="en"/>
        </w:rPr>
        <w:t>a dynamo machine (i.e.</w:t>
      </w:r>
      <w:r>
        <w:rPr>
          <w:rFonts w:cs="Arial"/>
          <w:color w:val="222222"/>
          <w:szCs w:val="24"/>
          <w:lang w:val="en"/>
        </w:rPr>
        <w:t>,</w:t>
      </w:r>
      <w:r w:rsidRPr="002D7B4C">
        <w:rPr>
          <w:rFonts w:cs="Arial"/>
          <w:color w:val="222222"/>
          <w:szCs w:val="24"/>
          <w:lang w:val="en"/>
        </w:rPr>
        <w:t xml:space="preserve"> windings) or electro-static (i.e. SCRs/</w:t>
      </w:r>
      <w:r>
        <w:rPr>
          <w:rFonts w:cs="Arial"/>
          <w:color w:val="222222"/>
          <w:szCs w:val="24"/>
          <w:lang w:val="en"/>
        </w:rPr>
        <w:t>d</w:t>
      </w:r>
      <w:r w:rsidRPr="002D7B4C">
        <w:rPr>
          <w:rFonts w:cs="Arial"/>
          <w:color w:val="222222"/>
          <w:szCs w:val="24"/>
          <w:lang w:val="en"/>
        </w:rPr>
        <w:t>iodes)</w:t>
      </w:r>
      <w:r w:rsidRPr="002D7B4C">
        <w:rPr>
          <w:rFonts w:cs="Arial"/>
          <w:szCs w:val="24"/>
        </w:rPr>
        <w:t xml:space="preserve">, there are specific common interface requirements that will always apply. </w:t>
      </w:r>
      <w:r>
        <w:rPr>
          <w:rFonts w:cs="Arial"/>
          <w:szCs w:val="24"/>
        </w:rPr>
        <w:t xml:space="preserve"> </w:t>
      </w:r>
      <w:r w:rsidRPr="002D7B4C">
        <w:rPr>
          <w:rFonts w:cs="Arial"/>
          <w:szCs w:val="24"/>
        </w:rPr>
        <w:t>There may also be additional specific requirements that may be identified as part of any study</w:t>
      </w:r>
      <w:r>
        <w:rPr>
          <w:rFonts w:cs="Arial"/>
          <w:szCs w:val="24"/>
        </w:rPr>
        <w:t xml:space="preserve"> (or studies) conducted by the Company</w:t>
      </w:r>
      <w:r w:rsidRPr="002D7B4C">
        <w:rPr>
          <w:rFonts w:cs="Arial"/>
          <w:szCs w:val="24"/>
        </w:rPr>
        <w:t xml:space="preserve"> for a specific </w:t>
      </w:r>
      <w:r>
        <w:rPr>
          <w:rFonts w:cs="Arial"/>
          <w:szCs w:val="24"/>
        </w:rPr>
        <w:t xml:space="preserve">Customer </w:t>
      </w:r>
      <w:r w:rsidRPr="002D7B4C">
        <w:rPr>
          <w:rFonts w:cs="Arial"/>
          <w:szCs w:val="24"/>
        </w:rPr>
        <w:t xml:space="preserve">location.  Generating </w:t>
      </w:r>
      <w:r>
        <w:rPr>
          <w:rFonts w:cs="Arial"/>
          <w:szCs w:val="24"/>
        </w:rPr>
        <w:t>f</w:t>
      </w:r>
      <w:r w:rsidRPr="002D7B4C">
        <w:rPr>
          <w:rFonts w:cs="Arial"/>
          <w:szCs w:val="24"/>
        </w:rPr>
        <w:t xml:space="preserve">acilities </w:t>
      </w:r>
      <w:r>
        <w:rPr>
          <w:rFonts w:cs="Arial"/>
          <w:szCs w:val="24"/>
        </w:rPr>
        <w:t>operating</w:t>
      </w:r>
      <w:r w:rsidRPr="002D7B4C">
        <w:rPr>
          <w:rFonts w:cs="Arial"/>
          <w:szCs w:val="24"/>
        </w:rPr>
        <w:t xml:space="preserve"> in parallel with </w:t>
      </w:r>
      <w:r>
        <w:rPr>
          <w:rFonts w:cs="Arial"/>
          <w:szCs w:val="24"/>
        </w:rPr>
        <w:t>the Company</w:t>
      </w:r>
      <w:r w:rsidRPr="002D7B4C">
        <w:rPr>
          <w:rFonts w:cs="Arial"/>
          <w:szCs w:val="24"/>
        </w:rPr>
        <w:t xml:space="preserve">’s </w:t>
      </w:r>
      <w:r>
        <w:rPr>
          <w:rFonts w:cs="Arial"/>
          <w:szCs w:val="24"/>
        </w:rPr>
        <w:t xml:space="preserve">Distribution System </w:t>
      </w:r>
      <w:r w:rsidRPr="002D7B4C">
        <w:rPr>
          <w:rFonts w:cs="Arial"/>
          <w:szCs w:val="24"/>
        </w:rPr>
        <w:t>shall be equipped with the following load control functions:</w:t>
      </w:r>
    </w:p>
    <w:p w14:paraId="6E727FEA" w14:textId="77777777" w:rsidR="00960D84" w:rsidRPr="002D7B4C" w:rsidRDefault="00960D84" w:rsidP="00960D84">
      <w:pPr>
        <w:numPr>
          <w:ilvl w:val="0"/>
          <w:numId w:val="4"/>
        </w:numPr>
        <w:autoSpaceDE w:val="0"/>
        <w:autoSpaceDN w:val="0"/>
        <w:adjustRightInd w:val="0"/>
        <w:spacing w:before="60"/>
        <w:ind w:left="1710"/>
        <w:jc w:val="both"/>
        <w:rPr>
          <w:rFonts w:cs="Arial"/>
          <w:szCs w:val="24"/>
        </w:rPr>
      </w:pPr>
      <w:r w:rsidRPr="002D7B4C">
        <w:rPr>
          <w:rFonts w:cs="Arial"/>
          <w:szCs w:val="24"/>
        </w:rPr>
        <w:t xml:space="preserve">Voltage and frequency ride-through </w:t>
      </w:r>
    </w:p>
    <w:p w14:paraId="39A22753" w14:textId="77777777" w:rsidR="00960D84" w:rsidRPr="002D7B4C" w:rsidRDefault="00960D84" w:rsidP="00960D84">
      <w:pPr>
        <w:numPr>
          <w:ilvl w:val="0"/>
          <w:numId w:val="4"/>
        </w:numPr>
        <w:autoSpaceDE w:val="0"/>
        <w:autoSpaceDN w:val="0"/>
        <w:adjustRightInd w:val="0"/>
        <w:spacing w:before="60"/>
        <w:ind w:left="1710"/>
        <w:jc w:val="both"/>
        <w:rPr>
          <w:rFonts w:cs="Arial"/>
          <w:szCs w:val="24"/>
        </w:rPr>
      </w:pPr>
      <w:r w:rsidRPr="002D7B4C">
        <w:rPr>
          <w:rFonts w:cs="Arial"/>
          <w:szCs w:val="24"/>
        </w:rPr>
        <w:t xml:space="preserve">Soft-start reconnection </w:t>
      </w:r>
    </w:p>
    <w:p w14:paraId="1CCB639C" w14:textId="77777777" w:rsidR="00960D84" w:rsidRPr="002D7B4C" w:rsidRDefault="00960D84" w:rsidP="00960D84">
      <w:pPr>
        <w:numPr>
          <w:ilvl w:val="0"/>
          <w:numId w:val="4"/>
        </w:numPr>
        <w:autoSpaceDE w:val="0"/>
        <w:autoSpaceDN w:val="0"/>
        <w:adjustRightInd w:val="0"/>
        <w:spacing w:before="60"/>
        <w:ind w:left="1710"/>
        <w:jc w:val="both"/>
        <w:rPr>
          <w:rFonts w:cs="Arial"/>
          <w:szCs w:val="24"/>
        </w:rPr>
      </w:pPr>
      <w:r w:rsidRPr="002D7B4C">
        <w:rPr>
          <w:rFonts w:cs="Arial"/>
          <w:szCs w:val="24"/>
        </w:rPr>
        <w:t xml:space="preserve">Ramp-rate controls </w:t>
      </w:r>
    </w:p>
    <w:p w14:paraId="41B923F3" w14:textId="77777777" w:rsidR="00960D84" w:rsidRPr="002D7B4C" w:rsidRDefault="00960D84" w:rsidP="00960D84">
      <w:pPr>
        <w:numPr>
          <w:ilvl w:val="0"/>
          <w:numId w:val="4"/>
        </w:numPr>
        <w:autoSpaceDE w:val="0"/>
        <w:autoSpaceDN w:val="0"/>
        <w:adjustRightInd w:val="0"/>
        <w:spacing w:before="60"/>
        <w:ind w:left="1710"/>
        <w:jc w:val="both"/>
        <w:rPr>
          <w:rFonts w:cs="Arial"/>
          <w:szCs w:val="24"/>
        </w:rPr>
      </w:pPr>
      <w:r>
        <w:rPr>
          <w:rFonts w:cs="Arial"/>
          <w:szCs w:val="24"/>
        </w:rPr>
        <w:t>Constant</w:t>
      </w:r>
      <w:r w:rsidRPr="002D7B4C">
        <w:rPr>
          <w:rFonts w:cs="Arial"/>
          <w:szCs w:val="24"/>
        </w:rPr>
        <w:t xml:space="preserve"> power factor </w:t>
      </w:r>
      <w:r>
        <w:rPr>
          <w:rFonts w:cs="Arial"/>
          <w:szCs w:val="24"/>
        </w:rPr>
        <w:t>mode</w:t>
      </w:r>
    </w:p>
    <w:p w14:paraId="76A4F7AB" w14:textId="77777777" w:rsidR="00960D84" w:rsidRDefault="00960D84" w:rsidP="00960D84">
      <w:pPr>
        <w:numPr>
          <w:ilvl w:val="0"/>
          <w:numId w:val="4"/>
        </w:numPr>
        <w:autoSpaceDE w:val="0"/>
        <w:autoSpaceDN w:val="0"/>
        <w:adjustRightInd w:val="0"/>
        <w:spacing w:before="60"/>
        <w:ind w:left="1710"/>
        <w:jc w:val="both"/>
        <w:rPr>
          <w:rFonts w:cs="Arial"/>
          <w:szCs w:val="24"/>
        </w:rPr>
      </w:pPr>
      <w:r w:rsidRPr="002D7B4C">
        <w:rPr>
          <w:rFonts w:cs="Arial"/>
          <w:szCs w:val="24"/>
        </w:rPr>
        <w:t>Volt</w:t>
      </w:r>
      <w:r>
        <w:rPr>
          <w:rFonts w:cs="Arial"/>
          <w:szCs w:val="24"/>
        </w:rPr>
        <w:t>age</w:t>
      </w:r>
      <w:r w:rsidRPr="002D7B4C">
        <w:rPr>
          <w:rFonts w:cs="Arial"/>
          <w:szCs w:val="24"/>
        </w:rPr>
        <w:t>-</w:t>
      </w:r>
      <w:r>
        <w:rPr>
          <w:rFonts w:cs="Arial"/>
          <w:szCs w:val="24"/>
        </w:rPr>
        <w:t>reactive power mode</w:t>
      </w:r>
    </w:p>
    <w:p w14:paraId="31BE4585" w14:textId="77777777" w:rsidR="00960D84" w:rsidRDefault="00960D84" w:rsidP="00960D84">
      <w:pPr>
        <w:numPr>
          <w:ilvl w:val="0"/>
          <w:numId w:val="4"/>
        </w:numPr>
        <w:autoSpaceDE w:val="0"/>
        <w:autoSpaceDN w:val="0"/>
        <w:adjustRightInd w:val="0"/>
        <w:spacing w:before="60"/>
        <w:ind w:left="1710"/>
        <w:jc w:val="both"/>
        <w:rPr>
          <w:rFonts w:cs="Arial"/>
          <w:szCs w:val="24"/>
        </w:rPr>
      </w:pPr>
      <w:r>
        <w:rPr>
          <w:rFonts w:cs="Arial"/>
          <w:szCs w:val="24"/>
        </w:rPr>
        <w:t>Active power-reactive power mode</w:t>
      </w:r>
    </w:p>
    <w:p w14:paraId="6B7DD675" w14:textId="77777777" w:rsidR="00960D84" w:rsidRPr="002D7B4C" w:rsidRDefault="00960D84" w:rsidP="00960D84">
      <w:pPr>
        <w:numPr>
          <w:ilvl w:val="0"/>
          <w:numId w:val="4"/>
        </w:numPr>
        <w:autoSpaceDE w:val="0"/>
        <w:autoSpaceDN w:val="0"/>
        <w:adjustRightInd w:val="0"/>
        <w:spacing w:before="60"/>
        <w:ind w:left="1710"/>
        <w:jc w:val="both"/>
        <w:rPr>
          <w:rFonts w:cs="Arial"/>
          <w:szCs w:val="24"/>
        </w:rPr>
      </w:pPr>
      <w:r>
        <w:rPr>
          <w:rFonts w:cs="Arial"/>
          <w:szCs w:val="24"/>
        </w:rPr>
        <w:lastRenderedPageBreak/>
        <w:t>Constant reactive power mode</w:t>
      </w:r>
    </w:p>
    <w:p w14:paraId="559929DC" w14:textId="77777777" w:rsidR="00960D84" w:rsidRDefault="00960D84" w:rsidP="00960D84">
      <w:pPr>
        <w:numPr>
          <w:ilvl w:val="0"/>
          <w:numId w:val="4"/>
        </w:numPr>
        <w:autoSpaceDE w:val="0"/>
        <w:autoSpaceDN w:val="0"/>
        <w:adjustRightInd w:val="0"/>
        <w:spacing w:before="60"/>
        <w:ind w:left="1710"/>
        <w:jc w:val="both"/>
        <w:rPr>
          <w:rFonts w:cs="Arial"/>
          <w:szCs w:val="24"/>
        </w:rPr>
      </w:pPr>
      <w:r w:rsidRPr="002D7B4C">
        <w:rPr>
          <w:rFonts w:cs="Arial"/>
          <w:szCs w:val="24"/>
        </w:rPr>
        <w:t xml:space="preserve">Updated </w:t>
      </w:r>
      <w:r>
        <w:rPr>
          <w:rFonts w:cs="Arial"/>
          <w:szCs w:val="24"/>
        </w:rPr>
        <w:t>unintentional</w:t>
      </w:r>
      <w:r w:rsidRPr="002D7B4C">
        <w:rPr>
          <w:rFonts w:cs="Arial"/>
          <w:szCs w:val="24"/>
        </w:rPr>
        <w:t xml:space="preserve">-islanding requirements when disconnected from parallel operations (excludes Synchronous Generators designed for extended ride-through loading) </w:t>
      </w:r>
    </w:p>
    <w:p w14:paraId="6FE7B15D" w14:textId="77777777" w:rsidR="00960D84" w:rsidRPr="0020203F" w:rsidRDefault="00960D84" w:rsidP="00960D84">
      <w:pPr>
        <w:autoSpaceDE w:val="0"/>
        <w:autoSpaceDN w:val="0"/>
        <w:adjustRightInd w:val="0"/>
        <w:spacing w:before="60"/>
        <w:ind w:left="1710"/>
        <w:jc w:val="both"/>
        <w:rPr>
          <w:rFonts w:cs="Arial"/>
          <w:b/>
          <w:bCs/>
          <w:szCs w:val="24"/>
        </w:rPr>
      </w:pPr>
      <w:r w:rsidRPr="0020203F">
        <w:rPr>
          <w:rFonts w:cs="Arial"/>
          <w:b/>
          <w:bCs/>
          <w:szCs w:val="24"/>
        </w:rPr>
        <w:t>The following unintentional-islanding detection methods are approved by the Company:</w:t>
      </w:r>
    </w:p>
    <w:p w14:paraId="268C31D3" w14:textId="77777777" w:rsidR="00960D84" w:rsidRDefault="00960D84" w:rsidP="00960D84">
      <w:pPr>
        <w:numPr>
          <w:ilvl w:val="1"/>
          <w:numId w:val="4"/>
        </w:numPr>
        <w:autoSpaceDE w:val="0"/>
        <w:autoSpaceDN w:val="0"/>
        <w:adjustRightInd w:val="0"/>
        <w:spacing w:before="60"/>
        <w:jc w:val="both"/>
        <w:rPr>
          <w:rFonts w:cs="Arial"/>
          <w:szCs w:val="24"/>
        </w:rPr>
      </w:pPr>
      <w:r w:rsidRPr="0020203F">
        <w:rPr>
          <w:rFonts w:cs="Arial"/>
          <w:b/>
          <w:bCs/>
          <w:szCs w:val="24"/>
        </w:rPr>
        <w:t>Active</w:t>
      </w:r>
      <w:r>
        <w:rPr>
          <w:rFonts w:cs="Arial"/>
          <w:szCs w:val="24"/>
        </w:rPr>
        <w:t xml:space="preserve">: frequency shift </w:t>
      </w:r>
    </w:p>
    <w:p w14:paraId="6B603B00" w14:textId="77777777" w:rsidR="00960D84" w:rsidRPr="002D7B4C" w:rsidRDefault="00960D84" w:rsidP="00960D84">
      <w:pPr>
        <w:numPr>
          <w:ilvl w:val="1"/>
          <w:numId w:val="4"/>
        </w:numPr>
        <w:autoSpaceDE w:val="0"/>
        <w:autoSpaceDN w:val="0"/>
        <w:adjustRightInd w:val="0"/>
        <w:spacing w:before="60"/>
        <w:jc w:val="both"/>
        <w:rPr>
          <w:rFonts w:cs="Arial"/>
          <w:szCs w:val="24"/>
        </w:rPr>
      </w:pPr>
      <w:r w:rsidRPr="0020203F">
        <w:rPr>
          <w:rFonts w:cs="Arial"/>
          <w:b/>
          <w:bCs/>
          <w:szCs w:val="24"/>
        </w:rPr>
        <w:t>Hybrid</w:t>
      </w:r>
      <w:r>
        <w:rPr>
          <w:rFonts w:cs="Arial"/>
          <w:szCs w:val="24"/>
        </w:rPr>
        <w:t>: rate of change of frequency</w:t>
      </w:r>
    </w:p>
    <w:p w14:paraId="65C4568D" w14:textId="77777777" w:rsidR="00960D84" w:rsidRPr="002D7B4C" w:rsidRDefault="00960D84" w:rsidP="00960D84">
      <w:pPr>
        <w:numPr>
          <w:ilvl w:val="3"/>
          <w:numId w:val="4"/>
        </w:numPr>
        <w:autoSpaceDE w:val="0"/>
        <w:autoSpaceDN w:val="0"/>
        <w:adjustRightInd w:val="0"/>
        <w:spacing w:before="60"/>
        <w:ind w:left="1710"/>
        <w:jc w:val="both"/>
        <w:rPr>
          <w:rFonts w:cs="Arial"/>
          <w:szCs w:val="24"/>
        </w:rPr>
      </w:pPr>
      <w:r w:rsidRPr="002D7B4C">
        <w:rPr>
          <w:rFonts w:cs="Arial"/>
          <w:szCs w:val="24"/>
        </w:rPr>
        <w:t>Communication</w:t>
      </w:r>
    </w:p>
    <w:p w14:paraId="38393A43" w14:textId="77777777" w:rsidR="00960D84" w:rsidRPr="002D7B4C" w:rsidRDefault="00960D84" w:rsidP="00960D84">
      <w:pPr>
        <w:numPr>
          <w:ilvl w:val="3"/>
          <w:numId w:val="4"/>
        </w:numPr>
        <w:autoSpaceDE w:val="0"/>
        <w:autoSpaceDN w:val="0"/>
        <w:adjustRightInd w:val="0"/>
        <w:spacing w:before="60"/>
        <w:ind w:left="1710"/>
        <w:jc w:val="both"/>
        <w:rPr>
          <w:rFonts w:cs="Arial"/>
          <w:szCs w:val="24"/>
        </w:rPr>
      </w:pPr>
      <w:r w:rsidRPr="002D7B4C">
        <w:rPr>
          <w:rFonts w:cs="Arial"/>
          <w:szCs w:val="24"/>
        </w:rPr>
        <w:t>Telemetry data</w:t>
      </w:r>
    </w:p>
    <w:p w14:paraId="067CEA6B" w14:textId="77777777" w:rsidR="00960D84" w:rsidRPr="002D7B4C" w:rsidRDefault="00960D84" w:rsidP="00960D84">
      <w:pPr>
        <w:numPr>
          <w:ilvl w:val="3"/>
          <w:numId w:val="4"/>
        </w:numPr>
        <w:autoSpaceDE w:val="0"/>
        <w:autoSpaceDN w:val="0"/>
        <w:adjustRightInd w:val="0"/>
        <w:spacing w:before="60"/>
        <w:ind w:left="1710"/>
        <w:jc w:val="both"/>
        <w:rPr>
          <w:rFonts w:cs="Arial"/>
          <w:szCs w:val="24"/>
        </w:rPr>
      </w:pPr>
      <w:r w:rsidRPr="002D7B4C">
        <w:rPr>
          <w:rFonts w:cs="Arial"/>
          <w:szCs w:val="24"/>
        </w:rPr>
        <w:t xml:space="preserve">Remote shutdown command capability  </w:t>
      </w:r>
    </w:p>
    <w:p w14:paraId="0139C8B1" w14:textId="77777777" w:rsidR="00960D84" w:rsidRDefault="00960D84" w:rsidP="00960D84">
      <w:pPr>
        <w:numPr>
          <w:ilvl w:val="3"/>
          <w:numId w:val="4"/>
        </w:numPr>
        <w:autoSpaceDE w:val="0"/>
        <w:autoSpaceDN w:val="0"/>
        <w:adjustRightInd w:val="0"/>
        <w:spacing w:before="60"/>
        <w:ind w:left="1710"/>
        <w:jc w:val="both"/>
        <w:rPr>
          <w:rFonts w:cs="Arial"/>
          <w:szCs w:val="24"/>
        </w:rPr>
      </w:pPr>
      <w:r w:rsidRPr="002D7B4C">
        <w:rPr>
          <w:rFonts w:cs="Arial"/>
          <w:szCs w:val="24"/>
        </w:rPr>
        <w:t xml:space="preserve">All communication interfaces shall be available at the PCC. </w:t>
      </w:r>
    </w:p>
    <w:p w14:paraId="20D4DC29" w14:textId="77777777" w:rsidR="00960D84" w:rsidRDefault="00960D84" w:rsidP="00960D84">
      <w:pPr>
        <w:numPr>
          <w:ilvl w:val="3"/>
          <w:numId w:val="4"/>
        </w:numPr>
        <w:autoSpaceDE w:val="0"/>
        <w:autoSpaceDN w:val="0"/>
        <w:adjustRightInd w:val="0"/>
        <w:spacing w:before="60"/>
        <w:ind w:left="1710"/>
        <w:jc w:val="both"/>
        <w:rPr>
          <w:rFonts w:cs="Arial"/>
          <w:szCs w:val="24"/>
        </w:rPr>
      </w:pPr>
      <w:r w:rsidRPr="00BD73E0">
        <w:rPr>
          <w:rFonts w:cs="Arial"/>
          <w:szCs w:val="24"/>
        </w:rPr>
        <w:t>Under-voltage time delay for loss of power backup loading in support of designed reclosing (i.e.</w:t>
      </w:r>
      <w:r>
        <w:rPr>
          <w:rFonts w:cs="Arial"/>
          <w:szCs w:val="24"/>
        </w:rPr>
        <w:t>,</w:t>
      </w:r>
      <w:r w:rsidRPr="00BD73E0">
        <w:rPr>
          <w:rFonts w:cs="Arial"/>
          <w:szCs w:val="24"/>
        </w:rPr>
        <w:t xml:space="preserve"> Reclosure) cycling.</w:t>
      </w:r>
    </w:p>
    <w:p w14:paraId="210ECAAB" w14:textId="77777777" w:rsidR="00960D84" w:rsidRPr="002D7B4C" w:rsidRDefault="00960D84" w:rsidP="00960D84">
      <w:pPr>
        <w:numPr>
          <w:ilvl w:val="3"/>
          <w:numId w:val="4"/>
        </w:numPr>
        <w:autoSpaceDE w:val="0"/>
        <w:autoSpaceDN w:val="0"/>
        <w:adjustRightInd w:val="0"/>
        <w:spacing w:before="60"/>
        <w:ind w:left="1710"/>
        <w:jc w:val="both"/>
        <w:rPr>
          <w:rFonts w:cs="Arial"/>
          <w:szCs w:val="24"/>
        </w:rPr>
      </w:pPr>
      <w:r w:rsidRPr="002D7B4C">
        <w:t xml:space="preserve">Reclosing lockout during parallel operations to block </w:t>
      </w:r>
      <w:r>
        <w:t>l</w:t>
      </w:r>
      <w:r w:rsidRPr="002D7B4C">
        <w:t xml:space="preserve">oss of </w:t>
      </w:r>
      <w:r>
        <w:t>synchronization</w:t>
      </w:r>
      <w:r w:rsidRPr="002D7B4C">
        <w:t xml:space="preserve"> (</w:t>
      </w:r>
      <w:r>
        <w:t>o</w:t>
      </w:r>
      <w:r w:rsidRPr="002D7B4C">
        <w:t>ut-of-</w:t>
      </w:r>
      <w:r>
        <w:t>s</w:t>
      </w:r>
      <w:r w:rsidRPr="002D7B4C">
        <w:t>tep) condition (excludes Synchronous Generators design</w:t>
      </w:r>
      <w:r>
        <w:t>ed</w:t>
      </w:r>
      <w:r w:rsidRPr="002D7B4C">
        <w:t xml:space="preserve"> for extended ride-through loading</w:t>
      </w:r>
      <w:r>
        <w:t>)</w:t>
      </w:r>
    </w:p>
    <w:p w14:paraId="4F81C2D2" w14:textId="77777777" w:rsidR="00960D84" w:rsidRPr="002D7B4C" w:rsidRDefault="00960D84" w:rsidP="00960D84">
      <w:pPr>
        <w:pStyle w:val="Default"/>
        <w:numPr>
          <w:ilvl w:val="0"/>
          <w:numId w:val="4"/>
        </w:numPr>
        <w:spacing w:before="40" w:after="40"/>
        <w:ind w:left="1710"/>
        <w:jc w:val="both"/>
      </w:pPr>
      <w:r w:rsidRPr="002D7B4C">
        <w:t xml:space="preserve">Loss of </w:t>
      </w:r>
      <w:r>
        <w:t>p</w:t>
      </w:r>
      <w:r w:rsidRPr="002D7B4C">
        <w:t>hase detection</w:t>
      </w:r>
    </w:p>
    <w:p w14:paraId="401BD96E" w14:textId="77777777" w:rsidR="00960D84" w:rsidRDefault="00960D84" w:rsidP="00960D84">
      <w:pPr>
        <w:pStyle w:val="Default"/>
        <w:spacing w:before="40" w:after="40"/>
        <w:ind w:left="594"/>
        <w:jc w:val="both"/>
      </w:pPr>
    </w:p>
    <w:p w14:paraId="077118BF" w14:textId="77777777" w:rsidR="00960D84" w:rsidRPr="002D09E8" w:rsidRDefault="00960D84" w:rsidP="00960D84">
      <w:pPr>
        <w:tabs>
          <w:tab w:val="left" w:pos="990"/>
        </w:tabs>
        <w:autoSpaceDE w:val="0"/>
        <w:autoSpaceDN w:val="0"/>
        <w:adjustRightInd w:val="0"/>
        <w:ind w:left="864"/>
        <w:jc w:val="both"/>
        <w:rPr>
          <w:rFonts w:cs="Arial"/>
          <w:b/>
          <w:bCs/>
          <w:sz w:val="28"/>
          <w:szCs w:val="28"/>
        </w:rPr>
      </w:pPr>
      <w:r w:rsidRPr="002D09E8">
        <w:rPr>
          <w:rFonts w:cs="Arial"/>
          <w:b/>
          <w:bCs/>
          <w:sz w:val="28"/>
          <w:szCs w:val="28"/>
        </w:rPr>
        <w:t>3.</w:t>
      </w:r>
      <w:r>
        <w:rPr>
          <w:rFonts w:cs="Arial"/>
          <w:b/>
          <w:bCs/>
          <w:sz w:val="28"/>
          <w:szCs w:val="28"/>
        </w:rPr>
        <w:t>22.1</w:t>
      </w:r>
      <w:r>
        <w:rPr>
          <w:rFonts w:cs="Arial"/>
          <w:b/>
          <w:bCs/>
          <w:sz w:val="28"/>
          <w:szCs w:val="28"/>
        </w:rPr>
        <w:tab/>
      </w:r>
      <w:bookmarkStart w:id="83" w:name="EquipmentProtection"/>
      <w:r w:rsidRPr="0048673D">
        <w:rPr>
          <w:rFonts w:cs="Arial"/>
          <w:b/>
          <w:bCs/>
          <w:color w:val="4472C4"/>
          <w:sz w:val="28"/>
          <w:szCs w:val="28"/>
        </w:rPr>
        <w:t xml:space="preserve">General Equipment </w:t>
      </w:r>
      <w:r>
        <w:rPr>
          <w:rFonts w:cs="Arial"/>
          <w:b/>
          <w:bCs/>
          <w:color w:val="4472C4"/>
          <w:sz w:val="28"/>
          <w:szCs w:val="28"/>
        </w:rPr>
        <w:t>Protection</w:t>
      </w:r>
      <w:r w:rsidRPr="0048673D">
        <w:rPr>
          <w:rFonts w:cs="Arial"/>
          <w:b/>
          <w:bCs/>
          <w:color w:val="4472C4"/>
          <w:sz w:val="28"/>
          <w:szCs w:val="28"/>
        </w:rPr>
        <w:t xml:space="preserve"> Requirements</w:t>
      </w:r>
      <w:bookmarkEnd w:id="83"/>
    </w:p>
    <w:p w14:paraId="18CF0B51" w14:textId="77777777" w:rsidR="00960D84" w:rsidRPr="00574144" w:rsidRDefault="00960D84" w:rsidP="00960D84">
      <w:pPr>
        <w:tabs>
          <w:tab w:val="left" w:pos="1710"/>
        </w:tabs>
        <w:ind w:left="1710"/>
      </w:pPr>
      <w:r w:rsidRPr="00574144">
        <w:t xml:space="preserve">From the perspective of smart inverter functions, the following features shall be active in the priority listed unless otherwise defined by a Company-performed study: </w:t>
      </w:r>
    </w:p>
    <w:p w14:paraId="59F1D12E" w14:textId="77777777" w:rsidR="00960D84" w:rsidRDefault="00960D84" w:rsidP="00960D84">
      <w:pPr>
        <w:numPr>
          <w:ilvl w:val="0"/>
          <w:numId w:val="24"/>
        </w:numPr>
        <w:autoSpaceDE w:val="0"/>
        <w:autoSpaceDN w:val="0"/>
        <w:adjustRightInd w:val="0"/>
        <w:ind w:left="2358"/>
        <w:jc w:val="both"/>
        <w:rPr>
          <w:rFonts w:cs="Arial"/>
          <w:szCs w:val="24"/>
        </w:rPr>
      </w:pPr>
      <w:r>
        <w:rPr>
          <w:rFonts w:cs="Arial"/>
          <w:szCs w:val="24"/>
        </w:rPr>
        <w:t>Volt-VAR management</w:t>
      </w:r>
    </w:p>
    <w:p w14:paraId="2CF2B8BD" w14:textId="77777777" w:rsidR="00960D84" w:rsidRDefault="00960D84" w:rsidP="00960D84">
      <w:pPr>
        <w:numPr>
          <w:ilvl w:val="0"/>
          <w:numId w:val="24"/>
        </w:numPr>
        <w:autoSpaceDE w:val="0"/>
        <w:autoSpaceDN w:val="0"/>
        <w:adjustRightInd w:val="0"/>
        <w:ind w:left="2358"/>
        <w:jc w:val="both"/>
        <w:rPr>
          <w:rFonts w:cs="Arial"/>
          <w:szCs w:val="24"/>
        </w:rPr>
      </w:pPr>
      <w:r>
        <w:rPr>
          <w:rFonts w:cs="Arial"/>
          <w:szCs w:val="24"/>
        </w:rPr>
        <w:t>Volt-Watt</w:t>
      </w:r>
    </w:p>
    <w:p w14:paraId="76A5FB21" w14:textId="77777777" w:rsidR="00960D84" w:rsidRDefault="00960D84" w:rsidP="00960D84">
      <w:pPr>
        <w:numPr>
          <w:ilvl w:val="0"/>
          <w:numId w:val="24"/>
        </w:numPr>
        <w:autoSpaceDE w:val="0"/>
        <w:autoSpaceDN w:val="0"/>
        <w:adjustRightInd w:val="0"/>
        <w:ind w:left="2358"/>
        <w:jc w:val="both"/>
        <w:rPr>
          <w:rFonts w:cs="Arial"/>
          <w:szCs w:val="24"/>
        </w:rPr>
      </w:pPr>
      <w:r>
        <w:rPr>
          <w:rFonts w:cs="Arial"/>
          <w:szCs w:val="24"/>
        </w:rPr>
        <w:t>Soft Start</w:t>
      </w:r>
    </w:p>
    <w:p w14:paraId="58A02456" w14:textId="77777777" w:rsidR="00960D84" w:rsidRPr="002D7B4C" w:rsidRDefault="00960D84" w:rsidP="00960D84">
      <w:pPr>
        <w:numPr>
          <w:ilvl w:val="0"/>
          <w:numId w:val="24"/>
        </w:numPr>
        <w:autoSpaceDE w:val="0"/>
        <w:autoSpaceDN w:val="0"/>
        <w:adjustRightInd w:val="0"/>
        <w:ind w:left="2358"/>
        <w:jc w:val="both"/>
        <w:rPr>
          <w:rFonts w:cs="Arial"/>
          <w:szCs w:val="24"/>
        </w:rPr>
      </w:pPr>
      <w:r>
        <w:rPr>
          <w:rFonts w:cs="Arial"/>
          <w:szCs w:val="24"/>
        </w:rPr>
        <w:t>Constant</w:t>
      </w:r>
      <w:r w:rsidRPr="002D7B4C">
        <w:rPr>
          <w:rFonts w:cs="Arial"/>
          <w:szCs w:val="24"/>
        </w:rPr>
        <w:t xml:space="preserve"> power factor</w:t>
      </w:r>
      <w:r>
        <w:rPr>
          <w:rFonts w:cs="Arial"/>
          <w:szCs w:val="24"/>
        </w:rPr>
        <w:t xml:space="preserve"> (1 MVA or greater)</w:t>
      </w:r>
    </w:p>
    <w:p w14:paraId="129EE11E" w14:textId="77777777" w:rsidR="00960D84" w:rsidRDefault="00960D84" w:rsidP="00960D84">
      <w:pPr>
        <w:pStyle w:val="Default"/>
        <w:spacing w:before="40" w:after="40"/>
        <w:ind w:left="1944"/>
        <w:jc w:val="both"/>
      </w:pPr>
    </w:p>
    <w:p w14:paraId="742F089F" w14:textId="77777777" w:rsidR="00960D84" w:rsidRDefault="00960D84" w:rsidP="00960D84">
      <w:pPr>
        <w:rPr>
          <w:rFonts w:cs="Arial"/>
          <w:b/>
          <w:bCs/>
          <w:sz w:val="28"/>
          <w:szCs w:val="28"/>
        </w:rPr>
      </w:pPr>
      <w:r>
        <w:rPr>
          <w:rFonts w:cs="Arial"/>
          <w:b/>
          <w:bCs/>
          <w:sz w:val="28"/>
          <w:szCs w:val="28"/>
        </w:rPr>
        <w:br w:type="page"/>
      </w:r>
    </w:p>
    <w:p w14:paraId="4B6ABBF7" w14:textId="77777777" w:rsidR="00960D84" w:rsidRPr="002D09E8" w:rsidRDefault="00960D84" w:rsidP="00960D84">
      <w:pPr>
        <w:tabs>
          <w:tab w:val="left" w:pos="990"/>
        </w:tabs>
        <w:autoSpaceDE w:val="0"/>
        <w:autoSpaceDN w:val="0"/>
        <w:adjustRightInd w:val="0"/>
        <w:ind w:left="864"/>
        <w:rPr>
          <w:rFonts w:cs="Arial"/>
          <w:b/>
          <w:bCs/>
          <w:sz w:val="28"/>
          <w:szCs w:val="28"/>
        </w:rPr>
      </w:pPr>
      <w:r w:rsidRPr="002D09E8">
        <w:rPr>
          <w:rFonts w:cs="Arial"/>
          <w:b/>
          <w:bCs/>
          <w:sz w:val="28"/>
          <w:szCs w:val="28"/>
        </w:rPr>
        <w:lastRenderedPageBreak/>
        <w:t>3.</w:t>
      </w:r>
      <w:r>
        <w:rPr>
          <w:rFonts w:cs="Arial"/>
          <w:b/>
          <w:bCs/>
          <w:sz w:val="28"/>
          <w:szCs w:val="28"/>
        </w:rPr>
        <w:t>22.2</w:t>
      </w:r>
      <w:r>
        <w:rPr>
          <w:rFonts w:cs="Arial"/>
          <w:b/>
          <w:bCs/>
          <w:sz w:val="28"/>
          <w:szCs w:val="28"/>
        </w:rPr>
        <w:tab/>
      </w:r>
      <w:bookmarkStart w:id="84" w:name="VoltVARCurves"/>
      <w:r>
        <w:rPr>
          <w:rFonts w:cs="Arial"/>
          <w:b/>
          <w:bCs/>
          <w:color w:val="4472C4"/>
          <w:sz w:val="28"/>
          <w:szCs w:val="28"/>
        </w:rPr>
        <w:t>Typical Volt/VAR, Volt/Watt Curves</w:t>
      </w:r>
      <w:bookmarkEnd w:id="84"/>
    </w:p>
    <w:p w14:paraId="58B9C47A" w14:textId="77777777" w:rsidR="00960D84" w:rsidRDefault="00960D84" w:rsidP="00960D84">
      <w:pPr>
        <w:autoSpaceDE w:val="0"/>
        <w:autoSpaceDN w:val="0"/>
        <w:adjustRightInd w:val="0"/>
        <w:ind w:left="1728"/>
        <w:jc w:val="both"/>
        <w:rPr>
          <w:rFonts w:cs="Arial"/>
          <w:szCs w:val="24"/>
        </w:rPr>
      </w:pPr>
      <w:r>
        <w:rPr>
          <w:rFonts w:cs="Arial"/>
          <w:szCs w:val="24"/>
        </w:rPr>
        <w:t>Regarding</w:t>
      </w:r>
      <w:r w:rsidRPr="002D7B4C">
        <w:rPr>
          <w:rFonts w:cs="Arial"/>
          <w:szCs w:val="24"/>
        </w:rPr>
        <w:t xml:space="preserve"> </w:t>
      </w:r>
      <w:r>
        <w:rPr>
          <w:rFonts w:cs="Arial"/>
          <w:szCs w:val="24"/>
        </w:rPr>
        <w:t>smart inverter functions</w:t>
      </w:r>
      <w:r w:rsidRPr="002D7B4C">
        <w:rPr>
          <w:rFonts w:cs="Arial"/>
          <w:szCs w:val="24"/>
        </w:rPr>
        <w:t>, the</w:t>
      </w:r>
      <w:r>
        <w:rPr>
          <w:rFonts w:cs="Arial"/>
          <w:szCs w:val="24"/>
        </w:rPr>
        <w:t xml:space="preserve"> following Volt/VAR Curves should be established unless provided within a detailed study from the Company: </w:t>
      </w:r>
    </w:p>
    <w:p w14:paraId="69B35CAD" w14:textId="77777777" w:rsidR="00960D84" w:rsidRDefault="00960D84" w:rsidP="00960D84">
      <w:pPr>
        <w:autoSpaceDE w:val="0"/>
        <w:autoSpaceDN w:val="0"/>
        <w:adjustRightInd w:val="0"/>
        <w:ind w:left="1728"/>
        <w:rPr>
          <w:rFonts w:cs="Arial"/>
          <w:szCs w:val="24"/>
        </w:rPr>
      </w:pPr>
    </w:p>
    <w:tbl>
      <w:tblPr>
        <w:tblW w:w="7290" w:type="dxa"/>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90"/>
      </w:tblGrid>
      <w:tr w:rsidR="00960D84" w14:paraId="49C4748D" w14:textId="77777777" w:rsidTr="00FD58FA">
        <w:tc>
          <w:tcPr>
            <w:tcW w:w="7290" w:type="dxa"/>
            <w:gridSpan w:val="2"/>
            <w:shd w:val="clear" w:color="auto" w:fill="ACB9CA"/>
          </w:tcPr>
          <w:p w14:paraId="20F74951" w14:textId="77777777" w:rsidR="00960D84" w:rsidRDefault="00960D84" w:rsidP="00FD58FA">
            <w:pPr>
              <w:autoSpaceDE w:val="0"/>
              <w:autoSpaceDN w:val="0"/>
              <w:adjustRightInd w:val="0"/>
              <w:jc w:val="center"/>
              <w:rPr>
                <w:rFonts w:ascii="Arial-BoldMT" w:hAnsi="Arial-BoldMT" w:cs="Arial-BoldMT"/>
                <w:b/>
                <w:bCs/>
                <w:sz w:val="20"/>
              </w:rPr>
            </w:pPr>
            <w:r>
              <w:rPr>
                <w:rFonts w:ascii="Arial-BoldMT" w:hAnsi="Arial-BoldMT" w:cs="Arial-BoldMT"/>
                <w:b/>
                <w:bCs/>
                <w:sz w:val="20"/>
              </w:rPr>
              <w:t>IEEE 1547-2018, Table 8 —Voltage-reactive power settings for normal operating performance Category B DER</w:t>
            </w:r>
          </w:p>
        </w:tc>
      </w:tr>
      <w:tr w:rsidR="00960D84" w14:paraId="05B15647" w14:textId="77777777" w:rsidTr="00FD58FA">
        <w:tc>
          <w:tcPr>
            <w:tcW w:w="7290" w:type="dxa"/>
            <w:gridSpan w:val="2"/>
            <w:shd w:val="clear" w:color="auto" w:fill="B4C6E7"/>
          </w:tcPr>
          <w:p w14:paraId="10B8340B" w14:textId="77777777" w:rsidR="00960D84" w:rsidRDefault="00960D84" w:rsidP="00FD58FA">
            <w:pPr>
              <w:pStyle w:val="Default"/>
              <w:spacing w:before="40" w:after="40"/>
              <w:jc w:val="center"/>
            </w:pPr>
            <w:r>
              <w:t>Default Settings</w:t>
            </w:r>
          </w:p>
        </w:tc>
      </w:tr>
      <w:tr w:rsidR="00960D84" w14:paraId="0510AA15" w14:textId="77777777" w:rsidTr="00FD58FA">
        <w:tc>
          <w:tcPr>
            <w:tcW w:w="3600" w:type="dxa"/>
            <w:shd w:val="clear" w:color="auto" w:fill="E7E6E6"/>
          </w:tcPr>
          <w:p w14:paraId="7F4791D2" w14:textId="77777777" w:rsidR="00960D84" w:rsidRDefault="00960D84" w:rsidP="00FD58FA">
            <w:pPr>
              <w:pStyle w:val="Default"/>
              <w:spacing w:before="40" w:after="40"/>
              <w:jc w:val="center"/>
            </w:pPr>
            <w:r>
              <w:t>Point</w:t>
            </w:r>
          </w:p>
        </w:tc>
        <w:tc>
          <w:tcPr>
            <w:tcW w:w="3690" w:type="dxa"/>
            <w:shd w:val="clear" w:color="auto" w:fill="E7E6E6"/>
          </w:tcPr>
          <w:p w14:paraId="77B20FAF" w14:textId="77777777" w:rsidR="00960D84" w:rsidRDefault="00960D84" w:rsidP="00FD58FA">
            <w:pPr>
              <w:pStyle w:val="Default"/>
              <w:spacing w:before="40" w:after="40"/>
              <w:jc w:val="center"/>
            </w:pPr>
            <w:r>
              <w:t>Vref, % of S(rating)</w:t>
            </w:r>
          </w:p>
        </w:tc>
      </w:tr>
      <w:tr w:rsidR="00960D84" w14:paraId="2A0C363B" w14:textId="77777777" w:rsidTr="00FD58FA">
        <w:tc>
          <w:tcPr>
            <w:tcW w:w="3600" w:type="dxa"/>
            <w:shd w:val="clear" w:color="auto" w:fill="auto"/>
          </w:tcPr>
          <w:p w14:paraId="6B59A4B1" w14:textId="77777777" w:rsidR="00960D84" w:rsidRDefault="00960D84" w:rsidP="00FD58FA">
            <w:pPr>
              <w:pStyle w:val="Default"/>
              <w:spacing w:before="40" w:after="40"/>
              <w:jc w:val="center"/>
            </w:pPr>
            <w:r>
              <w:t>V1,Q1</w:t>
            </w:r>
          </w:p>
        </w:tc>
        <w:tc>
          <w:tcPr>
            <w:tcW w:w="3690" w:type="dxa"/>
            <w:shd w:val="clear" w:color="auto" w:fill="auto"/>
          </w:tcPr>
          <w:p w14:paraId="69101BED" w14:textId="77777777" w:rsidR="00960D84" w:rsidRDefault="00960D84" w:rsidP="00FD58FA">
            <w:pPr>
              <w:pStyle w:val="Default"/>
              <w:spacing w:before="40" w:after="40"/>
              <w:jc w:val="center"/>
            </w:pPr>
            <w:r>
              <w:t>(0.92, +44%)</w:t>
            </w:r>
          </w:p>
        </w:tc>
      </w:tr>
      <w:tr w:rsidR="00960D84" w14:paraId="0E4C756F" w14:textId="77777777" w:rsidTr="00FD58FA">
        <w:tc>
          <w:tcPr>
            <w:tcW w:w="3600" w:type="dxa"/>
            <w:shd w:val="clear" w:color="auto" w:fill="auto"/>
          </w:tcPr>
          <w:p w14:paraId="318934D3" w14:textId="77777777" w:rsidR="00960D84" w:rsidRDefault="00960D84" w:rsidP="00FD58FA">
            <w:pPr>
              <w:pStyle w:val="Default"/>
              <w:spacing w:before="40" w:after="40"/>
              <w:jc w:val="center"/>
            </w:pPr>
            <w:r>
              <w:t>V2,Q2</w:t>
            </w:r>
          </w:p>
        </w:tc>
        <w:tc>
          <w:tcPr>
            <w:tcW w:w="3690" w:type="dxa"/>
            <w:shd w:val="clear" w:color="auto" w:fill="auto"/>
          </w:tcPr>
          <w:p w14:paraId="77BC4FC0" w14:textId="77777777" w:rsidR="00960D84" w:rsidRDefault="00960D84" w:rsidP="00FD58FA">
            <w:pPr>
              <w:pStyle w:val="Default"/>
              <w:spacing w:before="40" w:after="40"/>
              <w:jc w:val="center"/>
            </w:pPr>
            <w:r>
              <w:t>(0.98, 0)</w:t>
            </w:r>
          </w:p>
        </w:tc>
      </w:tr>
      <w:tr w:rsidR="00960D84" w14:paraId="62437ED5" w14:textId="77777777" w:rsidTr="00FD58FA">
        <w:tc>
          <w:tcPr>
            <w:tcW w:w="3600" w:type="dxa"/>
            <w:shd w:val="clear" w:color="auto" w:fill="auto"/>
          </w:tcPr>
          <w:p w14:paraId="2641E065" w14:textId="77777777" w:rsidR="00960D84" w:rsidRDefault="00960D84" w:rsidP="00FD58FA">
            <w:pPr>
              <w:pStyle w:val="Default"/>
              <w:spacing w:before="40" w:after="40"/>
              <w:jc w:val="center"/>
            </w:pPr>
            <w:r>
              <w:t>V3,Q3</w:t>
            </w:r>
          </w:p>
        </w:tc>
        <w:tc>
          <w:tcPr>
            <w:tcW w:w="3690" w:type="dxa"/>
            <w:shd w:val="clear" w:color="auto" w:fill="auto"/>
          </w:tcPr>
          <w:p w14:paraId="484A3797" w14:textId="77777777" w:rsidR="00960D84" w:rsidRDefault="00960D84" w:rsidP="00FD58FA">
            <w:pPr>
              <w:pStyle w:val="Default"/>
              <w:spacing w:before="40" w:after="40"/>
              <w:jc w:val="center"/>
            </w:pPr>
            <w:r>
              <w:t>(1.02, 0)</w:t>
            </w:r>
          </w:p>
        </w:tc>
      </w:tr>
      <w:tr w:rsidR="00960D84" w14:paraId="6185D0D0" w14:textId="77777777" w:rsidTr="00FD58FA">
        <w:tc>
          <w:tcPr>
            <w:tcW w:w="3600" w:type="dxa"/>
            <w:shd w:val="clear" w:color="auto" w:fill="auto"/>
          </w:tcPr>
          <w:p w14:paraId="5265AF8F" w14:textId="77777777" w:rsidR="00960D84" w:rsidRDefault="00960D84" w:rsidP="00FD58FA">
            <w:pPr>
              <w:pStyle w:val="Default"/>
              <w:spacing w:before="40" w:after="40"/>
              <w:jc w:val="center"/>
            </w:pPr>
            <w:r>
              <w:t>V4,Q4</w:t>
            </w:r>
          </w:p>
        </w:tc>
        <w:tc>
          <w:tcPr>
            <w:tcW w:w="3690" w:type="dxa"/>
            <w:shd w:val="clear" w:color="auto" w:fill="auto"/>
          </w:tcPr>
          <w:p w14:paraId="220CD64B" w14:textId="77777777" w:rsidR="00960D84" w:rsidRDefault="00960D84" w:rsidP="00FD58FA">
            <w:pPr>
              <w:pStyle w:val="Default"/>
              <w:spacing w:before="40" w:after="40"/>
              <w:jc w:val="center"/>
            </w:pPr>
            <w:r>
              <w:t>(1.08, -44%)</w:t>
            </w:r>
          </w:p>
        </w:tc>
      </w:tr>
      <w:tr w:rsidR="00960D84" w14:paraId="3967B979" w14:textId="77777777" w:rsidTr="00FD58FA">
        <w:tc>
          <w:tcPr>
            <w:tcW w:w="3600" w:type="dxa"/>
            <w:shd w:val="clear" w:color="auto" w:fill="auto"/>
          </w:tcPr>
          <w:p w14:paraId="65A8A609" w14:textId="77777777" w:rsidR="00960D84" w:rsidRDefault="00960D84" w:rsidP="00FD58FA">
            <w:pPr>
              <w:pStyle w:val="Default"/>
              <w:spacing w:before="40" w:after="40"/>
              <w:jc w:val="center"/>
            </w:pPr>
            <w:r>
              <w:t>Open Loop Response Time</w:t>
            </w:r>
          </w:p>
        </w:tc>
        <w:tc>
          <w:tcPr>
            <w:tcW w:w="3690" w:type="dxa"/>
            <w:shd w:val="clear" w:color="auto" w:fill="auto"/>
          </w:tcPr>
          <w:p w14:paraId="11F68562" w14:textId="77777777" w:rsidR="00960D84" w:rsidRDefault="00960D84" w:rsidP="00FD58FA">
            <w:pPr>
              <w:pStyle w:val="Default"/>
              <w:spacing w:before="40" w:after="40"/>
              <w:jc w:val="center"/>
            </w:pPr>
            <w:r>
              <w:t>5 Seconds</w:t>
            </w:r>
          </w:p>
        </w:tc>
      </w:tr>
    </w:tbl>
    <w:p w14:paraId="5B432BA0" w14:textId="77777777" w:rsidR="00960D84" w:rsidRDefault="00960D84" w:rsidP="00960D84">
      <w:pPr>
        <w:pStyle w:val="Default"/>
        <w:spacing w:before="40" w:after="40"/>
        <w:ind w:left="1728"/>
      </w:pPr>
    </w:p>
    <w:p w14:paraId="3AED7CB5" w14:textId="77777777" w:rsidR="00960D84" w:rsidRDefault="00960D84" w:rsidP="00960D84">
      <w:pPr>
        <w:pStyle w:val="Default"/>
        <w:spacing w:before="40" w:after="40"/>
        <w:ind w:left="648"/>
      </w:pPr>
      <w:r w:rsidRPr="00317146">
        <w:rPr>
          <w:noProof/>
        </w:rPr>
        <w:drawing>
          <wp:inline distT="0" distB="0" distL="0" distR="0" wp14:anchorId="6DF72F65" wp14:editId="3EE23140">
            <wp:extent cx="6217920" cy="4206240"/>
            <wp:effectExtent l="0" t="0" r="0" b="381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7920" cy="4206240"/>
                    </a:xfrm>
                    <a:prstGeom prst="rect">
                      <a:avLst/>
                    </a:prstGeom>
                  </pic:spPr>
                </pic:pic>
              </a:graphicData>
            </a:graphic>
          </wp:inline>
        </w:drawing>
      </w:r>
    </w:p>
    <w:p w14:paraId="43D5EE97" w14:textId="77777777" w:rsidR="00960D84" w:rsidRDefault="00960D84" w:rsidP="00960D84">
      <w:pPr>
        <w:autoSpaceDE w:val="0"/>
        <w:autoSpaceDN w:val="0"/>
        <w:adjustRightInd w:val="0"/>
        <w:ind w:left="1728"/>
        <w:jc w:val="both"/>
        <w:rPr>
          <w:rFonts w:cs="Arial"/>
          <w:szCs w:val="24"/>
        </w:rPr>
      </w:pPr>
      <w:r>
        <w:rPr>
          <w:rFonts w:cs="Arial"/>
          <w:szCs w:val="24"/>
        </w:rPr>
        <w:br w:type="page"/>
      </w:r>
      <w:r>
        <w:rPr>
          <w:rFonts w:cs="Arial"/>
          <w:szCs w:val="24"/>
        </w:rPr>
        <w:lastRenderedPageBreak/>
        <w:t>Regarding</w:t>
      </w:r>
      <w:r w:rsidRPr="002D7B4C">
        <w:rPr>
          <w:rFonts w:cs="Arial"/>
          <w:szCs w:val="24"/>
        </w:rPr>
        <w:t xml:space="preserve"> </w:t>
      </w:r>
      <w:r>
        <w:rPr>
          <w:rFonts w:cs="Arial"/>
          <w:szCs w:val="24"/>
        </w:rPr>
        <w:t>smart inverter functions</w:t>
      </w:r>
      <w:r w:rsidRPr="002D7B4C">
        <w:rPr>
          <w:rFonts w:cs="Arial"/>
          <w:szCs w:val="24"/>
        </w:rPr>
        <w:t>, the</w:t>
      </w:r>
      <w:r>
        <w:rPr>
          <w:rFonts w:cs="Arial"/>
          <w:szCs w:val="24"/>
        </w:rPr>
        <w:t xml:space="preserve"> following Volt/VAR Curves should be established unless provided within a detailed study from the Company: </w:t>
      </w:r>
    </w:p>
    <w:p w14:paraId="012EF199" w14:textId="77777777" w:rsidR="00960D84" w:rsidRDefault="00960D84" w:rsidP="00960D84">
      <w:pPr>
        <w:autoSpaceDE w:val="0"/>
        <w:autoSpaceDN w:val="0"/>
        <w:adjustRightInd w:val="0"/>
        <w:ind w:left="1728"/>
        <w:jc w:val="both"/>
        <w:rPr>
          <w:rFonts w:cs="Arial"/>
          <w:szCs w:val="24"/>
        </w:rPr>
      </w:pPr>
    </w:p>
    <w:tbl>
      <w:tblPr>
        <w:tblW w:w="7290" w:type="dxa"/>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90"/>
      </w:tblGrid>
      <w:tr w:rsidR="00960D84" w14:paraId="257DE953" w14:textId="77777777" w:rsidTr="00FD58FA">
        <w:tc>
          <w:tcPr>
            <w:tcW w:w="7290" w:type="dxa"/>
            <w:gridSpan w:val="2"/>
            <w:shd w:val="clear" w:color="auto" w:fill="ACB9CA"/>
          </w:tcPr>
          <w:p w14:paraId="00F72CCA" w14:textId="77777777" w:rsidR="00960D84" w:rsidRDefault="00960D84" w:rsidP="00FD58FA">
            <w:pPr>
              <w:autoSpaceDE w:val="0"/>
              <w:autoSpaceDN w:val="0"/>
              <w:adjustRightInd w:val="0"/>
              <w:rPr>
                <w:rFonts w:ascii="Arial-BoldMT" w:hAnsi="Arial-BoldMT" w:cs="Arial-BoldMT"/>
                <w:b/>
                <w:bCs/>
                <w:sz w:val="20"/>
              </w:rPr>
            </w:pPr>
            <w:r>
              <w:rPr>
                <w:rFonts w:ascii="Arial-BoldMT" w:hAnsi="Arial-BoldMT" w:cs="Arial-BoldMT"/>
                <w:b/>
                <w:bCs/>
                <w:sz w:val="20"/>
              </w:rPr>
              <w:t>IEEE 1547-2018, Table 10 —Voltage-active power settings for Category A and Category B DER</w:t>
            </w:r>
          </w:p>
        </w:tc>
      </w:tr>
      <w:tr w:rsidR="00960D84" w:rsidRPr="00586BBC" w14:paraId="3A20AA8E" w14:textId="77777777" w:rsidTr="00FD58FA">
        <w:tc>
          <w:tcPr>
            <w:tcW w:w="3600" w:type="dxa"/>
            <w:shd w:val="clear" w:color="auto" w:fill="E7E6E6"/>
          </w:tcPr>
          <w:p w14:paraId="6A6CCD02" w14:textId="77777777" w:rsidR="00960D84" w:rsidRPr="00586BBC" w:rsidRDefault="00960D84" w:rsidP="00FD58FA">
            <w:pPr>
              <w:pStyle w:val="Default"/>
              <w:spacing w:before="40" w:after="40"/>
              <w:jc w:val="center"/>
              <w:rPr>
                <w:rFonts w:asciiTheme="minorHAnsi" w:hAnsiTheme="minorHAnsi" w:cstheme="minorHAnsi"/>
              </w:rPr>
            </w:pPr>
            <w:r w:rsidRPr="00586BBC">
              <w:rPr>
                <w:rFonts w:asciiTheme="minorHAnsi" w:hAnsiTheme="minorHAnsi" w:cstheme="minorHAnsi"/>
                <w:b/>
                <w:bCs/>
              </w:rPr>
              <w:t>Voltage-active power parameters</w:t>
            </w:r>
          </w:p>
        </w:tc>
        <w:tc>
          <w:tcPr>
            <w:tcW w:w="3690" w:type="dxa"/>
            <w:shd w:val="clear" w:color="auto" w:fill="E7E6E6"/>
          </w:tcPr>
          <w:p w14:paraId="6B01AB97" w14:textId="77777777" w:rsidR="00960D84" w:rsidRPr="00586BBC" w:rsidRDefault="00960D84" w:rsidP="00FD58FA">
            <w:pPr>
              <w:pStyle w:val="Default"/>
              <w:spacing w:before="40" w:after="40"/>
              <w:jc w:val="center"/>
              <w:rPr>
                <w:rFonts w:asciiTheme="minorHAnsi" w:hAnsiTheme="minorHAnsi" w:cstheme="minorHAnsi"/>
              </w:rPr>
            </w:pPr>
            <w:r w:rsidRPr="00586BBC">
              <w:rPr>
                <w:rFonts w:asciiTheme="minorHAnsi" w:hAnsiTheme="minorHAnsi" w:cstheme="minorHAnsi"/>
                <w:b/>
                <w:bCs/>
              </w:rPr>
              <w:t>Default settings</w:t>
            </w:r>
          </w:p>
        </w:tc>
      </w:tr>
      <w:tr w:rsidR="00960D84" w14:paraId="5CABC9B3" w14:textId="77777777" w:rsidTr="00FD58FA">
        <w:tc>
          <w:tcPr>
            <w:tcW w:w="3600" w:type="dxa"/>
            <w:shd w:val="clear" w:color="auto" w:fill="auto"/>
          </w:tcPr>
          <w:p w14:paraId="123BD63E" w14:textId="77777777" w:rsidR="00960D84" w:rsidRDefault="00960D84" w:rsidP="00FD58FA">
            <w:pPr>
              <w:pStyle w:val="Default"/>
              <w:spacing w:before="40" w:after="40"/>
              <w:jc w:val="center"/>
            </w:pPr>
            <w:r>
              <w:t>V1</w:t>
            </w:r>
          </w:p>
        </w:tc>
        <w:tc>
          <w:tcPr>
            <w:tcW w:w="3690" w:type="dxa"/>
            <w:shd w:val="clear" w:color="auto" w:fill="auto"/>
          </w:tcPr>
          <w:p w14:paraId="1C96B509" w14:textId="77777777" w:rsidR="00960D84" w:rsidRPr="00586BBC" w:rsidRDefault="00960D84" w:rsidP="00FD58FA">
            <w:pPr>
              <w:pStyle w:val="Default"/>
              <w:spacing w:before="40" w:after="40"/>
              <w:jc w:val="center"/>
              <w:rPr>
                <w:rFonts w:asciiTheme="minorHAnsi" w:hAnsiTheme="minorHAnsi" w:cstheme="minorHAnsi"/>
              </w:rPr>
            </w:pPr>
            <w:r w:rsidRPr="00586BBC">
              <w:rPr>
                <w:rFonts w:asciiTheme="minorHAnsi" w:hAnsiTheme="minorHAnsi" w:cstheme="minorHAnsi"/>
              </w:rPr>
              <w:t xml:space="preserve">1.06 </w:t>
            </w:r>
            <w:r w:rsidRPr="00586BBC">
              <w:rPr>
                <w:rFonts w:asciiTheme="minorHAnsi" w:hAnsiTheme="minorHAnsi" w:cstheme="minorHAnsi"/>
                <w:i/>
                <w:iCs/>
              </w:rPr>
              <w:t>V</w:t>
            </w:r>
            <w:r w:rsidRPr="00586BBC">
              <w:rPr>
                <w:rFonts w:asciiTheme="minorHAnsi" w:hAnsiTheme="minorHAnsi" w:cstheme="minorHAnsi"/>
              </w:rPr>
              <w:t>N</w:t>
            </w:r>
          </w:p>
        </w:tc>
      </w:tr>
      <w:tr w:rsidR="00960D84" w14:paraId="34998D62" w14:textId="77777777" w:rsidTr="00FD58FA">
        <w:tc>
          <w:tcPr>
            <w:tcW w:w="3600" w:type="dxa"/>
            <w:shd w:val="clear" w:color="auto" w:fill="auto"/>
          </w:tcPr>
          <w:p w14:paraId="4565B10B" w14:textId="77777777" w:rsidR="00960D84" w:rsidRDefault="00960D84" w:rsidP="00FD58FA">
            <w:pPr>
              <w:pStyle w:val="Default"/>
              <w:spacing w:before="40" w:after="40"/>
              <w:jc w:val="center"/>
            </w:pPr>
            <w:r>
              <w:t>P1</w:t>
            </w:r>
          </w:p>
        </w:tc>
        <w:tc>
          <w:tcPr>
            <w:tcW w:w="3690" w:type="dxa"/>
            <w:shd w:val="clear" w:color="auto" w:fill="auto"/>
          </w:tcPr>
          <w:p w14:paraId="6945C4BE" w14:textId="77777777" w:rsidR="00960D84" w:rsidRPr="00586BBC" w:rsidRDefault="00960D84" w:rsidP="00FD58FA">
            <w:pPr>
              <w:pStyle w:val="Default"/>
              <w:spacing w:before="40" w:after="40"/>
              <w:jc w:val="center"/>
              <w:rPr>
                <w:rFonts w:asciiTheme="minorHAnsi" w:hAnsiTheme="minorHAnsi" w:cstheme="minorHAnsi"/>
              </w:rPr>
            </w:pPr>
            <w:r w:rsidRPr="00586BBC">
              <w:rPr>
                <w:rFonts w:asciiTheme="minorHAnsi" w:hAnsiTheme="minorHAnsi" w:cstheme="minorHAnsi"/>
                <w:i/>
                <w:iCs/>
              </w:rPr>
              <w:t>P</w:t>
            </w:r>
            <w:r w:rsidRPr="00586BBC">
              <w:rPr>
                <w:rFonts w:asciiTheme="minorHAnsi" w:hAnsiTheme="minorHAnsi" w:cstheme="minorHAnsi"/>
              </w:rPr>
              <w:t>rated</w:t>
            </w:r>
          </w:p>
        </w:tc>
      </w:tr>
      <w:tr w:rsidR="00960D84" w14:paraId="719FC78F" w14:textId="77777777" w:rsidTr="00FD58FA">
        <w:tc>
          <w:tcPr>
            <w:tcW w:w="3600" w:type="dxa"/>
            <w:shd w:val="clear" w:color="auto" w:fill="auto"/>
          </w:tcPr>
          <w:p w14:paraId="01D1B2B6" w14:textId="77777777" w:rsidR="00960D84" w:rsidRDefault="00960D84" w:rsidP="00FD58FA">
            <w:pPr>
              <w:pStyle w:val="Default"/>
              <w:spacing w:before="40" w:after="40"/>
              <w:jc w:val="center"/>
            </w:pPr>
            <w:r>
              <w:t>V2</w:t>
            </w:r>
          </w:p>
        </w:tc>
        <w:tc>
          <w:tcPr>
            <w:tcW w:w="3690" w:type="dxa"/>
            <w:shd w:val="clear" w:color="auto" w:fill="auto"/>
          </w:tcPr>
          <w:p w14:paraId="64C195E1" w14:textId="77777777" w:rsidR="00960D84" w:rsidRPr="00586BBC" w:rsidRDefault="00960D84" w:rsidP="00FD58FA">
            <w:pPr>
              <w:pStyle w:val="Default"/>
              <w:spacing w:before="40" w:after="40"/>
              <w:jc w:val="center"/>
              <w:rPr>
                <w:rFonts w:asciiTheme="minorHAnsi" w:hAnsiTheme="minorHAnsi" w:cstheme="minorHAnsi"/>
              </w:rPr>
            </w:pPr>
            <w:r w:rsidRPr="00586BBC">
              <w:rPr>
                <w:rFonts w:asciiTheme="minorHAnsi" w:hAnsiTheme="minorHAnsi" w:cstheme="minorHAnsi"/>
              </w:rPr>
              <w:t xml:space="preserve">1.1 </w:t>
            </w:r>
            <w:r w:rsidRPr="00586BBC">
              <w:rPr>
                <w:rFonts w:asciiTheme="minorHAnsi" w:hAnsiTheme="minorHAnsi" w:cstheme="minorHAnsi"/>
                <w:i/>
                <w:iCs/>
              </w:rPr>
              <w:t>V</w:t>
            </w:r>
            <w:r w:rsidRPr="00586BBC">
              <w:rPr>
                <w:rFonts w:asciiTheme="minorHAnsi" w:hAnsiTheme="minorHAnsi" w:cstheme="minorHAnsi"/>
              </w:rPr>
              <w:t>N</w:t>
            </w:r>
          </w:p>
        </w:tc>
      </w:tr>
      <w:tr w:rsidR="00960D84" w14:paraId="4BB6ED92" w14:textId="77777777" w:rsidTr="00FD58FA">
        <w:tc>
          <w:tcPr>
            <w:tcW w:w="3600" w:type="dxa"/>
            <w:shd w:val="clear" w:color="auto" w:fill="auto"/>
          </w:tcPr>
          <w:p w14:paraId="19B79C3B" w14:textId="77777777" w:rsidR="00960D84" w:rsidRPr="00586BBC" w:rsidRDefault="00960D84" w:rsidP="00FD58FA">
            <w:pPr>
              <w:autoSpaceDE w:val="0"/>
              <w:autoSpaceDN w:val="0"/>
              <w:adjustRightInd w:val="0"/>
              <w:rPr>
                <w:rFonts w:asciiTheme="minorHAnsi" w:hAnsiTheme="minorHAnsi" w:cstheme="minorHAnsi"/>
              </w:rPr>
            </w:pPr>
            <w:r w:rsidRPr="00586BBC">
              <w:rPr>
                <w:rFonts w:asciiTheme="minorHAnsi" w:hAnsiTheme="minorHAnsi" w:cstheme="minorHAnsi"/>
                <w:i/>
                <w:iCs/>
                <w:szCs w:val="24"/>
              </w:rPr>
              <w:t>P</w:t>
            </w:r>
            <w:r w:rsidRPr="00586BBC">
              <w:rPr>
                <w:rFonts w:asciiTheme="minorHAnsi" w:hAnsiTheme="minorHAnsi" w:cstheme="minorHAnsi"/>
                <w:szCs w:val="24"/>
              </w:rPr>
              <w:t xml:space="preserve">2 </w:t>
            </w:r>
            <w:r w:rsidRPr="00EA033D">
              <w:rPr>
                <w:rFonts w:asciiTheme="minorHAnsi" w:hAnsiTheme="minorHAnsi" w:cstheme="minorHAnsi"/>
                <w:sz w:val="20"/>
              </w:rPr>
              <w:t>(</w:t>
            </w:r>
            <w:r w:rsidRPr="00EA033D">
              <w:rPr>
                <w:rFonts w:asciiTheme="minorHAnsi" w:hAnsiTheme="minorHAnsi" w:cstheme="minorHAnsi"/>
                <w:i/>
                <w:iCs/>
                <w:sz w:val="20"/>
              </w:rPr>
              <w:t>applicable to DER that can only generate active power</w:t>
            </w:r>
            <w:r w:rsidRPr="00EA033D">
              <w:rPr>
                <w:rFonts w:asciiTheme="minorHAnsi" w:hAnsiTheme="minorHAnsi" w:cstheme="minorHAnsi"/>
                <w:sz w:val="20"/>
              </w:rPr>
              <w:t>)</w:t>
            </w:r>
          </w:p>
        </w:tc>
        <w:tc>
          <w:tcPr>
            <w:tcW w:w="3690" w:type="dxa"/>
            <w:shd w:val="clear" w:color="auto" w:fill="auto"/>
          </w:tcPr>
          <w:p w14:paraId="33F150D6" w14:textId="77777777" w:rsidR="00960D84" w:rsidRPr="00586BBC" w:rsidRDefault="00960D84" w:rsidP="00FD58FA">
            <w:pPr>
              <w:pStyle w:val="Default"/>
              <w:spacing w:before="40" w:after="40"/>
              <w:jc w:val="center"/>
              <w:rPr>
                <w:rFonts w:asciiTheme="minorHAnsi" w:hAnsiTheme="minorHAnsi" w:cstheme="minorHAnsi"/>
              </w:rPr>
            </w:pPr>
            <w:r w:rsidRPr="00586BBC">
              <w:rPr>
                <w:rFonts w:asciiTheme="minorHAnsi" w:hAnsiTheme="minorHAnsi" w:cstheme="minorHAnsi"/>
              </w:rPr>
              <w:t xml:space="preserve">0.2 </w:t>
            </w:r>
            <w:r w:rsidRPr="00586BBC">
              <w:rPr>
                <w:rFonts w:asciiTheme="minorHAnsi" w:hAnsiTheme="minorHAnsi" w:cstheme="minorHAnsi"/>
                <w:i/>
                <w:iCs/>
              </w:rPr>
              <w:t>P</w:t>
            </w:r>
            <w:r w:rsidRPr="00586BBC">
              <w:rPr>
                <w:rFonts w:asciiTheme="minorHAnsi" w:hAnsiTheme="minorHAnsi" w:cstheme="minorHAnsi"/>
              </w:rPr>
              <w:t xml:space="preserve">rated or </w:t>
            </w:r>
            <w:r w:rsidRPr="00586BBC">
              <w:rPr>
                <w:rFonts w:asciiTheme="minorHAnsi" w:hAnsiTheme="minorHAnsi" w:cstheme="minorHAnsi"/>
                <w:i/>
                <w:iCs/>
              </w:rPr>
              <w:t>P</w:t>
            </w:r>
            <w:r w:rsidRPr="00586BBC">
              <w:rPr>
                <w:rFonts w:asciiTheme="minorHAnsi" w:hAnsiTheme="minorHAnsi" w:cstheme="minorHAnsi"/>
              </w:rPr>
              <w:t>min (the minimum active power output in p.u. of the DER rating (i.e., 1.0 p.u.)</w:t>
            </w:r>
          </w:p>
        </w:tc>
      </w:tr>
      <w:tr w:rsidR="00960D84" w14:paraId="345CF798" w14:textId="77777777" w:rsidTr="00FD58FA">
        <w:tc>
          <w:tcPr>
            <w:tcW w:w="3600" w:type="dxa"/>
            <w:shd w:val="clear" w:color="auto" w:fill="F2F2F2" w:themeFill="background1" w:themeFillShade="F2"/>
          </w:tcPr>
          <w:p w14:paraId="43C4CCFC" w14:textId="77777777" w:rsidR="00960D84" w:rsidRPr="00586BBC" w:rsidRDefault="00960D84" w:rsidP="00FD58FA">
            <w:pPr>
              <w:autoSpaceDE w:val="0"/>
              <w:autoSpaceDN w:val="0"/>
              <w:adjustRightInd w:val="0"/>
              <w:rPr>
                <w:rFonts w:asciiTheme="minorHAnsi" w:hAnsiTheme="minorHAnsi" w:cstheme="minorHAnsi"/>
                <w:i/>
                <w:iCs/>
                <w:szCs w:val="24"/>
              </w:rPr>
            </w:pPr>
            <w:r w:rsidRPr="002352C1">
              <w:rPr>
                <w:rFonts w:asciiTheme="minorHAnsi" w:hAnsiTheme="minorHAnsi" w:cstheme="minorHAnsi"/>
                <w:i/>
                <w:iCs/>
                <w:szCs w:val="24"/>
              </w:rPr>
              <w:t>P</w:t>
            </w:r>
            <w:r w:rsidRPr="002352C1">
              <w:rPr>
                <w:rFonts w:asciiTheme="minorHAnsi" w:hAnsiTheme="minorHAnsi" w:cstheme="minorHAnsi"/>
                <w:szCs w:val="24"/>
              </w:rPr>
              <w:t xml:space="preserve">'2 </w:t>
            </w:r>
            <w:r w:rsidRPr="00EA033D">
              <w:rPr>
                <w:rFonts w:asciiTheme="minorHAnsi" w:hAnsiTheme="minorHAnsi" w:cstheme="minorHAnsi"/>
                <w:sz w:val="20"/>
              </w:rPr>
              <w:t>(</w:t>
            </w:r>
            <w:r w:rsidRPr="00EA033D">
              <w:rPr>
                <w:rFonts w:asciiTheme="minorHAnsi" w:hAnsiTheme="minorHAnsi" w:cstheme="minorHAnsi"/>
                <w:i/>
                <w:iCs/>
                <w:sz w:val="20"/>
              </w:rPr>
              <w:t>applicable to DER that can generate and absorb active power</w:t>
            </w:r>
            <w:r w:rsidRPr="00EA033D">
              <w:rPr>
                <w:rFonts w:asciiTheme="minorHAnsi" w:hAnsiTheme="minorHAnsi" w:cstheme="minorHAnsi"/>
                <w:sz w:val="20"/>
              </w:rPr>
              <w:t>)</w:t>
            </w:r>
          </w:p>
        </w:tc>
        <w:tc>
          <w:tcPr>
            <w:tcW w:w="3690" w:type="dxa"/>
            <w:shd w:val="clear" w:color="auto" w:fill="F2F2F2" w:themeFill="background1" w:themeFillShade="F2"/>
          </w:tcPr>
          <w:p w14:paraId="6FF8BC4E" w14:textId="77777777" w:rsidR="00960D84" w:rsidRPr="00586BBC" w:rsidRDefault="00960D84" w:rsidP="00FD58FA">
            <w:pPr>
              <w:pStyle w:val="Default"/>
              <w:spacing w:before="40" w:after="40"/>
              <w:jc w:val="center"/>
              <w:rPr>
                <w:rFonts w:asciiTheme="minorHAnsi" w:hAnsiTheme="minorHAnsi" w:cstheme="minorHAnsi"/>
              </w:rPr>
            </w:pPr>
            <w:r>
              <w:rPr>
                <w:rFonts w:asciiTheme="minorHAnsi" w:hAnsiTheme="minorHAnsi" w:cstheme="minorHAnsi"/>
              </w:rPr>
              <w:t>0</w:t>
            </w:r>
          </w:p>
        </w:tc>
      </w:tr>
      <w:tr w:rsidR="00960D84" w14:paraId="33A1B6CE" w14:textId="77777777" w:rsidTr="00FD58FA">
        <w:tc>
          <w:tcPr>
            <w:tcW w:w="3600" w:type="dxa"/>
            <w:shd w:val="clear" w:color="auto" w:fill="auto"/>
          </w:tcPr>
          <w:p w14:paraId="6D93546A" w14:textId="77777777" w:rsidR="00960D84" w:rsidRPr="002352C1" w:rsidRDefault="00960D84" w:rsidP="00FD58FA">
            <w:pPr>
              <w:autoSpaceDE w:val="0"/>
              <w:autoSpaceDN w:val="0"/>
              <w:adjustRightInd w:val="0"/>
              <w:jc w:val="center"/>
              <w:rPr>
                <w:rFonts w:asciiTheme="minorHAnsi" w:hAnsiTheme="minorHAnsi" w:cstheme="minorHAnsi"/>
                <w:i/>
                <w:iCs/>
                <w:szCs w:val="24"/>
              </w:rPr>
            </w:pPr>
            <w:r w:rsidRPr="002352C1">
              <w:rPr>
                <w:rFonts w:asciiTheme="minorHAnsi" w:hAnsiTheme="minorHAnsi" w:cstheme="minorHAnsi"/>
                <w:szCs w:val="24"/>
              </w:rPr>
              <w:t>Open Loop Response Time</w:t>
            </w:r>
          </w:p>
        </w:tc>
        <w:tc>
          <w:tcPr>
            <w:tcW w:w="3690" w:type="dxa"/>
            <w:shd w:val="clear" w:color="auto" w:fill="auto"/>
          </w:tcPr>
          <w:p w14:paraId="481A4A50" w14:textId="77777777" w:rsidR="00960D84" w:rsidRPr="00586BBC" w:rsidRDefault="00960D84" w:rsidP="00FD58FA">
            <w:pPr>
              <w:pStyle w:val="Default"/>
              <w:spacing w:before="40" w:after="40"/>
              <w:jc w:val="center"/>
              <w:rPr>
                <w:rFonts w:asciiTheme="minorHAnsi" w:hAnsiTheme="minorHAnsi" w:cstheme="minorHAnsi"/>
              </w:rPr>
            </w:pPr>
            <w:r>
              <w:rPr>
                <w:rFonts w:asciiTheme="minorHAnsi" w:hAnsiTheme="minorHAnsi" w:cstheme="minorHAnsi"/>
              </w:rPr>
              <w:t>10s</w:t>
            </w:r>
          </w:p>
        </w:tc>
      </w:tr>
    </w:tbl>
    <w:p w14:paraId="5DEECB36" w14:textId="77777777" w:rsidR="00960D84" w:rsidRPr="00C51F68" w:rsidRDefault="00960D84" w:rsidP="00960D84">
      <w:pPr>
        <w:autoSpaceDE w:val="0"/>
        <w:autoSpaceDN w:val="0"/>
        <w:adjustRightInd w:val="0"/>
        <w:ind w:left="1728"/>
        <w:jc w:val="both"/>
        <w:rPr>
          <w:rFonts w:cs="Arial"/>
          <w:sz w:val="18"/>
          <w:szCs w:val="18"/>
        </w:rPr>
      </w:pPr>
      <w:r>
        <w:rPr>
          <w:rFonts w:cs="Arial"/>
          <w:sz w:val="18"/>
          <w:szCs w:val="18"/>
        </w:rPr>
        <w:t xml:space="preserve"> Note: VH = V + V(5%)</w:t>
      </w:r>
    </w:p>
    <w:p w14:paraId="2CF6B04F" w14:textId="77777777" w:rsidR="00960D84" w:rsidRDefault="00960D84" w:rsidP="00960D84">
      <w:pPr>
        <w:autoSpaceDE w:val="0"/>
        <w:autoSpaceDN w:val="0"/>
        <w:adjustRightInd w:val="0"/>
        <w:ind w:left="1728"/>
        <w:jc w:val="both"/>
        <w:rPr>
          <w:rFonts w:cs="Arial"/>
          <w:szCs w:val="24"/>
        </w:rPr>
      </w:pPr>
      <w:r w:rsidRPr="00DA043D">
        <w:rPr>
          <w:rFonts w:cs="Arial"/>
          <w:noProof/>
          <w:szCs w:val="24"/>
        </w:rPr>
        <w:drawing>
          <wp:inline distT="0" distB="0" distL="0" distR="0" wp14:anchorId="06882BF6" wp14:editId="310B2953">
            <wp:extent cx="4831017" cy="3482827"/>
            <wp:effectExtent l="0" t="0" r="8255" b="381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96786" cy="3530242"/>
                    </a:xfrm>
                    <a:prstGeom prst="rect">
                      <a:avLst/>
                    </a:prstGeom>
                  </pic:spPr>
                </pic:pic>
              </a:graphicData>
            </a:graphic>
          </wp:inline>
        </w:drawing>
      </w:r>
    </w:p>
    <w:p w14:paraId="0ED68A70" w14:textId="77777777" w:rsidR="00960D84" w:rsidRDefault="00960D84" w:rsidP="00960D84">
      <w:pPr>
        <w:ind w:left="864"/>
        <w:rPr>
          <w:rFonts w:cs="Arial"/>
          <w:szCs w:val="24"/>
        </w:rPr>
      </w:pPr>
      <w:r>
        <w:rPr>
          <w:rFonts w:cs="Arial"/>
          <w:szCs w:val="24"/>
        </w:rPr>
        <w:t>Note: Entergy requires a minimum setting of voltage-</w:t>
      </w:r>
      <w:r w:rsidRPr="001E6BF8">
        <w:rPr>
          <w:rFonts w:cs="Arial"/>
          <w:b/>
          <w:bCs/>
          <w:szCs w:val="24"/>
        </w:rPr>
        <w:t>reactive</w:t>
      </w:r>
      <w:r>
        <w:rPr>
          <w:rFonts w:cs="Arial"/>
          <w:szCs w:val="24"/>
        </w:rPr>
        <w:t xml:space="preserve"> power characteristic (Volt/VAR) with voltage-</w:t>
      </w:r>
      <w:r w:rsidRPr="001E6BF8">
        <w:rPr>
          <w:rFonts w:cs="Arial"/>
          <w:b/>
          <w:bCs/>
          <w:szCs w:val="24"/>
        </w:rPr>
        <w:t>active</w:t>
      </w:r>
      <w:r>
        <w:rPr>
          <w:rFonts w:cs="Arial"/>
          <w:szCs w:val="24"/>
        </w:rPr>
        <w:t xml:space="preserve"> power characteristic (Volt/Watt) as a backup setting.</w:t>
      </w:r>
    </w:p>
    <w:p w14:paraId="5789A5F4" w14:textId="77777777" w:rsidR="00960D84" w:rsidRDefault="00960D84" w:rsidP="00960D84">
      <w:pPr>
        <w:rPr>
          <w:rFonts w:cs="Arial"/>
          <w:szCs w:val="24"/>
        </w:rPr>
      </w:pPr>
    </w:p>
    <w:p w14:paraId="56B0757B" w14:textId="77777777" w:rsidR="00960D84" w:rsidRDefault="00960D84" w:rsidP="00960D84">
      <w:pPr>
        <w:rPr>
          <w:rFonts w:cs="Arial"/>
          <w:szCs w:val="24"/>
        </w:rPr>
      </w:pPr>
    </w:p>
    <w:p w14:paraId="4A97C27B" w14:textId="77777777" w:rsidR="00960D84" w:rsidRDefault="00960D84" w:rsidP="00960D84">
      <w:pPr>
        <w:rPr>
          <w:rFonts w:cs="Arial"/>
          <w:szCs w:val="24"/>
        </w:rPr>
      </w:pPr>
    </w:p>
    <w:p w14:paraId="3B0CB782" w14:textId="77777777" w:rsidR="00960D84" w:rsidRDefault="00960D84" w:rsidP="00960D84">
      <w:pPr>
        <w:rPr>
          <w:rFonts w:cs="Arial"/>
          <w:szCs w:val="24"/>
        </w:rPr>
      </w:pPr>
      <w:r>
        <w:rPr>
          <w:rFonts w:cs="Arial"/>
          <w:szCs w:val="24"/>
        </w:rPr>
        <w:br w:type="page"/>
      </w:r>
    </w:p>
    <w:p w14:paraId="71E8D35C" w14:textId="77777777" w:rsidR="00960D84" w:rsidRDefault="00960D84" w:rsidP="00960D84">
      <w:pPr>
        <w:autoSpaceDE w:val="0"/>
        <w:autoSpaceDN w:val="0"/>
        <w:adjustRightInd w:val="0"/>
        <w:ind w:left="1728"/>
        <w:jc w:val="both"/>
        <w:rPr>
          <w:rFonts w:cs="Arial"/>
          <w:szCs w:val="24"/>
        </w:rPr>
      </w:pPr>
    </w:p>
    <w:p w14:paraId="0C016829" w14:textId="77777777" w:rsidR="00960D84" w:rsidRPr="00424897" w:rsidRDefault="00960D84" w:rsidP="00960D84">
      <w:pPr>
        <w:autoSpaceDE w:val="0"/>
        <w:autoSpaceDN w:val="0"/>
        <w:adjustRightInd w:val="0"/>
        <w:ind w:left="864"/>
        <w:rPr>
          <w:rFonts w:cs="Arial"/>
          <w:color w:val="4472C4" w:themeColor="accent1"/>
          <w:sz w:val="28"/>
          <w:szCs w:val="28"/>
        </w:rPr>
      </w:pPr>
      <w:r w:rsidRPr="00424897">
        <w:rPr>
          <w:rFonts w:cs="Arial"/>
          <w:b/>
          <w:sz w:val="28"/>
          <w:szCs w:val="28"/>
        </w:rPr>
        <w:t>3.22.3</w:t>
      </w:r>
      <w:r w:rsidRPr="00424897">
        <w:rPr>
          <w:rFonts w:cs="Arial"/>
          <w:sz w:val="28"/>
          <w:szCs w:val="28"/>
        </w:rPr>
        <w:tab/>
      </w:r>
      <w:bookmarkStart w:id="85" w:name="TypicalTypes"/>
      <w:r w:rsidRPr="00424897">
        <w:rPr>
          <w:rFonts w:cs="Arial"/>
          <w:b/>
          <w:color w:val="4472C4" w:themeColor="accent1"/>
          <w:sz w:val="28"/>
          <w:szCs w:val="28"/>
        </w:rPr>
        <w:t>Typical Types of Generation Systems</w:t>
      </w:r>
      <w:bookmarkEnd w:id="85"/>
    </w:p>
    <w:p w14:paraId="2D05AA90" w14:textId="77777777" w:rsidR="00960D84" w:rsidRPr="00A37AA5" w:rsidRDefault="00960D84" w:rsidP="00960D84">
      <w:pPr>
        <w:autoSpaceDE w:val="0"/>
        <w:autoSpaceDN w:val="0"/>
        <w:adjustRightInd w:val="0"/>
        <w:spacing w:after="120"/>
        <w:ind w:left="1728"/>
        <w:jc w:val="both"/>
        <w:rPr>
          <w:rFonts w:cs="Arial"/>
          <w:szCs w:val="24"/>
        </w:rPr>
      </w:pPr>
      <w:r w:rsidRPr="00A37AA5">
        <w:rPr>
          <w:rFonts w:cs="Arial"/>
          <w:szCs w:val="24"/>
        </w:rPr>
        <w:t>The following sub</w:t>
      </w:r>
      <w:r>
        <w:rPr>
          <w:rFonts w:cs="Arial"/>
          <w:szCs w:val="24"/>
        </w:rPr>
        <w:t>-</w:t>
      </w:r>
      <w:r w:rsidRPr="00A37AA5">
        <w:rPr>
          <w:rFonts w:cs="Arial"/>
          <w:szCs w:val="24"/>
        </w:rPr>
        <w:t xml:space="preserve">sections describe the </w:t>
      </w:r>
      <w:r>
        <w:rPr>
          <w:rFonts w:cs="Arial"/>
          <w:szCs w:val="24"/>
        </w:rPr>
        <w:t>four</w:t>
      </w:r>
      <w:r w:rsidRPr="00A37AA5">
        <w:rPr>
          <w:rFonts w:cs="Arial"/>
          <w:szCs w:val="24"/>
        </w:rPr>
        <w:t xml:space="preserve"> main types of </w:t>
      </w:r>
      <w:r>
        <w:rPr>
          <w:rFonts w:cs="Arial"/>
          <w:szCs w:val="24"/>
        </w:rPr>
        <w:t>interconnected</w:t>
      </w:r>
      <w:r w:rsidRPr="00A37AA5">
        <w:rPr>
          <w:rFonts w:cs="Arial"/>
          <w:szCs w:val="24"/>
        </w:rPr>
        <w:t xml:space="preserve"> generation systems, which include figures that illustrate typical installation for equipment protection.  These are the legends for IEEE device numbers referred </w:t>
      </w:r>
      <w:r>
        <w:rPr>
          <w:rFonts w:cs="Arial"/>
          <w:szCs w:val="24"/>
        </w:rPr>
        <w:t xml:space="preserve">to </w:t>
      </w:r>
      <w:r w:rsidRPr="00A37AA5">
        <w:rPr>
          <w:rFonts w:cs="Arial"/>
          <w:szCs w:val="24"/>
        </w:rPr>
        <w:t xml:space="preserve">in the figures: </w:t>
      </w:r>
    </w:p>
    <w:p w14:paraId="4D6D1C98" w14:textId="77777777" w:rsidR="00960D84" w:rsidRPr="0048673D" w:rsidRDefault="00960D84" w:rsidP="00960D84">
      <w:pPr>
        <w:autoSpaceDE w:val="0"/>
        <w:autoSpaceDN w:val="0"/>
        <w:adjustRightInd w:val="0"/>
        <w:ind w:left="1800"/>
        <w:jc w:val="center"/>
        <w:rPr>
          <w:rFonts w:cs="Arial"/>
          <w:b/>
          <w:color w:val="4472C4"/>
          <w:szCs w:val="24"/>
          <w:u w:val="single"/>
        </w:rPr>
      </w:pPr>
      <w:r w:rsidRPr="0048673D">
        <w:rPr>
          <w:rFonts w:cs="Arial"/>
          <w:b/>
          <w:color w:val="4472C4"/>
          <w:szCs w:val="24"/>
          <w:u w:val="single"/>
        </w:rPr>
        <w:t>Legend</w:t>
      </w:r>
    </w:p>
    <w:p w14:paraId="6DEEDB97" w14:textId="77777777" w:rsidR="00960D84" w:rsidRPr="000C34DA" w:rsidRDefault="00960D84" w:rsidP="00960D84">
      <w:pPr>
        <w:autoSpaceDE w:val="0"/>
        <w:autoSpaceDN w:val="0"/>
        <w:adjustRightInd w:val="0"/>
        <w:spacing w:before="60" w:after="60"/>
        <w:ind w:left="1800"/>
        <w:jc w:val="center"/>
        <w:rPr>
          <w:rFonts w:cs="Arial"/>
          <w:b/>
          <w:szCs w:val="24"/>
        </w:rPr>
      </w:pPr>
      <w:r w:rsidRPr="000C34DA">
        <w:rPr>
          <w:rFonts w:cs="Arial"/>
          <w:b/>
          <w:szCs w:val="24"/>
        </w:rPr>
        <w:t>Protective Device Numbers and Description</w:t>
      </w:r>
    </w:p>
    <w:p w14:paraId="7F6B3107"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2</w:t>
      </w:r>
      <w:r w:rsidRPr="000A3EAA">
        <w:rPr>
          <w:rFonts w:cs="Arial"/>
          <w:sz w:val="22"/>
          <w:szCs w:val="22"/>
        </w:rPr>
        <w:tab/>
      </w:r>
      <w:r>
        <w:rPr>
          <w:rFonts w:cs="Arial"/>
          <w:sz w:val="22"/>
          <w:szCs w:val="22"/>
        </w:rPr>
        <w:t xml:space="preserve">  </w:t>
      </w:r>
      <w:r w:rsidRPr="000A3EAA">
        <w:rPr>
          <w:rFonts w:cs="Arial"/>
          <w:sz w:val="22"/>
          <w:szCs w:val="22"/>
        </w:rPr>
        <w:t>-</w:t>
      </w:r>
      <w:r w:rsidRPr="000A3EAA">
        <w:rPr>
          <w:rFonts w:cs="Arial"/>
          <w:sz w:val="22"/>
          <w:szCs w:val="22"/>
        </w:rPr>
        <w:tab/>
        <w:t>Time Delay Starting or Closing Relay</w:t>
      </w:r>
    </w:p>
    <w:p w14:paraId="4E44DF70"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7</w:t>
      </w:r>
      <w:r w:rsidRPr="000A3EAA">
        <w:rPr>
          <w:rFonts w:cs="Arial"/>
          <w:sz w:val="22"/>
          <w:szCs w:val="22"/>
        </w:rPr>
        <w:tab/>
      </w:r>
      <w:r>
        <w:rPr>
          <w:rFonts w:cs="Arial"/>
          <w:sz w:val="22"/>
          <w:szCs w:val="22"/>
        </w:rPr>
        <w:t xml:space="preserve">  </w:t>
      </w:r>
      <w:r w:rsidRPr="000A3EAA">
        <w:rPr>
          <w:rFonts w:cs="Arial"/>
          <w:sz w:val="22"/>
          <w:szCs w:val="22"/>
        </w:rPr>
        <w:t>-</w:t>
      </w:r>
      <w:r w:rsidRPr="000A3EAA">
        <w:rPr>
          <w:rFonts w:cs="Arial"/>
          <w:sz w:val="22"/>
          <w:szCs w:val="22"/>
        </w:rPr>
        <w:tab/>
        <w:t>Rate of Change Relay</w:t>
      </w:r>
    </w:p>
    <w:p w14:paraId="433CBC4E"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24</w:t>
      </w:r>
      <w:r w:rsidRPr="000A3EAA">
        <w:rPr>
          <w:rFonts w:cs="Arial"/>
          <w:sz w:val="22"/>
          <w:szCs w:val="22"/>
        </w:rPr>
        <w:tab/>
        <w:t>-</w:t>
      </w:r>
      <w:r w:rsidRPr="000A3EAA">
        <w:rPr>
          <w:rFonts w:cs="Arial"/>
          <w:sz w:val="22"/>
          <w:szCs w:val="22"/>
        </w:rPr>
        <w:tab/>
        <w:t>Volts per Hertz Relay</w:t>
      </w:r>
    </w:p>
    <w:p w14:paraId="0C10D667"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25</w:t>
      </w:r>
      <w:r w:rsidRPr="000A3EAA">
        <w:rPr>
          <w:rFonts w:cs="Arial"/>
          <w:sz w:val="22"/>
          <w:szCs w:val="22"/>
        </w:rPr>
        <w:tab/>
        <w:t>-</w:t>
      </w:r>
      <w:r w:rsidRPr="000A3EAA">
        <w:rPr>
          <w:rFonts w:cs="Arial"/>
          <w:sz w:val="22"/>
          <w:szCs w:val="22"/>
        </w:rPr>
        <w:tab/>
        <w:t xml:space="preserve">Synchronizing or </w:t>
      </w:r>
      <w:r>
        <w:rPr>
          <w:rFonts w:cs="Arial"/>
          <w:sz w:val="22"/>
          <w:szCs w:val="22"/>
        </w:rPr>
        <w:t>Synchronization</w:t>
      </w:r>
      <w:r w:rsidRPr="000A3EAA">
        <w:rPr>
          <w:rFonts w:cs="Arial"/>
          <w:sz w:val="22"/>
          <w:szCs w:val="22"/>
        </w:rPr>
        <w:t xml:space="preserve"> Check Relay</w:t>
      </w:r>
    </w:p>
    <w:p w14:paraId="7CFDEDA1"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27</w:t>
      </w:r>
      <w:r w:rsidRPr="000A3EAA">
        <w:rPr>
          <w:rFonts w:cs="Arial"/>
          <w:sz w:val="22"/>
          <w:szCs w:val="22"/>
        </w:rPr>
        <w:tab/>
        <w:t>-</w:t>
      </w:r>
      <w:r w:rsidRPr="000A3EAA">
        <w:rPr>
          <w:rFonts w:cs="Arial"/>
          <w:sz w:val="22"/>
          <w:szCs w:val="22"/>
        </w:rPr>
        <w:tab/>
        <w:t>Under-voltage Relay</w:t>
      </w:r>
    </w:p>
    <w:p w14:paraId="34922CE1"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29</w:t>
      </w:r>
      <w:r w:rsidRPr="000A3EAA">
        <w:rPr>
          <w:rFonts w:cs="Arial"/>
          <w:sz w:val="22"/>
          <w:szCs w:val="22"/>
        </w:rPr>
        <w:tab/>
        <w:t>-</w:t>
      </w:r>
      <w:r w:rsidRPr="000A3EAA">
        <w:rPr>
          <w:rFonts w:cs="Arial"/>
          <w:sz w:val="22"/>
          <w:szCs w:val="22"/>
        </w:rPr>
        <w:tab/>
        <w:t>Isolating Contactor or Switch</w:t>
      </w:r>
    </w:p>
    <w:p w14:paraId="66D08316"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31</w:t>
      </w:r>
      <w:r w:rsidRPr="000A3EAA">
        <w:rPr>
          <w:rFonts w:cs="Arial"/>
          <w:sz w:val="22"/>
          <w:szCs w:val="22"/>
        </w:rPr>
        <w:tab/>
        <w:t>- Separate Excitation</w:t>
      </w:r>
    </w:p>
    <w:p w14:paraId="6841CA8A"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32</w:t>
      </w:r>
      <w:r w:rsidRPr="000A3EAA">
        <w:rPr>
          <w:rFonts w:cs="Arial"/>
          <w:sz w:val="22"/>
          <w:szCs w:val="22"/>
        </w:rPr>
        <w:tab/>
        <w:t>-</w:t>
      </w:r>
      <w:r w:rsidRPr="000A3EAA">
        <w:rPr>
          <w:rFonts w:cs="Arial"/>
          <w:sz w:val="22"/>
          <w:szCs w:val="22"/>
        </w:rPr>
        <w:tab/>
        <w:t>Power Direction Relay</w:t>
      </w:r>
    </w:p>
    <w:p w14:paraId="3F041162"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40</w:t>
      </w:r>
      <w:r w:rsidRPr="000A3EAA">
        <w:rPr>
          <w:rFonts w:cs="Arial"/>
          <w:sz w:val="22"/>
          <w:szCs w:val="22"/>
        </w:rPr>
        <w:tab/>
        <w:t>-</w:t>
      </w:r>
      <w:r w:rsidRPr="000A3EAA">
        <w:rPr>
          <w:rFonts w:cs="Arial"/>
          <w:sz w:val="22"/>
          <w:szCs w:val="22"/>
        </w:rPr>
        <w:tab/>
        <w:t>Loss of Field Detection Relay</w:t>
      </w:r>
    </w:p>
    <w:p w14:paraId="1A1BC31B"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46</w:t>
      </w:r>
      <w:r w:rsidRPr="000A3EAA">
        <w:rPr>
          <w:rFonts w:cs="Arial"/>
          <w:sz w:val="22"/>
          <w:szCs w:val="22"/>
        </w:rPr>
        <w:tab/>
        <w:t>-</w:t>
      </w:r>
      <w:r w:rsidRPr="000A3EAA">
        <w:rPr>
          <w:rFonts w:cs="Arial"/>
          <w:sz w:val="22"/>
          <w:szCs w:val="22"/>
        </w:rPr>
        <w:tab/>
        <w:t>Reverse-phase or Phase-Balance Current Relay</w:t>
      </w:r>
    </w:p>
    <w:p w14:paraId="3618A8DE"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47</w:t>
      </w:r>
      <w:r w:rsidRPr="000A3EAA">
        <w:rPr>
          <w:rFonts w:cs="Arial"/>
          <w:sz w:val="22"/>
          <w:szCs w:val="22"/>
        </w:rPr>
        <w:tab/>
        <w:t>-</w:t>
      </w:r>
      <w:r w:rsidRPr="000A3EAA">
        <w:rPr>
          <w:rFonts w:cs="Arial"/>
          <w:sz w:val="22"/>
          <w:szCs w:val="22"/>
        </w:rPr>
        <w:tab/>
        <w:t>Voltage Phase Sequence Relay</w:t>
      </w:r>
    </w:p>
    <w:p w14:paraId="6B13201E"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50</w:t>
      </w:r>
      <w:r w:rsidRPr="000A3EAA">
        <w:rPr>
          <w:rFonts w:cs="Arial"/>
          <w:sz w:val="22"/>
          <w:szCs w:val="22"/>
        </w:rPr>
        <w:tab/>
        <w:t>-</w:t>
      </w:r>
      <w:r w:rsidRPr="000A3EAA">
        <w:rPr>
          <w:rFonts w:cs="Arial"/>
          <w:sz w:val="22"/>
          <w:szCs w:val="22"/>
        </w:rPr>
        <w:tab/>
        <w:t xml:space="preserve">Instantaneous Overcurrent (Breaker Failure) Relay </w:t>
      </w:r>
    </w:p>
    <w:p w14:paraId="57C40613"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51</w:t>
      </w:r>
      <w:r w:rsidRPr="000A3EAA">
        <w:rPr>
          <w:rFonts w:cs="Arial"/>
          <w:sz w:val="22"/>
          <w:szCs w:val="22"/>
        </w:rPr>
        <w:tab/>
        <w:t>-</w:t>
      </w:r>
      <w:r w:rsidRPr="000A3EAA">
        <w:rPr>
          <w:rFonts w:cs="Arial"/>
          <w:sz w:val="22"/>
          <w:szCs w:val="22"/>
        </w:rPr>
        <w:tab/>
        <w:t>Time Over-current Relay</w:t>
      </w:r>
    </w:p>
    <w:p w14:paraId="1629E564"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52</w:t>
      </w:r>
      <w:r w:rsidRPr="000A3EAA">
        <w:rPr>
          <w:rFonts w:cs="Arial"/>
          <w:sz w:val="22"/>
          <w:szCs w:val="22"/>
        </w:rPr>
        <w:tab/>
        <w:t>-</w:t>
      </w:r>
      <w:r w:rsidRPr="000A3EAA">
        <w:rPr>
          <w:rFonts w:cs="Arial"/>
          <w:sz w:val="22"/>
          <w:szCs w:val="22"/>
        </w:rPr>
        <w:tab/>
        <w:t>AC Circuit Breaker</w:t>
      </w:r>
    </w:p>
    <w:p w14:paraId="6051E2AD"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59</w:t>
      </w:r>
      <w:r w:rsidRPr="000A3EAA">
        <w:rPr>
          <w:rFonts w:cs="Arial"/>
          <w:sz w:val="22"/>
          <w:szCs w:val="22"/>
        </w:rPr>
        <w:tab/>
        <w:t>-</w:t>
      </w:r>
      <w:r w:rsidRPr="000A3EAA">
        <w:rPr>
          <w:rFonts w:cs="Arial"/>
          <w:sz w:val="22"/>
          <w:szCs w:val="22"/>
        </w:rPr>
        <w:tab/>
        <w:t>Over-voltage Relay</w:t>
      </w:r>
    </w:p>
    <w:p w14:paraId="4071ED46"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60</w:t>
      </w:r>
      <w:r w:rsidRPr="000A3EAA">
        <w:rPr>
          <w:rFonts w:cs="Arial"/>
          <w:sz w:val="22"/>
          <w:szCs w:val="22"/>
        </w:rPr>
        <w:tab/>
        <w:t>-</w:t>
      </w:r>
      <w:r w:rsidRPr="000A3EAA">
        <w:rPr>
          <w:rFonts w:cs="Arial"/>
          <w:sz w:val="22"/>
          <w:szCs w:val="22"/>
        </w:rPr>
        <w:tab/>
        <w:t>Voltage or Current Balance Relay</w:t>
      </w:r>
    </w:p>
    <w:p w14:paraId="6DA87BE1"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64</w:t>
      </w:r>
      <w:r w:rsidRPr="000A3EAA">
        <w:rPr>
          <w:rFonts w:cs="Arial"/>
          <w:sz w:val="22"/>
          <w:szCs w:val="22"/>
        </w:rPr>
        <w:tab/>
        <w:t>-</w:t>
      </w:r>
      <w:r w:rsidRPr="000A3EAA">
        <w:rPr>
          <w:rFonts w:cs="Arial"/>
          <w:sz w:val="22"/>
          <w:szCs w:val="22"/>
        </w:rPr>
        <w:tab/>
        <w:t>Ground Detector Relay</w:t>
      </w:r>
    </w:p>
    <w:p w14:paraId="73A564B1"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67</w:t>
      </w:r>
      <w:r w:rsidRPr="000A3EAA">
        <w:rPr>
          <w:rFonts w:cs="Arial"/>
          <w:sz w:val="22"/>
          <w:szCs w:val="22"/>
        </w:rPr>
        <w:tab/>
        <w:t>-</w:t>
      </w:r>
      <w:r w:rsidRPr="000A3EAA">
        <w:rPr>
          <w:rFonts w:cs="Arial"/>
          <w:sz w:val="22"/>
          <w:szCs w:val="22"/>
        </w:rPr>
        <w:tab/>
        <w:t>Voltage Restrained/Controlled Directional Time Overcurrent Relay</w:t>
      </w:r>
    </w:p>
    <w:p w14:paraId="2B14C12E"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78</w:t>
      </w:r>
      <w:r w:rsidRPr="000A3EAA">
        <w:rPr>
          <w:rFonts w:cs="Arial"/>
          <w:sz w:val="22"/>
          <w:szCs w:val="22"/>
        </w:rPr>
        <w:tab/>
        <w:t>-</w:t>
      </w:r>
      <w:r w:rsidRPr="000A3EAA">
        <w:rPr>
          <w:rFonts w:cs="Arial"/>
          <w:sz w:val="22"/>
          <w:szCs w:val="22"/>
        </w:rPr>
        <w:tab/>
        <w:t xml:space="preserve">Loss of </w:t>
      </w:r>
      <w:r>
        <w:rPr>
          <w:rFonts w:cs="Arial"/>
          <w:sz w:val="22"/>
          <w:szCs w:val="22"/>
        </w:rPr>
        <w:t>Synchronization</w:t>
      </w:r>
      <w:r w:rsidRPr="000A3EAA">
        <w:rPr>
          <w:rFonts w:cs="Arial"/>
          <w:sz w:val="22"/>
          <w:szCs w:val="22"/>
        </w:rPr>
        <w:t xml:space="preserve"> (Out-of-Step) Relay</w:t>
      </w:r>
    </w:p>
    <w:p w14:paraId="5643C452"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79</w:t>
      </w:r>
      <w:r w:rsidRPr="000A3EAA">
        <w:rPr>
          <w:rFonts w:cs="Arial"/>
          <w:sz w:val="22"/>
          <w:szCs w:val="22"/>
        </w:rPr>
        <w:tab/>
        <w:t>-</w:t>
      </w:r>
      <w:r w:rsidRPr="000A3EAA">
        <w:rPr>
          <w:rFonts w:cs="Arial"/>
          <w:sz w:val="22"/>
          <w:szCs w:val="22"/>
        </w:rPr>
        <w:tab/>
        <w:t>Reclosing Relay</w:t>
      </w:r>
    </w:p>
    <w:p w14:paraId="00CF69FD"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81</w:t>
      </w:r>
      <w:r w:rsidRPr="000A3EAA">
        <w:rPr>
          <w:rFonts w:cs="Arial"/>
          <w:sz w:val="22"/>
          <w:szCs w:val="22"/>
        </w:rPr>
        <w:tab/>
        <w:t>-</w:t>
      </w:r>
      <w:r w:rsidRPr="000A3EAA">
        <w:rPr>
          <w:rFonts w:cs="Arial"/>
          <w:sz w:val="22"/>
          <w:szCs w:val="22"/>
        </w:rPr>
        <w:tab/>
        <w:t>Over/Under-frequency Relay</w:t>
      </w:r>
    </w:p>
    <w:p w14:paraId="3021CD7A"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85</w:t>
      </w:r>
      <w:r w:rsidRPr="000A3EAA">
        <w:rPr>
          <w:rFonts w:cs="Arial"/>
          <w:sz w:val="22"/>
          <w:szCs w:val="22"/>
        </w:rPr>
        <w:tab/>
        <w:t>-</w:t>
      </w:r>
      <w:r w:rsidRPr="000A3EAA">
        <w:rPr>
          <w:rFonts w:cs="Arial"/>
          <w:sz w:val="22"/>
          <w:szCs w:val="22"/>
        </w:rPr>
        <w:tab/>
        <w:t>Communications, Carrier or Pilot-Wire Relay</w:t>
      </w:r>
    </w:p>
    <w:p w14:paraId="1BD48E80" w14:textId="77777777" w:rsidR="00960D84" w:rsidRPr="000A3EAA" w:rsidRDefault="00960D84" w:rsidP="00960D84">
      <w:pPr>
        <w:autoSpaceDE w:val="0"/>
        <w:autoSpaceDN w:val="0"/>
        <w:adjustRightInd w:val="0"/>
        <w:spacing w:before="60" w:after="60"/>
        <w:ind w:left="1800"/>
        <w:rPr>
          <w:rFonts w:cs="Arial"/>
          <w:sz w:val="22"/>
          <w:szCs w:val="22"/>
        </w:rPr>
      </w:pPr>
      <w:r w:rsidRPr="000A3EAA">
        <w:rPr>
          <w:rFonts w:cs="Arial"/>
          <w:sz w:val="22"/>
          <w:szCs w:val="22"/>
        </w:rPr>
        <w:t>87</w:t>
      </w:r>
      <w:r w:rsidRPr="000A3EAA">
        <w:rPr>
          <w:rFonts w:cs="Arial"/>
          <w:sz w:val="22"/>
          <w:szCs w:val="22"/>
        </w:rPr>
        <w:tab/>
        <w:t>-</w:t>
      </w:r>
      <w:r w:rsidRPr="000A3EAA">
        <w:rPr>
          <w:rFonts w:cs="Arial"/>
          <w:sz w:val="22"/>
          <w:szCs w:val="22"/>
        </w:rPr>
        <w:tab/>
        <w:t>Differential Protective Relay</w:t>
      </w:r>
    </w:p>
    <w:p w14:paraId="446B86ED" w14:textId="77777777" w:rsidR="00960D84" w:rsidRPr="000A3EAA" w:rsidRDefault="00960D84" w:rsidP="00960D84">
      <w:pPr>
        <w:autoSpaceDE w:val="0"/>
        <w:autoSpaceDN w:val="0"/>
        <w:adjustRightInd w:val="0"/>
        <w:spacing w:before="60" w:after="60"/>
        <w:ind w:left="1800"/>
        <w:rPr>
          <w:rFonts w:cs="Arial"/>
          <w:b/>
          <w:sz w:val="22"/>
          <w:szCs w:val="22"/>
        </w:rPr>
      </w:pPr>
      <w:r w:rsidRPr="000A3EAA">
        <w:rPr>
          <w:rFonts w:cs="Arial"/>
          <w:b/>
          <w:sz w:val="22"/>
          <w:szCs w:val="22"/>
        </w:rPr>
        <w:t>NOTE</w:t>
      </w:r>
      <w:r w:rsidRPr="000A3EAA">
        <w:rPr>
          <w:rFonts w:cs="Arial"/>
          <w:sz w:val="22"/>
          <w:szCs w:val="22"/>
        </w:rPr>
        <w:t>: for additional information on device number, refer to ANSI C37.2</w:t>
      </w:r>
      <w:r>
        <w:rPr>
          <w:rFonts w:cs="Arial"/>
          <w:sz w:val="22"/>
          <w:szCs w:val="22"/>
        </w:rPr>
        <w:t>.</w:t>
      </w:r>
    </w:p>
    <w:p w14:paraId="6C23F9B0" w14:textId="77777777" w:rsidR="00960D84" w:rsidRPr="002D09E8" w:rsidRDefault="00960D84" w:rsidP="00960D84">
      <w:pPr>
        <w:autoSpaceDE w:val="0"/>
        <w:autoSpaceDN w:val="0"/>
        <w:adjustRightInd w:val="0"/>
        <w:ind w:left="1008"/>
        <w:rPr>
          <w:rFonts w:cs="Arial"/>
          <w:b/>
          <w:sz w:val="28"/>
          <w:szCs w:val="28"/>
        </w:rPr>
      </w:pPr>
      <w:r>
        <w:rPr>
          <w:rFonts w:cs="Arial"/>
          <w:b/>
          <w:szCs w:val="24"/>
        </w:rPr>
        <w:br w:type="page"/>
      </w:r>
      <w:r w:rsidRPr="002D09E8">
        <w:rPr>
          <w:rFonts w:cs="Arial"/>
          <w:b/>
          <w:sz w:val="28"/>
          <w:szCs w:val="28"/>
        </w:rPr>
        <w:lastRenderedPageBreak/>
        <w:t>3.</w:t>
      </w:r>
      <w:r>
        <w:rPr>
          <w:rFonts w:cs="Arial"/>
          <w:b/>
          <w:sz w:val="28"/>
          <w:szCs w:val="28"/>
        </w:rPr>
        <w:t>22</w:t>
      </w:r>
      <w:r w:rsidRPr="002D09E8">
        <w:rPr>
          <w:rFonts w:cs="Arial"/>
          <w:b/>
          <w:sz w:val="28"/>
          <w:szCs w:val="28"/>
        </w:rPr>
        <w:t>.</w:t>
      </w:r>
      <w:r>
        <w:rPr>
          <w:rFonts w:cs="Arial"/>
          <w:b/>
          <w:sz w:val="28"/>
          <w:szCs w:val="28"/>
        </w:rPr>
        <w:t>3.1</w:t>
      </w:r>
      <w:r w:rsidRPr="002D09E8">
        <w:rPr>
          <w:rFonts w:cs="Arial"/>
          <w:b/>
          <w:sz w:val="28"/>
          <w:szCs w:val="28"/>
        </w:rPr>
        <w:tab/>
      </w:r>
      <w:bookmarkStart w:id="86" w:name="Induction"/>
      <w:r w:rsidRPr="0048673D">
        <w:rPr>
          <w:rFonts w:cs="Arial"/>
          <w:b/>
          <w:color w:val="4472C4"/>
          <w:sz w:val="28"/>
          <w:szCs w:val="28"/>
        </w:rPr>
        <w:t>Induction Generators</w:t>
      </w:r>
      <w:bookmarkEnd w:id="86"/>
    </w:p>
    <w:p w14:paraId="3B2ED750" w14:textId="77777777" w:rsidR="00960D84" w:rsidRPr="002D7B4C" w:rsidRDefault="00960D84" w:rsidP="00960D84">
      <w:pPr>
        <w:autoSpaceDE w:val="0"/>
        <w:autoSpaceDN w:val="0"/>
        <w:adjustRightInd w:val="0"/>
        <w:spacing w:after="160"/>
        <w:ind w:left="2160"/>
        <w:jc w:val="both"/>
        <w:rPr>
          <w:rFonts w:cs="Arial"/>
          <w:color w:val="000000"/>
          <w:szCs w:val="24"/>
        </w:rPr>
      </w:pPr>
      <w:r w:rsidRPr="002D7B4C">
        <w:rPr>
          <w:rFonts w:cs="Arial"/>
          <w:color w:val="000000"/>
          <w:szCs w:val="24"/>
        </w:rPr>
        <w:t xml:space="preserve">All new interconnected generators having suitable systems must comply with the </w:t>
      </w:r>
      <w:r>
        <w:rPr>
          <w:rFonts w:cs="Arial"/>
          <w:color w:val="000000"/>
          <w:szCs w:val="24"/>
        </w:rPr>
        <w:t>C</w:t>
      </w:r>
      <w:r w:rsidRPr="002D7B4C">
        <w:rPr>
          <w:rFonts w:cs="Arial"/>
          <w:color w:val="000000"/>
          <w:szCs w:val="24"/>
        </w:rPr>
        <w:t xml:space="preserve">ompany’s minimum operating reliability criteria for governor droop. </w:t>
      </w:r>
    </w:p>
    <w:p w14:paraId="0F06F401" w14:textId="77777777" w:rsidR="00960D84" w:rsidRPr="002D7B4C" w:rsidRDefault="00960D84" w:rsidP="00960D84">
      <w:pPr>
        <w:autoSpaceDE w:val="0"/>
        <w:autoSpaceDN w:val="0"/>
        <w:adjustRightInd w:val="0"/>
        <w:ind w:left="2160"/>
        <w:jc w:val="both"/>
        <w:rPr>
          <w:rFonts w:cs="Arial"/>
          <w:szCs w:val="24"/>
        </w:rPr>
      </w:pPr>
      <w:r w:rsidRPr="002D7B4C">
        <w:rPr>
          <w:rFonts w:cs="Arial"/>
          <w:color w:val="000000"/>
          <w:szCs w:val="24"/>
        </w:rPr>
        <w:t xml:space="preserve">These </w:t>
      </w:r>
      <w:r>
        <w:rPr>
          <w:rFonts w:cs="Arial"/>
          <w:color w:val="000000"/>
          <w:szCs w:val="24"/>
        </w:rPr>
        <w:t>r</w:t>
      </w:r>
      <w:r w:rsidRPr="002D7B4C">
        <w:rPr>
          <w:rFonts w:cs="Arial"/>
          <w:color w:val="000000"/>
          <w:szCs w:val="24"/>
        </w:rPr>
        <w:t xml:space="preserve">equirements are necessary to provide an equitable and coordinated system response to load/generation imbalances. </w:t>
      </w:r>
      <w:r>
        <w:rPr>
          <w:rFonts w:cs="Arial"/>
          <w:color w:val="000000"/>
          <w:szCs w:val="24"/>
        </w:rPr>
        <w:t xml:space="preserve"> </w:t>
      </w:r>
      <w:r w:rsidRPr="002D7B4C">
        <w:rPr>
          <w:rFonts w:cs="Arial"/>
          <w:color w:val="000000"/>
          <w:szCs w:val="24"/>
        </w:rPr>
        <w:t xml:space="preserve">Governor droop typically ranges between 3% and 5% without excessive dead-bands and will be established based on designed study requirements.  </w:t>
      </w:r>
    </w:p>
    <w:p w14:paraId="18CB78F9" w14:textId="77777777" w:rsidR="00960D84" w:rsidRDefault="00960D84" w:rsidP="00960D84">
      <w:pPr>
        <w:autoSpaceDE w:val="0"/>
        <w:autoSpaceDN w:val="0"/>
        <w:adjustRightInd w:val="0"/>
        <w:ind w:left="1152"/>
        <w:jc w:val="both"/>
        <w:rPr>
          <w:rFonts w:cs="Arial"/>
          <w:szCs w:val="24"/>
        </w:rPr>
      </w:pPr>
    </w:p>
    <w:p w14:paraId="50EC9B2F" w14:textId="77777777" w:rsidR="00960D84" w:rsidRDefault="00960D84" w:rsidP="00960D84">
      <w:pPr>
        <w:autoSpaceDE w:val="0"/>
        <w:autoSpaceDN w:val="0"/>
        <w:adjustRightInd w:val="0"/>
        <w:ind w:left="720"/>
        <w:rPr>
          <w:rFonts w:cs="Arial"/>
          <w:szCs w:val="24"/>
        </w:rPr>
      </w:pPr>
    </w:p>
    <w:p w14:paraId="200A32CB" w14:textId="77777777" w:rsidR="00960D84" w:rsidRDefault="00960D84" w:rsidP="00960D84">
      <w:pPr>
        <w:autoSpaceDE w:val="0"/>
        <w:autoSpaceDN w:val="0"/>
        <w:adjustRightInd w:val="0"/>
        <w:ind w:left="720"/>
        <w:rPr>
          <w:rFonts w:cs="Arial"/>
          <w:szCs w:val="24"/>
        </w:rPr>
      </w:pPr>
      <w:r>
        <w:rPr>
          <w:rFonts w:cs="Arial"/>
          <w:noProof/>
          <w:szCs w:val="24"/>
        </w:rPr>
        <mc:AlternateContent>
          <mc:Choice Requires="wps">
            <w:drawing>
              <wp:anchor distT="0" distB="0" distL="114300" distR="114300" simplePos="0" relativeHeight="253024768" behindDoc="0" locked="0" layoutInCell="1" allowOverlap="1" wp14:anchorId="143D2E65" wp14:editId="0A2998FC">
                <wp:simplePos x="0" y="0"/>
                <wp:positionH relativeFrom="column">
                  <wp:posOffset>1920240</wp:posOffset>
                </wp:positionH>
                <wp:positionV relativeFrom="paragraph">
                  <wp:posOffset>93345</wp:posOffset>
                </wp:positionV>
                <wp:extent cx="1937385" cy="641350"/>
                <wp:effectExtent l="0" t="0" r="0" b="0"/>
                <wp:wrapNone/>
                <wp:docPr id="593"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41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9AB31" w14:textId="77777777" w:rsidR="00960D84" w:rsidRDefault="00960D84" w:rsidP="00960D84">
                            <w:pPr>
                              <w:jc w:val="center"/>
                            </w:pPr>
                            <w:r>
                              <w:t>Company Line</w:t>
                            </w:r>
                          </w:p>
                          <w:p w14:paraId="52E9349E" w14:textId="77777777" w:rsidR="00960D84" w:rsidRDefault="00960D84" w:rsidP="00960D84">
                            <w:pPr>
                              <w:jc w:val="center"/>
                            </w:pPr>
                            <w:r>
                              <w:t xml:space="preserve">with required </w:t>
                            </w:r>
                          </w:p>
                          <w:p w14:paraId="5794659E" w14:textId="77777777" w:rsidR="00960D84" w:rsidRDefault="00960D84" w:rsidP="00960D84">
                            <w:pPr>
                              <w:jc w:val="center"/>
                            </w:pPr>
                            <w:r>
                              <w:t>metering and disconnect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D2E65" id="Rectangle 1423" o:spid="_x0000_s1031" style="position:absolute;left:0;text-align:left;margin-left:151.2pt;margin-top:7.35pt;width:152.55pt;height:50.5pt;z-index:2530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" stroked="f">
                <v:fill opacity="0"/>
                <v:textbox>
                  <w:txbxContent>
                    <w:p w14:paraId="29B9AB31" w14:textId="77777777" w:rsidR="00960D84" w:rsidRDefault="00960D84" w:rsidP="00960D84">
                      <w:pPr>
                        <w:jc w:val="center"/>
                      </w:pPr>
                      <w:r>
                        <w:t>Company Line</w:t>
                      </w:r>
                    </w:p>
                    <w:p w14:paraId="52E9349E" w14:textId="77777777" w:rsidR="00960D84" w:rsidRDefault="00960D84" w:rsidP="00960D84">
                      <w:pPr>
                        <w:jc w:val="center"/>
                      </w:pPr>
                      <w:r>
                        <w:t xml:space="preserve">with required </w:t>
                      </w:r>
                    </w:p>
                    <w:p w14:paraId="5794659E" w14:textId="77777777" w:rsidR="00960D84" w:rsidRDefault="00960D84" w:rsidP="00960D84">
                      <w:pPr>
                        <w:jc w:val="center"/>
                      </w:pPr>
                      <w:r>
                        <w:t>metering and disconnect</w:t>
                      </w:r>
                    </w:p>
                  </w:txbxContent>
                </v:textbox>
              </v:rect>
            </w:pict>
          </mc:Fallback>
        </mc:AlternateContent>
      </w:r>
    </w:p>
    <w:p w14:paraId="424B4B9F" w14:textId="77777777" w:rsidR="00960D84" w:rsidRDefault="00960D84" w:rsidP="00960D84">
      <w:pPr>
        <w:autoSpaceDE w:val="0"/>
        <w:autoSpaceDN w:val="0"/>
        <w:adjustRightInd w:val="0"/>
        <w:ind w:left="720"/>
        <w:rPr>
          <w:rFonts w:cs="Arial"/>
          <w:szCs w:val="24"/>
        </w:rPr>
      </w:pPr>
    </w:p>
    <w:p w14:paraId="5DA0DD3D" w14:textId="77777777" w:rsidR="00960D84" w:rsidRDefault="00960D84" w:rsidP="00960D84">
      <w:pPr>
        <w:autoSpaceDE w:val="0"/>
        <w:autoSpaceDN w:val="0"/>
        <w:adjustRightInd w:val="0"/>
        <w:ind w:left="720"/>
        <w:rPr>
          <w:rFonts w:cs="Arial"/>
          <w:szCs w:val="24"/>
        </w:rPr>
      </w:pPr>
    </w:p>
    <w:p w14:paraId="7F545C20" w14:textId="77777777" w:rsidR="00960D84" w:rsidRDefault="00960D84" w:rsidP="00960D84">
      <w:pPr>
        <w:autoSpaceDE w:val="0"/>
        <w:autoSpaceDN w:val="0"/>
        <w:adjustRightInd w:val="0"/>
        <w:ind w:left="720"/>
        <w:rPr>
          <w:rFonts w:cs="Arial"/>
          <w:szCs w:val="24"/>
        </w:rPr>
      </w:pPr>
    </w:p>
    <w:p w14:paraId="625F3833" w14:textId="77777777" w:rsidR="00960D84" w:rsidRDefault="00960D84" w:rsidP="00960D84">
      <w:pPr>
        <w:autoSpaceDE w:val="0"/>
        <w:autoSpaceDN w:val="0"/>
        <w:adjustRightInd w:val="0"/>
        <w:ind w:left="720"/>
        <w:rPr>
          <w:rFonts w:cs="Arial"/>
          <w:szCs w:val="24"/>
        </w:rPr>
      </w:pPr>
      <w:r>
        <w:rPr>
          <w:rFonts w:cs="Arial"/>
          <w:noProof/>
          <w:szCs w:val="24"/>
        </w:rPr>
        <mc:AlternateContent>
          <mc:Choice Requires="wps">
            <w:drawing>
              <wp:anchor distT="0" distB="0" distL="114300" distR="114300" simplePos="0" relativeHeight="252990976" behindDoc="0" locked="0" layoutInCell="1" allowOverlap="1" wp14:anchorId="78DEA92D" wp14:editId="110D14F1">
                <wp:simplePos x="0" y="0"/>
                <wp:positionH relativeFrom="column">
                  <wp:posOffset>2908300</wp:posOffset>
                </wp:positionH>
                <wp:positionV relativeFrom="paragraph">
                  <wp:posOffset>142875</wp:posOffset>
                </wp:positionV>
                <wp:extent cx="6985" cy="1292225"/>
                <wp:effectExtent l="0" t="0" r="0" b="0"/>
                <wp:wrapNone/>
                <wp:docPr id="594" name="AutoShap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12922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94ABF3" id="_x0000_t32" coordsize="21600,21600" o:spt="32" o:oned="t" path="m,l21600,21600e" filled="f">
                <v:path arrowok="t" fillok="f" o:connecttype="none"/>
                <o:lock v:ext="edit" shapetype="t"/>
              </v:shapetype>
              <v:shape id="AutoShape 1390" o:spid="_x0000_s1026" type="#_x0000_t32" style="position:absolute;margin-left:229pt;margin-top:11.25pt;width:.55pt;height:101.75pt;flip:x y;z-index:2529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" strokeweight="2pt">
                <v:stroke endarrow="block"/>
              </v:shape>
            </w:pict>
          </mc:Fallback>
        </mc:AlternateContent>
      </w:r>
    </w:p>
    <w:p w14:paraId="79FBF10A" w14:textId="77777777" w:rsidR="00960D84" w:rsidRDefault="00960D84" w:rsidP="00960D84">
      <w:pPr>
        <w:autoSpaceDE w:val="0"/>
        <w:autoSpaceDN w:val="0"/>
        <w:adjustRightInd w:val="0"/>
        <w:ind w:left="720"/>
        <w:rPr>
          <w:rFonts w:cs="Arial"/>
          <w:szCs w:val="24"/>
        </w:rPr>
      </w:pPr>
    </w:p>
    <w:p w14:paraId="515AF7C8" w14:textId="77777777" w:rsidR="00960D84" w:rsidRDefault="00960D84" w:rsidP="00960D84">
      <w:pPr>
        <w:autoSpaceDE w:val="0"/>
        <w:autoSpaceDN w:val="0"/>
        <w:adjustRightInd w:val="0"/>
        <w:ind w:left="720"/>
        <w:rPr>
          <w:rFonts w:cs="Arial"/>
          <w:szCs w:val="24"/>
        </w:rPr>
      </w:pPr>
    </w:p>
    <w:p w14:paraId="29E083E8" w14:textId="77777777" w:rsidR="00960D84" w:rsidRDefault="00960D84" w:rsidP="00960D84">
      <w:pPr>
        <w:autoSpaceDE w:val="0"/>
        <w:autoSpaceDN w:val="0"/>
        <w:adjustRightInd w:val="0"/>
        <w:ind w:left="720"/>
        <w:rPr>
          <w:rFonts w:cs="Arial"/>
          <w:szCs w:val="24"/>
        </w:rPr>
      </w:pPr>
      <w:r>
        <w:rPr>
          <w:rFonts w:cs="Arial"/>
          <w:noProof/>
          <w:szCs w:val="24"/>
        </w:rPr>
        <mc:AlternateContent>
          <mc:Choice Requires="wps">
            <w:drawing>
              <wp:anchor distT="0" distB="0" distL="114300" distR="114300" simplePos="0" relativeHeight="253016576" behindDoc="0" locked="0" layoutInCell="1" allowOverlap="1" wp14:anchorId="3DE9231D" wp14:editId="33F4E6E7">
                <wp:simplePos x="0" y="0"/>
                <wp:positionH relativeFrom="column">
                  <wp:posOffset>4267835</wp:posOffset>
                </wp:positionH>
                <wp:positionV relativeFrom="paragraph">
                  <wp:posOffset>19685</wp:posOffset>
                </wp:positionV>
                <wp:extent cx="475488" cy="475488"/>
                <wp:effectExtent l="0" t="0" r="20320" b="20320"/>
                <wp:wrapNone/>
                <wp:docPr id="595" name="Oval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730B3E87" w14:textId="77777777" w:rsidR="00960D84" w:rsidRPr="008E64D9" w:rsidRDefault="00960D84" w:rsidP="00960D84">
                            <w:pPr>
                              <w:rPr>
                                <w:sz w:val="18"/>
                                <w:szCs w:val="18"/>
                              </w:rPr>
                            </w:pPr>
                            <w:r>
                              <w:rPr>
                                <w:sz w:val="18"/>
                                <w:szCs w:val="18"/>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E9231D" id="Oval 1415" o:spid="_x0000_s1032" style="position:absolute;left:0;text-align:left;margin-left:336.05pt;margin-top:1.55pt;width:37.45pt;height:37.45pt;z-index:2530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">
                <v:textbox>
                  <w:txbxContent>
                    <w:p w14:paraId="730B3E87" w14:textId="77777777" w:rsidR="00960D84" w:rsidRPr="008E64D9" w:rsidRDefault="00960D84" w:rsidP="00960D84">
                      <w:pPr>
                        <w:rPr>
                          <w:sz w:val="18"/>
                          <w:szCs w:val="18"/>
                        </w:rPr>
                      </w:pPr>
                      <w:r>
                        <w:rPr>
                          <w:sz w:val="18"/>
                          <w:szCs w:val="18"/>
                        </w:rPr>
                        <w:t>59</w:t>
                      </w:r>
                    </w:p>
                  </w:txbxContent>
                </v:textbox>
              </v:oval>
            </w:pict>
          </mc:Fallback>
        </mc:AlternateContent>
      </w:r>
      <w:r>
        <w:rPr>
          <w:rFonts w:cs="Arial"/>
          <w:noProof/>
          <w:szCs w:val="24"/>
        </w:rPr>
        <mc:AlternateContent>
          <mc:Choice Requires="wps">
            <w:drawing>
              <wp:anchor distT="0" distB="0" distL="114300" distR="114300" simplePos="0" relativeHeight="253022720" behindDoc="0" locked="0" layoutInCell="1" allowOverlap="1" wp14:anchorId="554AFDD0" wp14:editId="38F802DC">
                <wp:simplePos x="0" y="0"/>
                <wp:positionH relativeFrom="column">
                  <wp:posOffset>2776855</wp:posOffset>
                </wp:positionH>
                <wp:positionV relativeFrom="paragraph">
                  <wp:posOffset>854075</wp:posOffset>
                </wp:positionV>
                <wp:extent cx="233680" cy="504825"/>
                <wp:effectExtent l="0" t="0" r="0" b="0"/>
                <wp:wrapNone/>
                <wp:docPr id="596"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504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C6F2A" id="Rectangle 1421" o:spid="_x0000_s1026" style="position:absolute;margin-left:218.65pt;margin-top:67.25pt;width:18.4pt;height:39.75pt;z-index:2530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" filled="f"/>
            </w:pict>
          </mc:Fallback>
        </mc:AlternateContent>
      </w:r>
      <w:r>
        <w:rPr>
          <w:rFonts w:cs="Arial"/>
          <w:noProof/>
          <w:szCs w:val="24"/>
        </w:rPr>
        <mc:AlternateContent>
          <mc:Choice Requires="wps">
            <w:drawing>
              <wp:anchor distT="0" distB="0" distL="114300" distR="114300" simplePos="0" relativeHeight="253021696" behindDoc="0" locked="0" layoutInCell="1" allowOverlap="1" wp14:anchorId="1D9273C9" wp14:editId="1670B2E6">
                <wp:simplePos x="0" y="0"/>
                <wp:positionH relativeFrom="column">
                  <wp:posOffset>2578100</wp:posOffset>
                </wp:positionH>
                <wp:positionV relativeFrom="paragraph">
                  <wp:posOffset>2319655</wp:posOffset>
                </wp:positionV>
                <wp:extent cx="330200" cy="635"/>
                <wp:effectExtent l="0" t="0" r="0" b="0"/>
                <wp:wrapNone/>
                <wp:docPr id="597" name="AutoShap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4D7BF" id="AutoShape 1420" o:spid="_x0000_s1026" type="#_x0000_t32" style="position:absolute;margin-left:203pt;margin-top:182.65pt;width:26pt;height:.05pt;flip:x;z-index:2530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" strokeweight="2pt"/>
            </w:pict>
          </mc:Fallback>
        </mc:AlternateContent>
      </w:r>
      <w:r>
        <w:rPr>
          <w:rFonts w:cs="Arial"/>
          <w:noProof/>
          <w:szCs w:val="24"/>
        </w:rPr>
        <mc:AlternateContent>
          <mc:Choice Requires="wps">
            <w:drawing>
              <wp:anchor distT="0" distB="0" distL="114300" distR="114300" simplePos="0" relativeHeight="253020672" behindDoc="0" locked="0" layoutInCell="1" allowOverlap="1" wp14:anchorId="7C8BE2F7" wp14:editId="1D8F0D87">
                <wp:simplePos x="0" y="0"/>
                <wp:positionH relativeFrom="column">
                  <wp:posOffset>2585085</wp:posOffset>
                </wp:positionH>
                <wp:positionV relativeFrom="paragraph">
                  <wp:posOffset>2319655</wp:posOffset>
                </wp:positionV>
                <wp:extent cx="635" cy="96520"/>
                <wp:effectExtent l="0" t="0" r="0" b="0"/>
                <wp:wrapNone/>
                <wp:docPr id="598" name="AutoShap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65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23DC6" id="AutoShape 1419" o:spid="_x0000_s1026" type="#_x0000_t32" style="position:absolute;margin-left:203.55pt;margin-top:182.65pt;width:.05pt;height:7.6pt;z-index:2530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" strokeweight="2pt"/>
            </w:pict>
          </mc:Fallback>
        </mc:AlternateContent>
      </w:r>
      <w:r>
        <w:rPr>
          <w:rFonts w:cs="Arial"/>
          <w:noProof/>
          <w:szCs w:val="24"/>
        </w:rPr>
        <mc:AlternateContent>
          <mc:Choice Requires="wps">
            <w:drawing>
              <wp:anchor distT="0" distB="0" distL="114300" distR="114300" simplePos="0" relativeHeight="253019648" behindDoc="0" locked="0" layoutInCell="1" allowOverlap="1" wp14:anchorId="1406A7D2" wp14:editId="5E60EA78">
                <wp:simplePos x="0" y="0"/>
                <wp:positionH relativeFrom="column">
                  <wp:posOffset>2287905</wp:posOffset>
                </wp:positionH>
                <wp:positionV relativeFrom="paragraph">
                  <wp:posOffset>2415540</wp:posOffset>
                </wp:positionV>
                <wp:extent cx="297180" cy="635"/>
                <wp:effectExtent l="0" t="0" r="0" b="0"/>
                <wp:wrapNone/>
                <wp:docPr id="599" name="AutoShap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0B89C" id="AutoShape 1418" o:spid="_x0000_s1026" type="#_x0000_t32" style="position:absolute;margin-left:180.15pt;margin-top:190.2pt;width:23.4pt;height:.05pt;flip:x;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" strokeweight="2pt"/>
            </w:pict>
          </mc:Fallback>
        </mc:AlternateContent>
      </w:r>
      <w:r>
        <w:rPr>
          <w:rFonts w:cs="Arial"/>
          <w:noProof/>
          <w:szCs w:val="24"/>
        </w:rPr>
        <mc:AlternateContent>
          <mc:Choice Requires="wps">
            <w:drawing>
              <wp:anchor distT="0" distB="0" distL="114300" distR="114300" simplePos="0" relativeHeight="253014528" behindDoc="0" locked="0" layoutInCell="1" allowOverlap="1" wp14:anchorId="470FECDD" wp14:editId="48FEAA02">
                <wp:simplePos x="0" y="0"/>
                <wp:positionH relativeFrom="column">
                  <wp:posOffset>2908300</wp:posOffset>
                </wp:positionH>
                <wp:positionV relativeFrom="paragraph">
                  <wp:posOffset>1646555</wp:posOffset>
                </wp:positionV>
                <wp:extent cx="751205" cy="635"/>
                <wp:effectExtent l="0" t="0" r="0" b="0"/>
                <wp:wrapNone/>
                <wp:docPr id="600" name="AutoShap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B44EE" id="AutoShape 1413" o:spid="_x0000_s1026" type="#_x0000_t32" style="position:absolute;margin-left:229pt;margin-top:129.65pt;width:59.15pt;height:.05pt;flip:x;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" strokeweight="2pt"/>
            </w:pict>
          </mc:Fallback>
        </mc:AlternateContent>
      </w:r>
      <w:r>
        <w:rPr>
          <w:rFonts w:cs="Arial"/>
          <w:noProof/>
          <w:szCs w:val="24"/>
        </w:rPr>
        <mc:AlternateContent>
          <mc:Choice Requires="wps">
            <w:drawing>
              <wp:anchor distT="0" distB="0" distL="114300" distR="114300" simplePos="0" relativeHeight="253013504" behindDoc="0" locked="0" layoutInCell="1" allowOverlap="1" wp14:anchorId="6CCCF2C1" wp14:editId="0D89C2C3">
                <wp:simplePos x="0" y="0"/>
                <wp:positionH relativeFrom="column">
                  <wp:posOffset>3659505</wp:posOffset>
                </wp:positionH>
                <wp:positionV relativeFrom="paragraph">
                  <wp:posOffset>1647190</wp:posOffset>
                </wp:positionV>
                <wp:extent cx="0" cy="577215"/>
                <wp:effectExtent l="0" t="0" r="0" b="0"/>
                <wp:wrapNone/>
                <wp:docPr id="601" name="AutoShap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C3C4A" id="AutoShape 1412" o:spid="_x0000_s1026" type="#_x0000_t32" style="position:absolute;margin-left:288.15pt;margin-top:129.7pt;width:0;height:45.45pt;flip:y;z-index:2530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" strokeweight="2pt"/>
            </w:pict>
          </mc:Fallback>
        </mc:AlternateContent>
      </w:r>
      <w:r>
        <w:rPr>
          <w:rFonts w:cs="Arial"/>
          <w:noProof/>
          <w:szCs w:val="24"/>
        </w:rPr>
        <mc:AlternateContent>
          <mc:Choice Requires="wps">
            <w:drawing>
              <wp:anchor distT="0" distB="0" distL="114300" distR="114300" simplePos="0" relativeHeight="253012480" behindDoc="0" locked="0" layoutInCell="1" allowOverlap="1" wp14:anchorId="79017500" wp14:editId="47F269C0">
                <wp:simplePos x="0" y="0"/>
                <wp:positionH relativeFrom="column">
                  <wp:posOffset>3010535</wp:posOffset>
                </wp:positionH>
                <wp:positionV relativeFrom="paragraph">
                  <wp:posOffset>3553460</wp:posOffset>
                </wp:positionV>
                <wp:extent cx="303530" cy="0"/>
                <wp:effectExtent l="0" t="0" r="0" b="0"/>
                <wp:wrapNone/>
                <wp:docPr id="602" name="AutoShap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353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57DEB" id="AutoShape 1411" o:spid="_x0000_s1026" type="#_x0000_t32" style="position:absolute;margin-left:237.05pt;margin-top:279.8pt;width:23.9pt;height:0;flip:x;z-index:2530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" strokeweight="2pt"/>
            </w:pict>
          </mc:Fallback>
        </mc:AlternateContent>
      </w:r>
      <w:r>
        <w:rPr>
          <w:rFonts w:cs="Arial"/>
          <w:noProof/>
          <w:szCs w:val="24"/>
        </w:rPr>
        <mc:AlternateContent>
          <mc:Choice Requires="wps">
            <w:drawing>
              <wp:anchor distT="0" distB="0" distL="114300" distR="114300" simplePos="0" relativeHeight="253011456" behindDoc="0" locked="0" layoutInCell="1" allowOverlap="1" wp14:anchorId="39CFC231" wp14:editId="7259AAAA">
                <wp:simplePos x="0" y="0"/>
                <wp:positionH relativeFrom="column">
                  <wp:posOffset>3314065</wp:posOffset>
                </wp:positionH>
                <wp:positionV relativeFrom="paragraph">
                  <wp:posOffset>3294380</wp:posOffset>
                </wp:positionV>
                <wp:extent cx="475488" cy="475488"/>
                <wp:effectExtent l="0" t="0" r="20320" b="20320"/>
                <wp:wrapNone/>
                <wp:docPr id="603" name="Oval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116AC2F9" w14:textId="77777777" w:rsidR="00960D84" w:rsidRPr="007062B1" w:rsidRDefault="00960D84" w:rsidP="00960D84">
                            <w:pPr>
                              <w:jc w:val="center"/>
                              <w:rPr>
                                <w:sz w:val="16"/>
                                <w:szCs w:val="16"/>
                              </w:rPr>
                            </w:pPr>
                            <w:r w:rsidRPr="007062B1">
                              <w:rPr>
                                <w:sz w:val="16"/>
                                <w:szCs w:val="16"/>
                              </w:rPr>
                              <w:t>51N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CFC231" id="Oval 1410" o:spid="_x0000_s1033" style="position:absolute;left:0;text-align:left;margin-left:260.95pt;margin-top:259.4pt;width:37.45pt;height:37.45pt;z-index:2530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">
                <v:textbox>
                  <w:txbxContent>
                    <w:p w14:paraId="116AC2F9" w14:textId="77777777" w:rsidR="00960D84" w:rsidRPr="007062B1" w:rsidRDefault="00960D84" w:rsidP="00960D84">
                      <w:pPr>
                        <w:jc w:val="center"/>
                        <w:rPr>
                          <w:sz w:val="16"/>
                          <w:szCs w:val="16"/>
                        </w:rPr>
                      </w:pPr>
                      <w:r w:rsidRPr="007062B1">
                        <w:rPr>
                          <w:sz w:val="16"/>
                          <w:szCs w:val="16"/>
                        </w:rPr>
                        <w:t>51N</w:t>
                      </w:r>
                    </w:p>
                  </w:txbxContent>
                </v:textbox>
              </v:oval>
            </w:pict>
          </mc:Fallback>
        </mc:AlternateContent>
      </w:r>
      <w:r>
        <w:rPr>
          <w:rFonts w:cs="Arial"/>
          <w:noProof/>
          <w:szCs w:val="24"/>
        </w:rPr>
        <mc:AlternateContent>
          <mc:Choice Requires="wps">
            <w:drawing>
              <wp:anchor distT="0" distB="0" distL="114300" distR="114300" simplePos="0" relativeHeight="253009408" behindDoc="0" locked="0" layoutInCell="1" allowOverlap="1" wp14:anchorId="74F525EE" wp14:editId="7BBD0422">
                <wp:simplePos x="0" y="0"/>
                <wp:positionH relativeFrom="column">
                  <wp:posOffset>4246880</wp:posOffset>
                </wp:positionH>
                <wp:positionV relativeFrom="paragraph">
                  <wp:posOffset>1358900</wp:posOffset>
                </wp:positionV>
                <wp:extent cx="475488" cy="475488"/>
                <wp:effectExtent l="0" t="0" r="20320" b="20320"/>
                <wp:wrapNone/>
                <wp:docPr id="604" name="Oval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47C67CBC" w14:textId="77777777" w:rsidR="00960D84" w:rsidRPr="008E64D9" w:rsidRDefault="00960D84" w:rsidP="00960D84">
                            <w:pPr>
                              <w:rPr>
                                <w:sz w:val="18"/>
                                <w:szCs w:val="18"/>
                              </w:rPr>
                            </w:pPr>
                            <w:r>
                              <w:rPr>
                                <w:sz w:val="18"/>
                                <w:szCs w:val="18"/>
                              </w:rP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525EE" id="Oval 1408" o:spid="_x0000_s1034" style="position:absolute;left:0;text-align:left;margin-left:334.4pt;margin-top:107pt;width:37.45pt;height:37.45pt;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">
                <v:textbox>
                  <w:txbxContent>
                    <w:p w14:paraId="47C67CBC" w14:textId="77777777" w:rsidR="00960D84" w:rsidRPr="008E64D9" w:rsidRDefault="00960D84" w:rsidP="00960D84">
                      <w:pPr>
                        <w:rPr>
                          <w:sz w:val="18"/>
                          <w:szCs w:val="18"/>
                        </w:rPr>
                      </w:pPr>
                      <w:r>
                        <w:rPr>
                          <w:sz w:val="18"/>
                          <w:szCs w:val="18"/>
                        </w:rPr>
                        <w:t>87</w:t>
                      </w:r>
                    </w:p>
                  </w:txbxContent>
                </v:textbox>
              </v:oval>
            </w:pict>
          </mc:Fallback>
        </mc:AlternateContent>
      </w:r>
      <w:r>
        <w:rPr>
          <w:rFonts w:cs="Arial"/>
          <w:noProof/>
          <w:szCs w:val="24"/>
        </w:rPr>
        <mc:AlternateContent>
          <mc:Choice Requires="wps">
            <w:drawing>
              <wp:anchor distT="0" distB="0" distL="114300" distR="114300" simplePos="0" relativeHeight="253008384" behindDoc="0" locked="0" layoutInCell="1" allowOverlap="1" wp14:anchorId="1D54831E" wp14:editId="4E36C5A1">
                <wp:simplePos x="0" y="0"/>
                <wp:positionH relativeFrom="column">
                  <wp:posOffset>4267835</wp:posOffset>
                </wp:positionH>
                <wp:positionV relativeFrom="paragraph">
                  <wp:posOffset>909320</wp:posOffset>
                </wp:positionV>
                <wp:extent cx="475488" cy="475488"/>
                <wp:effectExtent l="0" t="0" r="20320" b="20320"/>
                <wp:wrapNone/>
                <wp:docPr id="605" name="Oval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24AC0D91" w14:textId="77777777" w:rsidR="00960D84" w:rsidRPr="008E64D9" w:rsidRDefault="00960D84" w:rsidP="00960D84">
                            <w:pPr>
                              <w:rPr>
                                <w:sz w:val="18"/>
                                <w:szCs w:val="18"/>
                              </w:rPr>
                            </w:pPr>
                            <w:r>
                              <w:rPr>
                                <w:sz w:val="18"/>
                                <w:szCs w:val="18"/>
                              </w:rP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4831E" id="Oval 1407" o:spid="_x0000_s1035" style="position:absolute;left:0;text-align:left;margin-left:336.05pt;margin-top:71.6pt;width:37.45pt;height:37.45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">
                <v:textbox>
                  <w:txbxContent>
                    <w:p w14:paraId="24AC0D91" w14:textId="77777777" w:rsidR="00960D84" w:rsidRPr="008E64D9" w:rsidRDefault="00960D84" w:rsidP="00960D84">
                      <w:pPr>
                        <w:rPr>
                          <w:sz w:val="18"/>
                          <w:szCs w:val="18"/>
                        </w:rPr>
                      </w:pPr>
                      <w:r>
                        <w:rPr>
                          <w:sz w:val="18"/>
                          <w:szCs w:val="18"/>
                        </w:rPr>
                        <w:t>81</w:t>
                      </w:r>
                    </w:p>
                  </w:txbxContent>
                </v:textbox>
              </v:oval>
            </w:pict>
          </mc:Fallback>
        </mc:AlternateContent>
      </w:r>
      <w:r>
        <w:rPr>
          <w:rFonts w:cs="Arial"/>
          <w:noProof/>
          <w:szCs w:val="24"/>
        </w:rPr>
        <mc:AlternateContent>
          <mc:Choice Requires="wps">
            <w:drawing>
              <wp:anchor distT="0" distB="0" distL="114300" distR="114300" simplePos="0" relativeHeight="253007360" behindDoc="0" locked="0" layoutInCell="1" allowOverlap="1" wp14:anchorId="26488004" wp14:editId="4663DAB7">
                <wp:simplePos x="0" y="0"/>
                <wp:positionH relativeFrom="column">
                  <wp:posOffset>4267835</wp:posOffset>
                </wp:positionH>
                <wp:positionV relativeFrom="paragraph">
                  <wp:posOffset>467360</wp:posOffset>
                </wp:positionV>
                <wp:extent cx="475488" cy="475488"/>
                <wp:effectExtent l="0" t="0" r="20320" b="20320"/>
                <wp:wrapNone/>
                <wp:docPr id="606" name="Oval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77914246" w14:textId="77777777" w:rsidR="00960D84" w:rsidRPr="008E64D9" w:rsidRDefault="00960D84" w:rsidP="00960D84">
                            <w:pPr>
                              <w:rPr>
                                <w:sz w:val="18"/>
                                <w:szCs w:val="18"/>
                              </w:rPr>
                            </w:pPr>
                            <w:r>
                              <w:rPr>
                                <w:sz w:val="18"/>
                                <w:szCs w:val="18"/>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88004" id="Oval 1406" o:spid="_x0000_s1036" style="position:absolute;left:0;text-align:left;margin-left:336.05pt;margin-top:36.8pt;width:37.45pt;height:37.45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">
                <v:textbox>
                  <w:txbxContent>
                    <w:p w14:paraId="77914246" w14:textId="77777777" w:rsidR="00960D84" w:rsidRPr="008E64D9" w:rsidRDefault="00960D84" w:rsidP="00960D84">
                      <w:pPr>
                        <w:rPr>
                          <w:sz w:val="18"/>
                          <w:szCs w:val="18"/>
                        </w:rPr>
                      </w:pPr>
                      <w:r>
                        <w:rPr>
                          <w:sz w:val="18"/>
                          <w:szCs w:val="18"/>
                        </w:rPr>
                        <w:t>47</w:t>
                      </w:r>
                    </w:p>
                  </w:txbxContent>
                </v:textbox>
              </v:oval>
            </w:pict>
          </mc:Fallback>
        </mc:AlternateContent>
      </w:r>
      <w:r>
        <w:rPr>
          <w:rFonts w:cs="Arial"/>
          <w:noProof/>
          <w:szCs w:val="24"/>
        </w:rPr>
        <mc:AlternateContent>
          <mc:Choice Requires="wps">
            <w:drawing>
              <wp:anchor distT="0" distB="0" distL="114300" distR="114300" simplePos="0" relativeHeight="253006336" behindDoc="0" locked="0" layoutInCell="1" allowOverlap="1" wp14:anchorId="7FCA8055" wp14:editId="16AA45A0">
                <wp:simplePos x="0" y="0"/>
                <wp:positionH relativeFrom="column">
                  <wp:posOffset>4060825</wp:posOffset>
                </wp:positionH>
                <wp:positionV relativeFrom="paragraph">
                  <wp:posOffset>661035</wp:posOffset>
                </wp:positionV>
                <wp:extent cx="186055" cy="635"/>
                <wp:effectExtent l="0" t="0" r="0" b="0"/>
                <wp:wrapNone/>
                <wp:docPr id="607" name="AutoShap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D2D59" id="AutoShape 1405" o:spid="_x0000_s1026" type="#_x0000_t32" style="position:absolute;margin-left:319.75pt;margin-top:52.05pt;width:14.65pt;height:.05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" strokeweight="2pt"/>
            </w:pict>
          </mc:Fallback>
        </mc:AlternateContent>
      </w:r>
      <w:r>
        <w:rPr>
          <w:rFonts w:cs="Arial"/>
          <w:noProof/>
          <w:szCs w:val="24"/>
        </w:rPr>
        <mc:AlternateContent>
          <mc:Choice Requires="wps">
            <w:drawing>
              <wp:anchor distT="0" distB="0" distL="114300" distR="114300" simplePos="0" relativeHeight="253005312" behindDoc="0" locked="0" layoutInCell="1" allowOverlap="1" wp14:anchorId="1D3DD1A3" wp14:editId="67A00AC4">
                <wp:simplePos x="0" y="0"/>
                <wp:positionH relativeFrom="column">
                  <wp:posOffset>4067810</wp:posOffset>
                </wp:positionH>
                <wp:positionV relativeFrom="paragraph">
                  <wp:posOffset>1075690</wp:posOffset>
                </wp:positionV>
                <wp:extent cx="186055" cy="635"/>
                <wp:effectExtent l="0" t="0" r="0" b="0"/>
                <wp:wrapNone/>
                <wp:docPr id="608" name="AutoShap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1DEB2" id="AutoShape 1404" o:spid="_x0000_s1026" type="#_x0000_t32" style="position:absolute;margin-left:320.3pt;margin-top:84.7pt;width:14.65pt;height:.05pt;z-index:2530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" strokeweight="2pt"/>
            </w:pict>
          </mc:Fallback>
        </mc:AlternateContent>
      </w:r>
      <w:r>
        <w:rPr>
          <w:rFonts w:cs="Arial"/>
          <w:noProof/>
          <w:szCs w:val="24"/>
        </w:rPr>
        <mc:AlternateContent>
          <mc:Choice Requires="wps">
            <w:drawing>
              <wp:anchor distT="0" distB="0" distL="114300" distR="114300" simplePos="0" relativeHeight="253004288" behindDoc="0" locked="0" layoutInCell="1" allowOverlap="1" wp14:anchorId="01C9F605" wp14:editId="3BEFD81C">
                <wp:simplePos x="0" y="0"/>
                <wp:positionH relativeFrom="column">
                  <wp:posOffset>4060825</wp:posOffset>
                </wp:positionH>
                <wp:positionV relativeFrom="paragraph">
                  <wp:posOffset>1575435</wp:posOffset>
                </wp:positionV>
                <wp:extent cx="193040" cy="0"/>
                <wp:effectExtent l="0" t="0" r="0" b="0"/>
                <wp:wrapNone/>
                <wp:docPr id="609" name="AutoShap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E3CCE" id="AutoShape 1403" o:spid="_x0000_s1026" type="#_x0000_t32" style="position:absolute;margin-left:319.75pt;margin-top:124.05pt;width:15.2pt;height:0;z-index:2530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" strokeweight="2pt"/>
            </w:pict>
          </mc:Fallback>
        </mc:AlternateContent>
      </w:r>
      <w:r>
        <w:rPr>
          <w:rFonts w:cs="Arial"/>
          <w:noProof/>
          <w:szCs w:val="24"/>
        </w:rPr>
        <mc:AlternateContent>
          <mc:Choice Requires="wps">
            <w:drawing>
              <wp:anchor distT="0" distB="0" distL="114300" distR="114300" simplePos="0" relativeHeight="253003264" behindDoc="0" locked="0" layoutInCell="1" allowOverlap="1" wp14:anchorId="7B429026" wp14:editId="43A0FAD0">
                <wp:simplePos x="0" y="0"/>
                <wp:positionH relativeFrom="column">
                  <wp:posOffset>2922270</wp:posOffset>
                </wp:positionH>
                <wp:positionV relativeFrom="paragraph">
                  <wp:posOffset>214630</wp:posOffset>
                </wp:positionV>
                <wp:extent cx="1331595" cy="635"/>
                <wp:effectExtent l="0" t="0" r="0" b="0"/>
                <wp:wrapNone/>
                <wp:docPr id="610" name="AutoShap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159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D3B62" id="AutoShape 1402" o:spid="_x0000_s1026" type="#_x0000_t32" style="position:absolute;margin-left:230.1pt;margin-top:16.9pt;width:104.85pt;height:.05pt;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" strokeweight="2pt"/>
            </w:pict>
          </mc:Fallback>
        </mc:AlternateContent>
      </w:r>
      <w:r>
        <w:rPr>
          <w:rFonts w:cs="Arial"/>
          <w:noProof/>
          <w:szCs w:val="24"/>
        </w:rPr>
        <mc:AlternateContent>
          <mc:Choice Requires="wps">
            <w:drawing>
              <wp:anchor distT="0" distB="0" distL="114300" distR="114300" simplePos="0" relativeHeight="253002240" behindDoc="0" locked="0" layoutInCell="1" allowOverlap="1" wp14:anchorId="11C2E4E4" wp14:editId="7CD3C4CF">
                <wp:simplePos x="0" y="0"/>
                <wp:positionH relativeFrom="column">
                  <wp:posOffset>4067810</wp:posOffset>
                </wp:positionH>
                <wp:positionV relativeFrom="paragraph">
                  <wp:posOffset>216535</wp:posOffset>
                </wp:positionV>
                <wp:extent cx="0" cy="1764030"/>
                <wp:effectExtent l="0" t="0" r="0" b="0"/>
                <wp:wrapNone/>
                <wp:docPr id="611" name="AutoShap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40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10114" id="AutoShape 1401" o:spid="_x0000_s1026" type="#_x0000_t32" style="position:absolute;margin-left:320.3pt;margin-top:17.05pt;width:0;height:138.9pt;z-index:2530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" strokeweight="2pt"/>
            </w:pict>
          </mc:Fallback>
        </mc:AlternateContent>
      </w:r>
      <w:r>
        <w:rPr>
          <w:rFonts w:cs="Arial"/>
          <w:noProof/>
          <w:szCs w:val="24"/>
        </w:rPr>
        <mc:AlternateContent>
          <mc:Choice Requires="wps">
            <w:drawing>
              <wp:anchor distT="0" distB="0" distL="114300" distR="114300" simplePos="0" relativeHeight="253000192" behindDoc="0" locked="0" layoutInCell="1" allowOverlap="1" wp14:anchorId="63322C10" wp14:editId="16D14D30">
                <wp:simplePos x="0" y="0"/>
                <wp:positionH relativeFrom="column">
                  <wp:posOffset>4060825</wp:posOffset>
                </wp:positionH>
                <wp:positionV relativeFrom="paragraph">
                  <wp:posOffset>1979930</wp:posOffset>
                </wp:positionV>
                <wp:extent cx="207010" cy="635"/>
                <wp:effectExtent l="0" t="0" r="0" b="0"/>
                <wp:wrapNone/>
                <wp:docPr id="612" name="AutoShap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0009D" id="AutoShape 1399" o:spid="_x0000_s1026" type="#_x0000_t32" style="position:absolute;margin-left:319.75pt;margin-top:155.9pt;width:16.3pt;height:.05pt;z-index:2530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" strokeweight="2pt"/>
            </w:pict>
          </mc:Fallback>
        </mc:AlternateContent>
      </w:r>
      <w:r>
        <w:rPr>
          <w:rFonts w:cs="Arial"/>
          <w:noProof/>
          <w:szCs w:val="24"/>
        </w:rPr>
        <mc:AlternateContent>
          <mc:Choice Requires="wps">
            <w:drawing>
              <wp:anchor distT="0" distB="0" distL="114300" distR="114300" simplePos="0" relativeHeight="252999168" behindDoc="0" locked="0" layoutInCell="1" allowOverlap="1" wp14:anchorId="768AE913" wp14:editId="4A1C7869">
                <wp:simplePos x="0" y="0"/>
                <wp:positionH relativeFrom="column">
                  <wp:posOffset>4060825</wp:posOffset>
                </wp:positionH>
                <wp:positionV relativeFrom="paragraph">
                  <wp:posOffset>2056765</wp:posOffset>
                </wp:positionV>
                <wp:extent cx="207010" cy="0"/>
                <wp:effectExtent l="0" t="0" r="0" b="0"/>
                <wp:wrapNone/>
                <wp:docPr id="613" name="AutoShape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D9942" id="AutoShape 1398" o:spid="_x0000_s1026" type="#_x0000_t32" style="position:absolute;margin-left:319.75pt;margin-top:161.95pt;width:16.3pt;height:0;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" strokeweight="2pt"/>
            </w:pict>
          </mc:Fallback>
        </mc:AlternateContent>
      </w:r>
      <w:r>
        <w:rPr>
          <w:rFonts w:cs="Arial"/>
          <w:noProof/>
          <w:szCs w:val="24"/>
        </w:rPr>
        <mc:AlternateContent>
          <mc:Choice Requires="wps">
            <w:drawing>
              <wp:anchor distT="0" distB="0" distL="114300" distR="114300" simplePos="0" relativeHeight="252998144" behindDoc="0" locked="0" layoutInCell="1" allowOverlap="1" wp14:anchorId="41442D62" wp14:editId="6F8DEF40">
                <wp:simplePos x="0" y="0"/>
                <wp:positionH relativeFrom="column">
                  <wp:posOffset>4060825</wp:posOffset>
                </wp:positionH>
                <wp:positionV relativeFrom="paragraph">
                  <wp:posOffset>2056130</wp:posOffset>
                </wp:positionV>
                <wp:extent cx="0" cy="168275"/>
                <wp:effectExtent l="0" t="0" r="0" b="0"/>
                <wp:wrapNone/>
                <wp:docPr id="614" name="AutoShap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B5A4F" id="AutoShape 1397" o:spid="_x0000_s1026" type="#_x0000_t32" style="position:absolute;margin-left:319.75pt;margin-top:161.9pt;width:0;height:13.25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" strokeweight="2pt"/>
            </w:pict>
          </mc:Fallback>
        </mc:AlternateContent>
      </w:r>
      <w:r>
        <w:rPr>
          <w:rFonts w:cs="Arial"/>
          <w:noProof/>
          <w:szCs w:val="24"/>
        </w:rPr>
        <mc:AlternateContent>
          <mc:Choice Requires="wps">
            <w:drawing>
              <wp:anchor distT="0" distB="0" distL="114300" distR="114300" simplePos="0" relativeHeight="252997120" behindDoc="0" locked="0" layoutInCell="1" allowOverlap="1" wp14:anchorId="3320649C" wp14:editId="7CC07FF9">
                <wp:simplePos x="0" y="0"/>
                <wp:positionH relativeFrom="column">
                  <wp:posOffset>2914650</wp:posOffset>
                </wp:positionH>
                <wp:positionV relativeFrom="paragraph">
                  <wp:posOffset>2224405</wp:posOffset>
                </wp:positionV>
                <wp:extent cx="1152525" cy="0"/>
                <wp:effectExtent l="0" t="0" r="0" b="0"/>
                <wp:wrapNone/>
                <wp:docPr id="615" name="AutoShap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60797" id="AutoShape 1396" o:spid="_x0000_s1026" type="#_x0000_t32" style="position:absolute;margin-left:229.5pt;margin-top:175.15pt;width:90.75pt;height:0;flip:x;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" strokeweight="2pt"/>
            </w:pict>
          </mc:Fallback>
        </mc:AlternateContent>
      </w:r>
      <w:r>
        <w:rPr>
          <w:rFonts w:cs="Arial"/>
          <w:noProof/>
          <w:szCs w:val="24"/>
        </w:rPr>
        <mc:AlternateContent>
          <mc:Choice Requires="wps">
            <w:drawing>
              <wp:anchor distT="0" distB="0" distL="114300" distR="114300" simplePos="0" relativeHeight="252996096" behindDoc="0" locked="0" layoutInCell="1" allowOverlap="1" wp14:anchorId="7FFA6259" wp14:editId="439BE9F1">
                <wp:simplePos x="0" y="0"/>
                <wp:positionH relativeFrom="column">
                  <wp:posOffset>2815590</wp:posOffset>
                </wp:positionH>
                <wp:positionV relativeFrom="paragraph">
                  <wp:posOffset>3372485</wp:posOffset>
                </wp:positionV>
                <wp:extent cx="194945" cy="382905"/>
                <wp:effectExtent l="0" t="0" r="0" b="0"/>
                <wp:wrapNone/>
                <wp:docPr id="616" name="Rectangl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38290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DC3ED" id="Rectangle 1395" o:spid="_x0000_s1026" style="position:absolute;margin-left:221.7pt;margin-top:265.55pt;width:15.35pt;height:30.15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" strokeweight="2pt"/>
            </w:pict>
          </mc:Fallback>
        </mc:AlternateContent>
      </w:r>
      <w:r>
        <w:rPr>
          <w:rFonts w:cs="Arial"/>
          <w:noProof/>
          <w:szCs w:val="24"/>
        </w:rPr>
        <mc:AlternateContent>
          <mc:Choice Requires="wps">
            <w:drawing>
              <wp:anchor distT="0" distB="0" distL="114300" distR="114300" simplePos="0" relativeHeight="252995072" behindDoc="0" locked="0" layoutInCell="1" allowOverlap="1" wp14:anchorId="4F6A94E5" wp14:editId="46DF06EF">
                <wp:simplePos x="0" y="0"/>
                <wp:positionH relativeFrom="column">
                  <wp:posOffset>2914650</wp:posOffset>
                </wp:positionH>
                <wp:positionV relativeFrom="paragraph">
                  <wp:posOffset>1270635</wp:posOffset>
                </wp:positionV>
                <wp:extent cx="0" cy="1144905"/>
                <wp:effectExtent l="0" t="0" r="0" b="0"/>
                <wp:wrapNone/>
                <wp:docPr id="617" name="AutoShap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49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AEA4C" id="AutoShape 1394" o:spid="_x0000_s1026" type="#_x0000_t32" style="position:absolute;margin-left:229.5pt;margin-top:100.05pt;width:0;height:90.1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" strokeweight="2pt"/>
            </w:pict>
          </mc:Fallback>
        </mc:AlternateContent>
      </w:r>
      <w:r>
        <w:rPr>
          <w:rFonts w:cs="Arial"/>
          <w:noProof/>
          <w:szCs w:val="24"/>
        </w:rPr>
        <mc:AlternateContent>
          <mc:Choice Requires="wps">
            <w:drawing>
              <wp:anchor distT="0" distB="0" distL="114300" distR="114300" simplePos="0" relativeHeight="252994048" behindDoc="0" locked="0" layoutInCell="1" allowOverlap="1" wp14:anchorId="7519CE52" wp14:editId="7A0D1546">
                <wp:simplePos x="0" y="0"/>
                <wp:positionH relativeFrom="column">
                  <wp:posOffset>2811145</wp:posOffset>
                </wp:positionH>
                <wp:positionV relativeFrom="paragraph">
                  <wp:posOffset>1014730</wp:posOffset>
                </wp:positionV>
                <wp:extent cx="103505" cy="152400"/>
                <wp:effectExtent l="0" t="0" r="0" b="0"/>
                <wp:wrapNone/>
                <wp:docPr id="618" name="AutoShap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FF843" id="AutoShape 1393" o:spid="_x0000_s1026" type="#_x0000_t32" style="position:absolute;margin-left:221.35pt;margin-top:79.9pt;width:8.15pt;height:12pt;flip:x y;z-index:2529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" strokeweight="2pt"/>
            </w:pict>
          </mc:Fallback>
        </mc:AlternateContent>
      </w:r>
      <w:r>
        <w:rPr>
          <w:rFonts w:cs="Arial"/>
          <w:noProof/>
          <w:szCs w:val="24"/>
        </w:rPr>
        <mc:AlternateContent>
          <mc:Choice Requires="wps">
            <w:drawing>
              <wp:anchor distT="0" distB="0" distL="114300" distR="114300" simplePos="0" relativeHeight="252993024" behindDoc="0" locked="0" layoutInCell="1" allowOverlap="1" wp14:anchorId="62F61770" wp14:editId="15EE0B04">
                <wp:simplePos x="0" y="0"/>
                <wp:positionH relativeFrom="column">
                  <wp:posOffset>2868930</wp:posOffset>
                </wp:positionH>
                <wp:positionV relativeFrom="paragraph">
                  <wp:posOffset>1167130</wp:posOffset>
                </wp:positionV>
                <wp:extent cx="88265" cy="103505"/>
                <wp:effectExtent l="0" t="0" r="0" b="0"/>
                <wp:wrapNone/>
                <wp:docPr id="619" name="AutoShap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66F65" id="_x0000_t120" coordsize="21600,21600" o:spt="120" path="m10800,qx,10800,10800,21600,21600,10800,10800,xe">
                <v:path gradientshapeok="t" o:connecttype="custom" o:connectlocs="10800,0;3163,3163;0,10800;3163,18437;10800,21600;18437,18437;21600,10800;18437,3163" textboxrect="3163,3163,18437,18437"/>
              </v:shapetype>
              <v:shape id="AutoShape 1392" o:spid="_x0000_s1026" type="#_x0000_t120" style="position:absolute;margin-left:225.9pt;margin-top:91.9pt;width:6.95pt;height:8.15pt;flip:x;z-index:2529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" strokeweight="2pt"/>
            </w:pict>
          </mc:Fallback>
        </mc:AlternateContent>
      </w:r>
      <w:r>
        <w:rPr>
          <w:rFonts w:cs="Arial"/>
          <w:noProof/>
          <w:szCs w:val="24"/>
        </w:rPr>
        <mc:AlternateContent>
          <mc:Choice Requires="wps">
            <w:drawing>
              <wp:anchor distT="0" distB="0" distL="114300" distR="114300" simplePos="0" relativeHeight="252992000" behindDoc="0" locked="0" layoutInCell="1" allowOverlap="1" wp14:anchorId="68295E6F" wp14:editId="1618BB31">
                <wp:simplePos x="0" y="0"/>
                <wp:positionH relativeFrom="column">
                  <wp:posOffset>2868930</wp:posOffset>
                </wp:positionH>
                <wp:positionV relativeFrom="paragraph">
                  <wp:posOffset>911225</wp:posOffset>
                </wp:positionV>
                <wp:extent cx="88265" cy="103505"/>
                <wp:effectExtent l="0" t="0" r="0" b="0"/>
                <wp:wrapNone/>
                <wp:docPr id="620" name="AutoShap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AE36" id="AutoShape 1391" o:spid="_x0000_s1026" type="#_x0000_t120" style="position:absolute;margin-left:225.9pt;margin-top:71.75pt;width:6.95pt;height:8.15pt;flip:x;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" strokeweight="2pt"/>
            </w:pict>
          </mc:Fallback>
        </mc:AlternateContent>
      </w:r>
      <w:r>
        <w:rPr>
          <w:rFonts w:cs="Arial"/>
          <w:noProof/>
          <w:szCs w:val="24"/>
        </w:rPr>
        <mc:AlternateContent>
          <mc:Choice Requires="wps">
            <w:drawing>
              <wp:anchor distT="0" distB="0" distL="114300" distR="114300" simplePos="0" relativeHeight="252989952" behindDoc="0" locked="0" layoutInCell="1" allowOverlap="1" wp14:anchorId="4DD20BBC" wp14:editId="0E190956">
                <wp:simplePos x="0" y="0"/>
                <wp:positionH relativeFrom="column">
                  <wp:posOffset>2830195</wp:posOffset>
                </wp:positionH>
                <wp:positionV relativeFrom="paragraph">
                  <wp:posOffset>4074795</wp:posOffset>
                </wp:positionV>
                <wp:extent cx="127000" cy="0"/>
                <wp:effectExtent l="0" t="0" r="0" b="0"/>
                <wp:wrapNone/>
                <wp:docPr id="621" name="AutoShap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1A7FE" id="AutoShape 1389" o:spid="_x0000_s1026" type="#_x0000_t32" style="position:absolute;margin-left:222.85pt;margin-top:320.85pt;width:10pt;height:0;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"/>
            </w:pict>
          </mc:Fallback>
        </mc:AlternateContent>
      </w:r>
      <w:r>
        <w:rPr>
          <w:rFonts w:cs="Arial"/>
          <w:noProof/>
          <w:szCs w:val="24"/>
        </w:rPr>
        <mc:AlternateContent>
          <mc:Choice Requires="wps">
            <w:drawing>
              <wp:anchor distT="0" distB="0" distL="114300" distR="114300" simplePos="0" relativeHeight="252988928" behindDoc="0" locked="0" layoutInCell="1" allowOverlap="1" wp14:anchorId="7187DA24" wp14:editId="03C8963C">
                <wp:simplePos x="0" y="0"/>
                <wp:positionH relativeFrom="column">
                  <wp:posOffset>2776855</wp:posOffset>
                </wp:positionH>
                <wp:positionV relativeFrom="paragraph">
                  <wp:posOffset>3998595</wp:posOffset>
                </wp:positionV>
                <wp:extent cx="233680" cy="635"/>
                <wp:effectExtent l="0" t="0" r="0" b="0"/>
                <wp:wrapNone/>
                <wp:docPr id="622" name="AutoShap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36F76" id="AutoShape 1388" o:spid="_x0000_s1026" type="#_x0000_t32" style="position:absolute;margin-left:218.65pt;margin-top:314.85pt;width:18.4pt;height:.05pt;z-index:2529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"/>
            </w:pict>
          </mc:Fallback>
        </mc:AlternateContent>
      </w:r>
      <w:r>
        <w:rPr>
          <w:rFonts w:cs="Arial"/>
          <w:noProof/>
          <w:szCs w:val="24"/>
        </w:rPr>
        <mc:AlternateContent>
          <mc:Choice Requires="wps">
            <w:drawing>
              <wp:anchor distT="0" distB="0" distL="114300" distR="114300" simplePos="0" relativeHeight="252987904" behindDoc="0" locked="0" layoutInCell="1" allowOverlap="1" wp14:anchorId="413838B7" wp14:editId="24E491CF">
                <wp:simplePos x="0" y="0"/>
                <wp:positionH relativeFrom="column">
                  <wp:posOffset>2723515</wp:posOffset>
                </wp:positionH>
                <wp:positionV relativeFrom="paragraph">
                  <wp:posOffset>3926205</wp:posOffset>
                </wp:positionV>
                <wp:extent cx="351155" cy="635"/>
                <wp:effectExtent l="0" t="0" r="0" b="0"/>
                <wp:wrapNone/>
                <wp:docPr id="623" name="AutoShap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17097" id="AutoShape 1387" o:spid="_x0000_s1026" type="#_x0000_t32" style="position:absolute;margin-left:214.45pt;margin-top:309.15pt;width:27.65pt;height:.05pt;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"/>
            </w:pict>
          </mc:Fallback>
        </mc:AlternateContent>
      </w:r>
      <w:r>
        <w:rPr>
          <w:rFonts w:cs="Arial"/>
          <w:noProof/>
          <w:szCs w:val="24"/>
        </w:rPr>
        <mc:AlternateContent>
          <mc:Choice Requires="wps">
            <w:drawing>
              <wp:anchor distT="0" distB="0" distL="114300" distR="114300" simplePos="0" relativeHeight="252986880" behindDoc="0" locked="0" layoutInCell="1" allowOverlap="1" wp14:anchorId="6FBA770E" wp14:editId="5F765184">
                <wp:simplePos x="0" y="0"/>
                <wp:positionH relativeFrom="column">
                  <wp:posOffset>2914650</wp:posOffset>
                </wp:positionH>
                <wp:positionV relativeFrom="paragraph">
                  <wp:posOffset>2755900</wp:posOffset>
                </wp:positionV>
                <wp:extent cx="0" cy="1169670"/>
                <wp:effectExtent l="0" t="0" r="0" b="0"/>
                <wp:wrapNone/>
                <wp:docPr id="624" name="AutoShap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967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1D429" id="AutoShape 1386" o:spid="_x0000_s1026" type="#_x0000_t32" style="position:absolute;margin-left:229.5pt;margin-top:217pt;width:0;height:92.1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" strokeweight="2pt"/>
            </w:pict>
          </mc:Fallback>
        </mc:AlternateContent>
      </w:r>
      <w:r>
        <w:rPr>
          <w:rFonts w:cs="Arial"/>
          <w:noProof/>
          <w:szCs w:val="24"/>
        </w:rPr>
        <mc:AlternateContent>
          <mc:Choice Requires="wps">
            <w:drawing>
              <wp:anchor distT="0" distB="0" distL="114300" distR="114300" simplePos="0" relativeHeight="252985856" behindDoc="0" locked="0" layoutInCell="1" allowOverlap="1" wp14:anchorId="5922117D" wp14:editId="0B05CEC4">
                <wp:simplePos x="0" y="0"/>
                <wp:positionH relativeFrom="column">
                  <wp:posOffset>2914650</wp:posOffset>
                </wp:positionH>
                <wp:positionV relativeFrom="paragraph">
                  <wp:posOffset>2522220</wp:posOffset>
                </wp:positionV>
                <wp:extent cx="255270" cy="233680"/>
                <wp:effectExtent l="0" t="0" r="0" b="0"/>
                <wp:wrapNone/>
                <wp:docPr id="625" name="AutoShap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23368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E4721" id="AutoShape 1385" o:spid="_x0000_s1026" type="#_x0000_t32" style="position:absolute;margin-left:229.5pt;margin-top:198.6pt;width:20.1pt;height:18.4pt;flip:x;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" strokeweight="2pt"/>
            </w:pict>
          </mc:Fallback>
        </mc:AlternateContent>
      </w:r>
      <w:r>
        <w:rPr>
          <w:rFonts w:cs="Arial"/>
          <w:noProof/>
          <w:szCs w:val="24"/>
        </w:rPr>
        <mc:AlternateContent>
          <mc:Choice Requires="wps">
            <w:drawing>
              <wp:anchor distT="0" distB="0" distL="114300" distR="114300" simplePos="0" relativeHeight="252984832" behindDoc="0" locked="0" layoutInCell="1" allowOverlap="1" wp14:anchorId="78D9ED52" wp14:editId="5B7264DD">
                <wp:simplePos x="0" y="0"/>
                <wp:positionH relativeFrom="column">
                  <wp:posOffset>2670175</wp:posOffset>
                </wp:positionH>
                <wp:positionV relativeFrom="paragraph">
                  <wp:posOffset>2522220</wp:posOffset>
                </wp:positionV>
                <wp:extent cx="244475" cy="233680"/>
                <wp:effectExtent l="0" t="0" r="0" b="0"/>
                <wp:wrapNone/>
                <wp:docPr id="626" name="AutoShap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23368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38ED8" id="AutoShape 1384" o:spid="_x0000_s1026" type="#_x0000_t32" style="position:absolute;margin-left:210.25pt;margin-top:198.6pt;width:19.25pt;height:18.4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" strokeweight="2pt"/>
            </w:pict>
          </mc:Fallback>
        </mc:AlternateContent>
      </w:r>
      <w:r>
        <w:rPr>
          <w:rFonts w:cs="Arial"/>
          <w:noProof/>
          <w:szCs w:val="24"/>
        </w:rPr>
        <mc:AlternateContent>
          <mc:Choice Requires="wps">
            <w:drawing>
              <wp:anchor distT="0" distB="0" distL="114300" distR="114300" simplePos="0" relativeHeight="252983808" behindDoc="0" locked="0" layoutInCell="1" allowOverlap="1" wp14:anchorId="4E9458B6" wp14:editId="2C1C2392">
                <wp:simplePos x="0" y="0"/>
                <wp:positionH relativeFrom="column">
                  <wp:posOffset>2585085</wp:posOffset>
                </wp:positionH>
                <wp:positionV relativeFrom="paragraph">
                  <wp:posOffset>2415540</wp:posOffset>
                </wp:positionV>
                <wp:extent cx="659130" cy="659130"/>
                <wp:effectExtent l="0" t="0" r="0" b="0"/>
                <wp:wrapNone/>
                <wp:docPr id="627" name="Oval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65913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F3481F" id="Oval 1383" o:spid="_x0000_s1026" style="position:absolute;margin-left:203.55pt;margin-top:190.2pt;width:51.9pt;height:51.9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" strokeweight="2pt"/>
            </w:pict>
          </mc:Fallback>
        </mc:AlternateContent>
      </w:r>
    </w:p>
    <w:p w14:paraId="2531235D" w14:textId="77777777" w:rsidR="00960D84" w:rsidRDefault="00960D84" w:rsidP="00960D84">
      <w:pPr>
        <w:autoSpaceDE w:val="0"/>
        <w:autoSpaceDN w:val="0"/>
        <w:adjustRightInd w:val="0"/>
        <w:ind w:left="720"/>
        <w:rPr>
          <w:rFonts w:cs="Arial"/>
          <w:szCs w:val="24"/>
        </w:rPr>
      </w:pPr>
    </w:p>
    <w:p w14:paraId="69267695" w14:textId="77777777" w:rsidR="00960D84" w:rsidRDefault="00960D84" w:rsidP="00960D84">
      <w:pPr>
        <w:autoSpaceDE w:val="0"/>
        <w:autoSpaceDN w:val="0"/>
        <w:adjustRightInd w:val="0"/>
        <w:ind w:left="720"/>
        <w:rPr>
          <w:rFonts w:cs="Arial"/>
          <w:szCs w:val="24"/>
        </w:rPr>
      </w:pPr>
    </w:p>
    <w:p w14:paraId="03A01D21" w14:textId="77777777" w:rsidR="00960D84" w:rsidRDefault="00960D84" w:rsidP="00960D84">
      <w:pPr>
        <w:autoSpaceDE w:val="0"/>
        <w:autoSpaceDN w:val="0"/>
        <w:adjustRightInd w:val="0"/>
        <w:ind w:left="720"/>
        <w:rPr>
          <w:rFonts w:cs="Arial"/>
          <w:szCs w:val="24"/>
        </w:rPr>
      </w:pPr>
      <w:r>
        <w:rPr>
          <w:rFonts w:cs="Arial"/>
          <w:noProof/>
          <w:szCs w:val="24"/>
        </w:rPr>
        <mc:AlternateContent>
          <mc:Choice Requires="wps">
            <w:drawing>
              <wp:anchor distT="0" distB="0" distL="114300" distR="114300" simplePos="0" relativeHeight="253055488" behindDoc="0" locked="0" layoutInCell="1" allowOverlap="1" wp14:anchorId="4E8D6FA1" wp14:editId="23005A4B">
                <wp:simplePos x="0" y="0"/>
                <wp:positionH relativeFrom="column">
                  <wp:posOffset>1216025</wp:posOffset>
                </wp:positionH>
                <wp:positionV relativeFrom="paragraph">
                  <wp:posOffset>44450</wp:posOffset>
                </wp:positionV>
                <wp:extent cx="1210945" cy="596900"/>
                <wp:effectExtent l="0" t="0" r="0" b="0"/>
                <wp:wrapNone/>
                <wp:docPr id="628" name="AutoShap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596900"/>
                        </a:xfrm>
                        <a:prstGeom prst="wedgeRectCallout">
                          <a:avLst>
                            <a:gd name="adj1" fmla="val 76588"/>
                            <a:gd name="adj2" fmla="val 48722"/>
                          </a:avLst>
                        </a:prstGeom>
                        <a:solidFill>
                          <a:srgbClr val="FFFFFF"/>
                        </a:solidFill>
                        <a:ln w="9525">
                          <a:solidFill>
                            <a:srgbClr val="000000"/>
                          </a:solidFill>
                          <a:miter lim="800000"/>
                          <a:headEnd/>
                          <a:tailEnd/>
                        </a:ln>
                      </wps:spPr>
                      <wps:txbx>
                        <w:txbxContent>
                          <w:p w14:paraId="1AA86607" w14:textId="77777777" w:rsidR="00960D84" w:rsidRPr="00B05C71" w:rsidRDefault="00960D84" w:rsidP="00960D84">
                            <w:pPr>
                              <w:rPr>
                                <w:sz w:val="20"/>
                              </w:rPr>
                            </w:pPr>
                            <w:r w:rsidRPr="00B05C71">
                              <w:rPr>
                                <w:sz w:val="20"/>
                              </w:rPr>
                              <w:t>Controllable Generator Output Breaker</w:t>
                            </w:r>
                            <w:r>
                              <w:rPr>
                                <w:sz w:val="20"/>
                              </w:rPr>
                              <w:t xml:space="preserve"> (GOB)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D6FA1" id="AutoShape 1454" o:spid="_x0000_s1037" type="#_x0000_t61" style="position:absolute;left:0;text-align:left;margin-left:95.75pt;margin-top:3.5pt;width:95.35pt;height:47pt;z-index:2530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" adj="27343,21324">
                <v:textbox>
                  <w:txbxContent>
                    <w:p w14:paraId="1AA86607" w14:textId="77777777" w:rsidR="00960D84" w:rsidRPr="00B05C71" w:rsidRDefault="00960D84" w:rsidP="00960D84">
                      <w:pPr>
                        <w:rPr>
                          <w:sz w:val="20"/>
                        </w:rPr>
                      </w:pPr>
                      <w:r w:rsidRPr="00B05C71">
                        <w:rPr>
                          <w:sz w:val="20"/>
                        </w:rPr>
                        <w:t>Controllable Generator Output Breaker</w:t>
                      </w:r>
                      <w:r>
                        <w:rPr>
                          <w:sz w:val="20"/>
                        </w:rPr>
                        <w:t xml:space="preserve"> (GOB)</w:t>
                      </w:r>
                    </w:p>
                  </w:txbxContent>
                </v:textbox>
              </v:shape>
            </w:pict>
          </mc:Fallback>
        </mc:AlternateContent>
      </w:r>
    </w:p>
    <w:p w14:paraId="308A3D27" w14:textId="77777777" w:rsidR="00960D84" w:rsidRDefault="00960D84" w:rsidP="00960D84">
      <w:pPr>
        <w:autoSpaceDE w:val="0"/>
        <w:autoSpaceDN w:val="0"/>
        <w:adjustRightInd w:val="0"/>
        <w:ind w:left="720"/>
        <w:rPr>
          <w:rFonts w:cs="Arial"/>
          <w:szCs w:val="24"/>
        </w:rPr>
      </w:pPr>
    </w:p>
    <w:p w14:paraId="4258C38E" w14:textId="77777777" w:rsidR="00960D84" w:rsidRDefault="00960D84" w:rsidP="00960D84">
      <w:pPr>
        <w:autoSpaceDE w:val="0"/>
        <w:autoSpaceDN w:val="0"/>
        <w:adjustRightInd w:val="0"/>
        <w:ind w:left="720"/>
        <w:rPr>
          <w:rFonts w:cs="Arial"/>
          <w:szCs w:val="24"/>
        </w:rPr>
      </w:pPr>
      <w:r>
        <w:rPr>
          <w:rFonts w:cs="Arial"/>
          <w:noProof/>
          <w:szCs w:val="24"/>
        </w:rPr>
        <mc:AlternateContent>
          <mc:Choice Requires="wps">
            <w:drawing>
              <wp:anchor distT="0" distB="0" distL="114300" distR="114300" simplePos="0" relativeHeight="253017600" behindDoc="0" locked="0" layoutInCell="1" allowOverlap="1" wp14:anchorId="5F94AAD0" wp14:editId="6569D6E9">
                <wp:simplePos x="0" y="0"/>
                <wp:positionH relativeFrom="column">
                  <wp:posOffset>4626778</wp:posOffset>
                </wp:positionH>
                <wp:positionV relativeFrom="paragraph">
                  <wp:posOffset>51387</wp:posOffset>
                </wp:positionV>
                <wp:extent cx="475488" cy="475488"/>
                <wp:effectExtent l="0" t="0" r="20320" b="20320"/>
                <wp:wrapNone/>
                <wp:docPr id="629" name="Oval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495ED1EA" w14:textId="77777777" w:rsidR="00960D84" w:rsidRPr="008E64D9" w:rsidRDefault="00960D84" w:rsidP="00960D84">
                            <w:pPr>
                              <w:rPr>
                                <w:sz w:val="18"/>
                                <w:szCs w:val="18"/>
                              </w:rPr>
                            </w:pPr>
                            <w:r>
                              <w:rPr>
                                <w:sz w:val="18"/>
                                <w:szCs w:val="18"/>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94AAD0" id="Oval 1416" o:spid="_x0000_s1038" style="position:absolute;left:0;text-align:left;margin-left:364.3pt;margin-top:4.05pt;width:37.45pt;height:37.45pt;z-index:2530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">
                <v:textbox>
                  <w:txbxContent>
                    <w:p w14:paraId="495ED1EA" w14:textId="77777777" w:rsidR="00960D84" w:rsidRPr="008E64D9" w:rsidRDefault="00960D84" w:rsidP="00960D84">
                      <w:pPr>
                        <w:rPr>
                          <w:sz w:val="18"/>
                          <w:szCs w:val="18"/>
                        </w:rPr>
                      </w:pPr>
                      <w:r>
                        <w:rPr>
                          <w:sz w:val="18"/>
                          <w:szCs w:val="18"/>
                        </w:rPr>
                        <w:t>78</w:t>
                      </w:r>
                    </w:p>
                  </w:txbxContent>
                </v:textbox>
              </v:oval>
            </w:pict>
          </mc:Fallback>
        </mc:AlternateContent>
      </w:r>
    </w:p>
    <w:p w14:paraId="6252F5E0" w14:textId="77777777" w:rsidR="00960D84" w:rsidRDefault="00960D84" w:rsidP="00960D84">
      <w:pPr>
        <w:autoSpaceDE w:val="0"/>
        <w:autoSpaceDN w:val="0"/>
        <w:adjustRightInd w:val="0"/>
        <w:ind w:left="720"/>
        <w:rPr>
          <w:rFonts w:cs="Arial"/>
          <w:szCs w:val="24"/>
        </w:rPr>
      </w:pPr>
    </w:p>
    <w:p w14:paraId="23AF83AB" w14:textId="77777777" w:rsidR="00960D84" w:rsidRDefault="00960D84" w:rsidP="00960D84">
      <w:pPr>
        <w:autoSpaceDE w:val="0"/>
        <w:autoSpaceDN w:val="0"/>
        <w:adjustRightInd w:val="0"/>
        <w:ind w:left="720"/>
        <w:rPr>
          <w:rFonts w:cs="Arial"/>
          <w:szCs w:val="24"/>
        </w:rPr>
      </w:pPr>
    </w:p>
    <w:p w14:paraId="1F5B032D" w14:textId="77777777" w:rsidR="00960D84" w:rsidRDefault="00960D84" w:rsidP="00960D84">
      <w:pPr>
        <w:autoSpaceDE w:val="0"/>
        <w:autoSpaceDN w:val="0"/>
        <w:adjustRightInd w:val="0"/>
        <w:ind w:left="720"/>
        <w:rPr>
          <w:rFonts w:cs="Arial"/>
          <w:szCs w:val="24"/>
        </w:rPr>
      </w:pPr>
      <w:r>
        <w:rPr>
          <w:rFonts w:cs="Arial"/>
          <w:noProof/>
          <w:szCs w:val="24"/>
        </w:rPr>
        <mc:AlternateContent>
          <mc:Choice Requires="wps">
            <w:drawing>
              <wp:anchor distT="0" distB="0" distL="114300" distR="114300" simplePos="0" relativeHeight="253015552" behindDoc="0" locked="0" layoutInCell="1" allowOverlap="1" wp14:anchorId="28669152" wp14:editId="01E1C71E">
                <wp:simplePos x="0" y="0"/>
                <wp:positionH relativeFrom="column">
                  <wp:posOffset>3107007</wp:posOffset>
                </wp:positionH>
                <wp:positionV relativeFrom="paragraph">
                  <wp:posOffset>24178</wp:posOffset>
                </wp:positionV>
                <wp:extent cx="475488" cy="475488"/>
                <wp:effectExtent l="0" t="0" r="20320" b="20320"/>
                <wp:wrapNone/>
                <wp:docPr id="630" name="Oval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55A7E0C3" w14:textId="77777777" w:rsidR="00960D84" w:rsidRPr="008E64D9" w:rsidRDefault="00960D84" w:rsidP="00960D84">
                            <w:pPr>
                              <w:jc w:val="center"/>
                              <w:rPr>
                                <w:sz w:val="18"/>
                                <w:szCs w:val="18"/>
                              </w:rPr>
                            </w:pPr>
                            <w:r>
                              <w:rPr>
                                <w:sz w:val="18"/>
                                <w:szCs w:val="18"/>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669152" id="Oval 1414" o:spid="_x0000_s1039" style="position:absolute;left:0;text-align:left;margin-left:244.65pt;margin-top:1.9pt;width:37.45pt;height:37.45pt;z-index:2530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NtDAIAAB4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">
                <v:textbox>
                  <w:txbxContent>
                    <w:p w14:paraId="55A7E0C3" w14:textId="77777777" w:rsidR="00960D84" w:rsidRPr="008E64D9" w:rsidRDefault="00960D84" w:rsidP="00960D84">
                      <w:pPr>
                        <w:jc w:val="center"/>
                        <w:rPr>
                          <w:sz w:val="18"/>
                          <w:szCs w:val="18"/>
                        </w:rPr>
                      </w:pPr>
                      <w:r>
                        <w:rPr>
                          <w:sz w:val="18"/>
                          <w:szCs w:val="18"/>
                        </w:rPr>
                        <w:t>32</w:t>
                      </w:r>
                    </w:p>
                  </w:txbxContent>
                </v:textbox>
              </v:oval>
            </w:pict>
          </mc:Fallback>
        </mc:AlternateContent>
      </w:r>
    </w:p>
    <w:p w14:paraId="019596D7" w14:textId="77777777" w:rsidR="00960D84" w:rsidRDefault="00960D84" w:rsidP="00960D84">
      <w:pPr>
        <w:autoSpaceDE w:val="0"/>
        <w:autoSpaceDN w:val="0"/>
        <w:adjustRightInd w:val="0"/>
        <w:ind w:left="720"/>
        <w:rPr>
          <w:rFonts w:cs="Arial"/>
          <w:szCs w:val="24"/>
        </w:rPr>
      </w:pPr>
    </w:p>
    <w:p w14:paraId="62C86023" w14:textId="77777777" w:rsidR="00960D84" w:rsidRDefault="00960D84" w:rsidP="00960D84">
      <w:pPr>
        <w:autoSpaceDE w:val="0"/>
        <w:autoSpaceDN w:val="0"/>
        <w:adjustRightInd w:val="0"/>
        <w:ind w:left="720"/>
        <w:rPr>
          <w:rFonts w:cs="Arial"/>
          <w:szCs w:val="24"/>
        </w:rPr>
      </w:pPr>
      <w:r>
        <w:rPr>
          <w:rFonts w:cs="Arial"/>
          <w:noProof/>
          <w:szCs w:val="24"/>
        </w:rPr>
        <mc:AlternateContent>
          <mc:Choice Requires="wps">
            <w:drawing>
              <wp:anchor distT="0" distB="0" distL="114300" distR="114300" simplePos="0" relativeHeight="253001216" behindDoc="0" locked="0" layoutInCell="1" allowOverlap="1" wp14:anchorId="4DA07296" wp14:editId="1F58B02D">
                <wp:simplePos x="0" y="0"/>
                <wp:positionH relativeFrom="column">
                  <wp:posOffset>4241800</wp:posOffset>
                </wp:positionH>
                <wp:positionV relativeFrom="paragraph">
                  <wp:posOffset>85725</wp:posOffset>
                </wp:positionV>
                <wp:extent cx="474980" cy="474980"/>
                <wp:effectExtent l="0" t="0" r="20320" b="20320"/>
                <wp:wrapNone/>
                <wp:docPr id="631" name="Oval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74980"/>
                        </a:xfrm>
                        <a:prstGeom prst="ellipse">
                          <a:avLst/>
                        </a:prstGeom>
                        <a:solidFill>
                          <a:srgbClr val="FFFFFF"/>
                        </a:solidFill>
                        <a:ln w="9525">
                          <a:solidFill>
                            <a:srgbClr val="000000"/>
                          </a:solidFill>
                          <a:round/>
                          <a:headEnd/>
                          <a:tailEnd/>
                        </a:ln>
                      </wps:spPr>
                      <wps:txbx>
                        <w:txbxContent>
                          <w:p w14:paraId="2466821E" w14:textId="77777777" w:rsidR="00960D84" w:rsidRPr="008E64D9" w:rsidRDefault="00960D84" w:rsidP="00960D84">
                            <w:pPr>
                              <w:rPr>
                                <w:sz w:val="18"/>
                                <w:szCs w:val="18"/>
                              </w:rPr>
                            </w:pPr>
                            <w:r w:rsidRPr="008E64D9">
                              <w:rPr>
                                <w:sz w:val="18"/>
                                <w:szCs w:val="18"/>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A07296" id="Oval 1400" o:spid="_x0000_s1040" style="position:absolute;left:0;text-align:left;margin-left:334pt;margin-top:6.75pt;width:37.4pt;height:37.4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">
                <v:textbox>
                  <w:txbxContent>
                    <w:p w14:paraId="2466821E" w14:textId="77777777" w:rsidR="00960D84" w:rsidRPr="008E64D9" w:rsidRDefault="00960D84" w:rsidP="00960D84">
                      <w:pPr>
                        <w:rPr>
                          <w:sz w:val="18"/>
                          <w:szCs w:val="18"/>
                        </w:rPr>
                      </w:pPr>
                      <w:r w:rsidRPr="008E64D9">
                        <w:rPr>
                          <w:sz w:val="18"/>
                          <w:szCs w:val="18"/>
                        </w:rPr>
                        <w:t>25</w:t>
                      </w:r>
                    </w:p>
                  </w:txbxContent>
                </v:textbox>
              </v:oval>
            </w:pict>
          </mc:Fallback>
        </mc:AlternateContent>
      </w:r>
      <w:r>
        <w:rPr>
          <w:rFonts w:cs="Arial"/>
          <w:noProof/>
          <w:szCs w:val="24"/>
        </w:rPr>
        <mc:AlternateContent>
          <mc:Choice Requires="wps">
            <w:drawing>
              <wp:anchor distT="0" distB="0" distL="114300" distR="114300" simplePos="0" relativeHeight="253010432" behindDoc="0" locked="0" layoutInCell="1" allowOverlap="1" wp14:anchorId="286B6400" wp14:editId="3AE80993">
                <wp:simplePos x="0" y="0"/>
                <wp:positionH relativeFrom="column">
                  <wp:posOffset>4647565</wp:posOffset>
                </wp:positionH>
                <wp:positionV relativeFrom="paragraph">
                  <wp:posOffset>85090</wp:posOffset>
                </wp:positionV>
                <wp:extent cx="475488" cy="475488"/>
                <wp:effectExtent l="0" t="0" r="20320" b="20320"/>
                <wp:wrapNone/>
                <wp:docPr id="632" name="Oval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0B9A743F" w14:textId="77777777" w:rsidR="00960D84" w:rsidRPr="008E64D9" w:rsidRDefault="00960D84" w:rsidP="00960D84">
                            <w:pPr>
                              <w:rPr>
                                <w:sz w:val="18"/>
                                <w:szCs w:val="18"/>
                              </w:rPr>
                            </w:pPr>
                            <w:r w:rsidRPr="008E64D9">
                              <w:rPr>
                                <w:sz w:val="18"/>
                                <w:szCs w:val="18"/>
                              </w:rPr>
                              <w:t>2</w:t>
                            </w:r>
                            <w:r>
                              <w:rPr>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6B6400" id="Oval 1409" o:spid="_x0000_s1041" style="position:absolute;left:0;text-align:left;margin-left:365.95pt;margin-top:6.7pt;width:37.45pt;height:37.45pt;z-index:2530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">
                <v:textbox>
                  <w:txbxContent>
                    <w:p w14:paraId="0B9A743F" w14:textId="77777777" w:rsidR="00960D84" w:rsidRPr="008E64D9" w:rsidRDefault="00960D84" w:rsidP="00960D84">
                      <w:pPr>
                        <w:rPr>
                          <w:sz w:val="18"/>
                          <w:szCs w:val="18"/>
                        </w:rPr>
                      </w:pPr>
                      <w:r w:rsidRPr="008E64D9">
                        <w:rPr>
                          <w:sz w:val="18"/>
                          <w:szCs w:val="18"/>
                        </w:rPr>
                        <w:t>2</w:t>
                      </w:r>
                      <w:r>
                        <w:rPr>
                          <w:sz w:val="18"/>
                          <w:szCs w:val="18"/>
                        </w:rPr>
                        <w:t>7</w:t>
                      </w:r>
                    </w:p>
                  </w:txbxContent>
                </v:textbox>
              </v:oval>
            </w:pict>
          </mc:Fallback>
        </mc:AlternateContent>
      </w:r>
    </w:p>
    <w:p w14:paraId="3C1D1B19" w14:textId="77777777" w:rsidR="00960D84" w:rsidRDefault="00960D84" w:rsidP="00960D84">
      <w:pPr>
        <w:autoSpaceDE w:val="0"/>
        <w:autoSpaceDN w:val="0"/>
        <w:adjustRightInd w:val="0"/>
        <w:ind w:left="720"/>
        <w:rPr>
          <w:rFonts w:cs="Arial"/>
          <w:szCs w:val="24"/>
        </w:rPr>
      </w:pPr>
    </w:p>
    <w:p w14:paraId="43A5611A" w14:textId="77777777" w:rsidR="00960D84" w:rsidRPr="002D7B4C" w:rsidRDefault="00960D84" w:rsidP="00960D84">
      <w:pPr>
        <w:autoSpaceDE w:val="0"/>
        <w:autoSpaceDN w:val="0"/>
        <w:adjustRightInd w:val="0"/>
        <w:ind w:left="720"/>
        <w:rPr>
          <w:rFonts w:cs="Arial"/>
          <w:szCs w:val="24"/>
        </w:rPr>
      </w:pPr>
      <w:r>
        <w:rPr>
          <w:rFonts w:cs="Arial"/>
          <w:noProof/>
          <w:szCs w:val="24"/>
        </w:rPr>
        <mc:AlternateContent>
          <mc:Choice Requires="wps">
            <w:drawing>
              <wp:anchor distT="0" distB="0" distL="114300" distR="114300" simplePos="0" relativeHeight="253018624" behindDoc="0" locked="0" layoutInCell="1" allowOverlap="1" wp14:anchorId="72C4215E" wp14:editId="69411299">
                <wp:simplePos x="0" y="0"/>
                <wp:positionH relativeFrom="column">
                  <wp:posOffset>1812757</wp:posOffset>
                </wp:positionH>
                <wp:positionV relativeFrom="paragraph">
                  <wp:posOffset>70161</wp:posOffset>
                </wp:positionV>
                <wp:extent cx="475488" cy="475488"/>
                <wp:effectExtent l="0" t="0" r="20320" b="20320"/>
                <wp:wrapNone/>
                <wp:docPr id="633" name="Oval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3F6A42F8" w14:textId="77777777" w:rsidR="00960D84" w:rsidRPr="008E64D9" w:rsidRDefault="00960D84" w:rsidP="00960D84">
                            <w:pPr>
                              <w:jc w:val="center"/>
                              <w:rPr>
                                <w:sz w:val="18"/>
                                <w:szCs w:val="18"/>
                              </w:rPr>
                            </w:pPr>
                            <w:r>
                              <w:rPr>
                                <w:sz w:val="18"/>
                                <w:szCs w:val="18"/>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C4215E" id="Oval 1417" o:spid="_x0000_s1042" style="position:absolute;left:0;text-align:left;margin-left:142.75pt;margin-top:5.5pt;width:37.45pt;height:37.45pt;z-index:2530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">
                <v:textbox>
                  <w:txbxContent>
                    <w:p w14:paraId="3F6A42F8" w14:textId="77777777" w:rsidR="00960D84" w:rsidRPr="008E64D9" w:rsidRDefault="00960D84" w:rsidP="00960D84">
                      <w:pPr>
                        <w:jc w:val="center"/>
                        <w:rPr>
                          <w:sz w:val="18"/>
                          <w:szCs w:val="18"/>
                        </w:rPr>
                      </w:pPr>
                      <w:r>
                        <w:rPr>
                          <w:sz w:val="18"/>
                          <w:szCs w:val="18"/>
                        </w:rPr>
                        <w:t>51</w:t>
                      </w:r>
                    </w:p>
                  </w:txbxContent>
                </v:textbox>
              </v:oval>
            </w:pict>
          </mc:Fallback>
        </mc:AlternateContent>
      </w:r>
    </w:p>
    <w:p w14:paraId="3A8B062D" w14:textId="77777777" w:rsidR="00960D84" w:rsidRDefault="00960D84" w:rsidP="00960D84">
      <w:pPr>
        <w:autoSpaceDE w:val="0"/>
        <w:autoSpaceDN w:val="0"/>
        <w:adjustRightInd w:val="0"/>
        <w:rPr>
          <w:rFonts w:cs="Arial"/>
          <w:szCs w:val="24"/>
        </w:rPr>
      </w:pPr>
      <w:r>
        <w:rPr>
          <w:rFonts w:cs="Arial"/>
          <w:noProof/>
          <w:szCs w:val="24"/>
        </w:rPr>
        <mc:AlternateContent>
          <mc:Choice Requires="wps">
            <w:drawing>
              <wp:anchor distT="0" distB="0" distL="114300" distR="114300" simplePos="0" relativeHeight="253062656" behindDoc="0" locked="0" layoutInCell="1" allowOverlap="1" wp14:anchorId="007376BD" wp14:editId="689EED80">
                <wp:simplePos x="0" y="0"/>
                <wp:positionH relativeFrom="column">
                  <wp:posOffset>3477895</wp:posOffset>
                </wp:positionH>
                <wp:positionV relativeFrom="paragraph">
                  <wp:posOffset>150579</wp:posOffset>
                </wp:positionV>
                <wp:extent cx="475488" cy="475488"/>
                <wp:effectExtent l="0" t="0" r="20320" b="20320"/>
                <wp:wrapNone/>
                <wp:docPr id="634" name="Oval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6A97F2C4" w14:textId="77777777" w:rsidR="00960D84" w:rsidRPr="008E64D9" w:rsidRDefault="00960D84" w:rsidP="00960D84">
                            <w:pPr>
                              <w:rPr>
                                <w:sz w:val="18"/>
                                <w:szCs w:val="18"/>
                              </w:rPr>
                            </w:pPr>
                            <w:r>
                              <w:rPr>
                                <w:sz w:val="18"/>
                                <w:szCs w:val="18"/>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7376BD" id="Oval 1461" o:spid="_x0000_s1043" style="position:absolute;margin-left:273.85pt;margin-top:11.85pt;width:37.45pt;height:37.45pt;z-index:2530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">
                <v:textbox>
                  <w:txbxContent>
                    <w:p w14:paraId="6A97F2C4" w14:textId="77777777" w:rsidR="00960D84" w:rsidRPr="008E64D9" w:rsidRDefault="00960D84" w:rsidP="00960D84">
                      <w:pPr>
                        <w:rPr>
                          <w:sz w:val="18"/>
                          <w:szCs w:val="18"/>
                        </w:rPr>
                      </w:pPr>
                      <w:r>
                        <w:rPr>
                          <w:sz w:val="18"/>
                          <w:szCs w:val="18"/>
                        </w:rPr>
                        <w:t>31</w:t>
                      </w:r>
                    </w:p>
                  </w:txbxContent>
                </v:textbox>
              </v:oval>
            </w:pict>
          </mc:Fallback>
        </mc:AlternateContent>
      </w:r>
      <w:r>
        <w:rPr>
          <w:rFonts w:cs="Arial"/>
          <w:noProof/>
          <w:szCs w:val="24"/>
        </w:rPr>
        <mc:AlternateContent>
          <mc:Choice Requires="wps">
            <w:drawing>
              <wp:anchor distT="0" distB="0" distL="114300" distR="114300" simplePos="0" relativeHeight="253060608" behindDoc="0" locked="0" layoutInCell="1" allowOverlap="1" wp14:anchorId="340A3439" wp14:editId="06824328">
                <wp:simplePos x="0" y="0"/>
                <wp:positionH relativeFrom="column">
                  <wp:posOffset>135255</wp:posOffset>
                </wp:positionH>
                <wp:positionV relativeFrom="paragraph">
                  <wp:posOffset>565785</wp:posOffset>
                </wp:positionV>
                <wp:extent cx="2291715" cy="709295"/>
                <wp:effectExtent l="0" t="0" r="0" b="0"/>
                <wp:wrapNone/>
                <wp:docPr id="635" name="AutoShape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709295"/>
                        </a:xfrm>
                        <a:prstGeom prst="wedgeRectCallout">
                          <a:avLst>
                            <a:gd name="adj1" fmla="val 56898"/>
                            <a:gd name="adj2" fmla="val -46866"/>
                          </a:avLst>
                        </a:prstGeom>
                        <a:solidFill>
                          <a:srgbClr val="FFFFFF"/>
                        </a:solidFill>
                        <a:ln w="9525">
                          <a:solidFill>
                            <a:srgbClr val="000000"/>
                          </a:solidFill>
                          <a:miter lim="800000"/>
                          <a:headEnd/>
                          <a:tailEnd/>
                        </a:ln>
                      </wps:spPr>
                      <wps:txbx>
                        <w:txbxContent>
                          <w:p w14:paraId="62493EC4" w14:textId="77777777" w:rsidR="00960D84" w:rsidRPr="001C0B66" w:rsidRDefault="00960D84" w:rsidP="00960D84">
                            <w:pPr>
                              <w:jc w:val="center"/>
                              <w:rPr>
                                <w:u w:val="single"/>
                              </w:rPr>
                            </w:pPr>
                            <w:r w:rsidRPr="001C0B66">
                              <w:rPr>
                                <w:u w:val="single"/>
                              </w:rPr>
                              <w:t>Generator</w:t>
                            </w:r>
                            <w:r>
                              <w:rPr>
                                <w:u w:val="single"/>
                              </w:rPr>
                              <w:t>(s)</w:t>
                            </w:r>
                          </w:p>
                          <w:p w14:paraId="2EF9BED2" w14:textId="77777777" w:rsidR="00960D84" w:rsidRPr="001C0B66" w:rsidRDefault="00960D84" w:rsidP="00960D84">
                            <w:pPr>
                              <w:rPr>
                                <w:sz w:val="20"/>
                              </w:rPr>
                            </w:pPr>
                            <w:r w:rsidRPr="001C0B66">
                              <w:rPr>
                                <w:sz w:val="20"/>
                              </w:rPr>
                              <w:t>with piston-engine or fuel-exhaust, water, wind driven turbine as prime mover.</w:t>
                            </w:r>
                          </w:p>
                          <w:p w14:paraId="3E1A3B0E" w14:textId="77777777" w:rsidR="00960D84" w:rsidRPr="001C0B66" w:rsidRDefault="00960D84" w:rsidP="00960D8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A3439" id="AutoShape 1459" o:spid="_x0000_s1044" type="#_x0000_t61" style="position:absolute;margin-left:10.65pt;margin-top:44.55pt;width:180.45pt;height:55.85pt;z-index:2530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" adj="23090,677">
                <v:textbox>
                  <w:txbxContent>
                    <w:p w14:paraId="62493EC4" w14:textId="77777777" w:rsidR="00960D84" w:rsidRPr="001C0B66" w:rsidRDefault="00960D84" w:rsidP="00960D84">
                      <w:pPr>
                        <w:jc w:val="center"/>
                        <w:rPr>
                          <w:u w:val="single"/>
                        </w:rPr>
                      </w:pPr>
                      <w:r w:rsidRPr="001C0B66">
                        <w:rPr>
                          <w:u w:val="single"/>
                        </w:rPr>
                        <w:t>Generator</w:t>
                      </w:r>
                      <w:r>
                        <w:rPr>
                          <w:u w:val="single"/>
                        </w:rPr>
                        <w:t>(s)</w:t>
                      </w:r>
                    </w:p>
                    <w:p w14:paraId="2EF9BED2" w14:textId="77777777" w:rsidR="00960D84" w:rsidRPr="001C0B66" w:rsidRDefault="00960D84" w:rsidP="00960D84">
                      <w:pPr>
                        <w:rPr>
                          <w:sz w:val="20"/>
                        </w:rPr>
                      </w:pPr>
                      <w:r w:rsidRPr="001C0B66">
                        <w:rPr>
                          <w:sz w:val="20"/>
                        </w:rPr>
                        <w:t>with piston-engine or fuel-exhaust, water, wind driven turbine as prime mover.</w:t>
                      </w:r>
                    </w:p>
                    <w:p w14:paraId="3E1A3B0E" w14:textId="77777777" w:rsidR="00960D84" w:rsidRPr="001C0B66" w:rsidRDefault="00960D84" w:rsidP="00960D84">
                      <w:pPr>
                        <w:rPr>
                          <w:sz w:val="20"/>
                        </w:rPr>
                      </w:pPr>
                    </w:p>
                  </w:txbxContent>
                </v:textbox>
              </v:shape>
            </w:pict>
          </mc:Fallback>
        </mc:AlternateContent>
      </w:r>
      <w:r>
        <w:rPr>
          <w:rFonts w:cs="Arial"/>
          <w:noProof/>
          <w:szCs w:val="24"/>
        </w:rPr>
        <mc:AlternateContent>
          <mc:Choice Requires="wps">
            <w:drawing>
              <wp:anchor distT="0" distB="0" distL="114300" distR="114300" simplePos="0" relativeHeight="253052416" behindDoc="0" locked="0" layoutInCell="1" allowOverlap="1" wp14:anchorId="4E56FDD8" wp14:editId="7A5516AA">
                <wp:simplePos x="0" y="0"/>
                <wp:positionH relativeFrom="column">
                  <wp:posOffset>3477895</wp:posOffset>
                </wp:positionH>
                <wp:positionV relativeFrom="paragraph">
                  <wp:posOffset>565785</wp:posOffset>
                </wp:positionV>
                <wp:extent cx="475488" cy="475488"/>
                <wp:effectExtent l="0" t="0" r="20320" b="20320"/>
                <wp:wrapNone/>
                <wp:docPr id="636" name="Oval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0F586DD8" w14:textId="77777777" w:rsidR="00960D84" w:rsidRPr="008E64D9" w:rsidRDefault="00960D84" w:rsidP="00960D84">
                            <w:pPr>
                              <w:rPr>
                                <w:sz w:val="18"/>
                                <w:szCs w:val="18"/>
                              </w:rPr>
                            </w:pPr>
                            <w:r>
                              <w:rPr>
                                <w:sz w:val="18"/>
                                <w:szCs w:val="18"/>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56FDD8" id="Oval 1451" o:spid="_x0000_s1045" style="position:absolute;margin-left:273.85pt;margin-top:44.55pt;width:37.45pt;height:37.45pt;z-index:2530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">
                <v:textbox>
                  <w:txbxContent>
                    <w:p w14:paraId="0F586DD8" w14:textId="77777777" w:rsidR="00960D84" w:rsidRPr="008E64D9" w:rsidRDefault="00960D84" w:rsidP="00960D84">
                      <w:pPr>
                        <w:rPr>
                          <w:sz w:val="18"/>
                          <w:szCs w:val="18"/>
                        </w:rPr>
                      </w:pPr>
                      <w:r>
                        <w:rPr>
                          <w:sz w:val="18"/>
                          <w:szCs w:val="18"/>
                        </w:rPr>
                        <w:t>40</w:t>
                      </w:r>
                    </w:p>
                  </w:txbxContent>
                </v:textbox>
              </v:oval>
            </w:pict>
          </mc:Fallback>
        </mc:AlternateContent>
      </w:r>
      <w:r>
        <w:rPr>
          <w:rFonts w:cs="Arial"/>
          <w:noProof/>
          <w:szCs w:val="24"/>
        </w:rPr>
        <mc:AlternateContent>
          <mc:Choice Requires="wps">
            <w:drawing>
              <wp:anchor distT="0" distB="0" distL="114300" distR="114300" simplePos="0" relativeHeight="253051392" behindDoc="0" locked="0" layoutInCell="1" allowOverlap="1" wp14:anchorId="2D5377BD" wp14:editId="76254A6D">
                <wp:simplePos x="0" y="0"/>
                <wp:positionH relativeFrom="column">
                  <wp:posOffset>3169920</wp:posOffset>
                </wp:positionH>
                <wp:positionV relativeFrom="paragraph">
                  <wp:posOffset>681355</wp:posOffset>
                </wp:positionV>
                <wp:extent cx="307975" cy="114935"/>
                <wp:effectExtent l="0" t="0" r="0" b="0"/>
                <wp:wrapNone/>
                <wp:docPr id="637" name="AutoShap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 cy="114935"/>
                        </a:xfrm>
                        <a:prstGeom prst="bentConnector3">
                          <a:avLst>
                            <a:gd name="adj1" fmla="val 4989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AA526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50" o:spid="_x0000_s1026" type="#_x0000_t34" style="position:absolute;margin-left:249.6pt;margin-top:53.65pt;width:24.25pt;height:9.05pt;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" adj="10778"/>
            </w:pict>
          </mc:Fallback>
        </mc:AlternateContent>
      </w:r>
      <w:r>
        <w:rPr>
          <w:rFonts w:cs="Arial"/>
          <w:noProof/>
          <w:szCs w:val="24"/>
        </w:rPr>
        <mc:AlternateContent>
          <mc:Choice Requires="wps">
            <w:drawing>
              <wp:anchor distT="0" distB="0" distL="114300" distR="114300" simplePos="0" relativeHeight="253025792" behindDoc="0" locked="0" layoutInCell="1" allowOverlap="1" wp14:anchorId="0FA51D5B" wp14:editId="4C63D2F2">
                <wp:simplePos x="0" y="0"/>
                <wp:positionH relativeFrom="column">
                  <wp:posOffset>3765550</wp:posOffset>
                </wp:positionH>
                <wp:positionV relativeFrom="paragraph">
                  <wp:posOffset>1016000</wp:posOffset>
                </wp:positionV>
                <wp:extent cx="475488" cy="475488"/>
                <wp:effectExtent l="0" t="0" r="20320" b="20320"/>
                <wp:wrapNone/>
                <wp:docPr id="638" name="Oval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4E7A9E35" w14:textId="77777777" w:rsidR="00960D84" w:rsidRPr="007062B1" w:rsidRDefault="00960D84" w:rsidP="00960D84">
                            <w:pPr>
                              <w:jc w:val="center"/>
                              <w:rPr>
                                <w:sz w:val="16"/>
                                <w:szCs w:val="16"/>
                              </w:rPr>
                            </w:pPr>
                            <w:r w:rsidRPr="007062B1">
                              <w:rPr>
                                <w:sz w:val="16"/>
                                <w:szCs w:val="16"/>
                              </w:rPr>
                              <w:t>59G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51D5B" id="Oval 1424" o:spid="_x0000_s1046" style="position:absolute;margin-left:296.5pt;margin-top:80pt;width:37.45pt;height:37.45pt;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">
                <v:textbox>
                  <w:txbxContent>
                    <w:p w14:paraId="4E7A9E35" w14:textId="77777777" w:rsidR="00960D84" w:rsidRPr="007062B1" w:rsidRDefault="00960D84" w:rsidP="00960D84">
                      <w:pPr>
                        <w:jc w:val="center"/>
                        <w:rPr>
                          <w:sz w:val="16"/>
                          <w:szCs w:val="16"/>
                        </w:rPr>
                      </w:pPr>
                      <w:r w:rsidRPr="007062B1">
                        <w:rPr>
                          <w:sz w:val="16"/>
                          <w:szCs w:val="16"/>
                        </w:rPr>
                        <w:t>59G</w:t>
                      </w:r>
                    </w:p>
                  </w:txbxContent>
                </v:textbox>
              </v:oval>
            </w:pict>
          </mc:Fallback>
        </mc:AlternateContent>
      </w:r>
      <w:r>
        <w:rPr>
          <w:rFonts w:cs="Arial"/>
          <w:szCs w:val="24"/>
        </w:rPr>
        <w:br w:type="page"/>
      </w:r>
    </w:p>
    <w:p w14:paraId="0278BD20" w14:textId="77777777" w:rsidR="00960D84" w:rsidRPr="0048673D" w:rsidRDefault="00960D84" w:rsidP="00960D84">
      <w:pPr>
        <w:autoSpaceDE w:val="0"/>
        <w:autoSpaceDN w:val="0"/>
        <w:adjustRightInd w:val="0"/>
        <w:ind w:left="1008"/>
        <w:rPr>
          <w:rFonts w:cs="Arial"/>
          <w:b/>
          <w:color w:val="4472C4"/>
          <w:sz w:val="28"/>
          <w:szCs w:val="28"/>
        </w:rPr>
      </w:pPr>
      <w:r w:rsidRPr="002D09E8">
        <w:rPr>
          <w:rFonts w:cs="Arial"/>
          <w:b/>
          <w:sz w:val="28"/>
          <w:szCs w:val="28"/>
        </w:rPr>
        <w:lastRenderedPageBreak/>
        <w:t>3.</w:t>
      </w:r>
      <w:r>
        <w:rPr>
          <w:rFonts w:cs="Arial"/>
          <w:b/>
          <w:sz w:val="28"/>
          <w:szCs w:val="28"/>
        </w:rPr>
        <w:t>22.3.2</w:t>
      </w:r>
      <w:r w:rsidRPr="002D09E8">
        <w:rPr>
          <w:rFonts w:cs="Arial"/>
          <w:b/>
          <w:sz w:val="28"/>
          <w:szCs w:val="28"/>
        </w:rPr>
        <w:tab/>
      </w:r>
      <w:bookmarkStart w:id="87" w:name="Synchronous"/>
      <w:r w:rsidRPr="0048673D">
        <w:rPr>
          <w:rFonts w:cs="Arial"/>
          <w:b/>
          <w:color w:val="4472C4"/>
          <w:sz w:val="28"/>
          <w:szCs w:val="28"/>
        </w:rPr>
        <w:t>Synchronous Generators</w:t>
      </w:r>
      <w:bookmarkEnd w:id="87"/>
    </w:p>
    <w:p w14:paraId="6CFC20C1" w14:textId="77777777" w:rsidR="00960D84" w:rsidRPr="002D7B4C" w:rsidRDefault="00960D84" w:rsidP="00960D84">
      <w:pPr>
        <w:autoSpaceDE w:val="0"/>
        <w:autoSpaceDN w:val="0"/>
        <w:adjustRightInd w:val="0"/>
        <w:spacing w:before="60" w:after="120"/>
        <w:ind w:left="2160"/>
        <w:jc w:val="both"/>
        <w:rPr>
          <w:rFonts w:cs="Arial"/>
          <w:color w:val="000000"/>
          <w:szCs w:val="24"/>
        </w:rPr>
      </w:pPr>
      <w:r w:rsidRPr="002D7B4C">
        <w:rPr>
          <w:rFonts w:cs="Arial"/>
          <w:color w:val="000000"/>
          <w:szCs w:val="24"/>
        </w:rPr>
        <w:t>Synchronous Generators are to remain in-service during system faults (three</w:t>
      </w:r>
      <w:r>
        <w:rPr>
          <w:rFonts w:cs="Arial"/>
          <w:color w:val="000000"/>
          <w:szCs w:val="24"/>
        </w:rPr>
        <w:t>-</w:t>
      </w:r>
      <w:r w:rsidRPr="002D7B4C">
        <w:rPr>
          <w:rFonts w:cs="Arial"/>
          <w:color w:val="000000"/>
          <w:szCs w:val="24"/>
        </w:rPr>
        <w:t xml:space="preserve">phase faults with normal clearing and single-line-to-ground with delayed clearing) unless clearing the fault effectively disconnects the generator from the system.  During the transient period, the generator is required to remain in-service for the low voltage and frequency excursions as specified in the design requirements. </w:t>
      </w:r>
      <w:r>
        <w:rPr>
          <w:rFonts w:cs="Arial"/>
          <w:color w:val="000000"/>
          <w:szCs w:val="24"/>
        </w:rPr>
        <w:t xml:space="preserve"> </w:t>
      </w:r>
      <w:r w:rsidRPr="002D7B4C">
        <w:rPr>
          <w:rFonts w:cs="Arial"/>
          <w:color w:val="000000"/>
          <w:szCs w:val="24"/>
        </w:rPr>
        <w:t xml:space="preserve">The Generator may be tripped after the fault period if this action is intended for direct equipment protection. </w:t>
      </w:r>
    </w:p>
    <w:p w14:paraId="1F818BCC" w14:textId="77777777" w:rsidR="00960D84" w:rsidRDefault="00960D84" w:rsidP="00960D84">
      <w:pPr>
        <w:autoSpaceDE w:val="0"/>
        <w:autoSpaceDN w:val="0"/>
        <w:adjustRightInd w:val="0"/>
        <w:spacing w:before="60" w:after="120"/>
        <w:ind w:left="2160"/>
        <w:jc w:val="both"/>
        <w:rPr>
          <w:rFonts w:cs="Arial"/>
          <w:color w:val="000000"/>
          <w:szCs w:val="24"/>
        </w:rPr>
      </w:pPr>
      <w:r w:rsidRPr="002D7B4C">
        <w:rPr>
          <w:rFonts w:cs="Arial"/>
          <w:color w:val="000000"/>
          <w:szCs w:val="24"/>
        </w:rPr>
        <w:t xml:space="preserve">A separately excited excitation system is also required on these synchronous generators for additional reactive power (VAR) support during normal parallel/synchronous operation.  </w:t>
      </w:r>
    </w:p>
    <w:p w14:paraId="47DCC915" w14:textId="77777777" w:rsidR="00960D84" w:rsidRPr="002D7B4C" w:rsidRDefault="00960D84" w:rsidP="00960D84">
      <w:pPr>
        <w:autoSpaceDE w:val="0"/>
        <w:autoSpaceDN w:val="0"/>
        <w:adjustRightInd w:val="0"/>
        <w:spacing w:before="60" w:after="120"/>
        <w:ind w:left="1482" w:hanging="43"/>
        <w:rPr>
          <w:rFonts w:cs="Arial"/>
          <w:color w:val="000000"/>
          <w:szCs w:val="24"/>
        </w:rPr>
      </w:pPr>
    </w:p>
    <w:p w14:paraId="7C1AF867" w14:textId="77777777" w:rsidR="00960D84" w:rsidRDefault="00960D84" w:rsidP="00960D84">
      <w:pPr>
        <w:autoSpaceDE w:val="0"/>
        <w:autoSpaceDN w:val="0"/>
        <w:adjustRightInd w:val="0"/>
        <w:ind w:left="720"/>
        <w:rPr>
          <w:rFonts w:cs="Arial"/>
          <w:szCs w:val="24"/>
        </w:rPr>
      </w:pPr>
      <w:r>
        <w:rPr>
          <w:rFonts w:cs="Arial"/>
          <w:noProof/>
          <w:szCs w:val="24"/>
        </w:rPr>
        <mc:AlternateContent>
          <mc:Choice Requires="wps">
            <w:drawing>
              <wp:anchor distT="0" distB="0" distL="114300" distR="114300" simplePos="0" relativeHeight="253058560" behindDoc="0" locked="0" layoutInCell="1" allowOverlap="1" wp14:anchorId="2CA0722B" wp14:editId="2248B6D0">
                <wp:simplePos x="0" y="0"/>
                <wp:positionH relativeFrom="column">
                  <wp:posOffset>1957070</wp:posOffset>
                </wp:positionH>
                <wp:positionV relativeFrom="paragraph">
                  <wp:posOffset>6350</wp:posOffset>
                </wp:positionV>
                <wp:extent cx="1937385" cy="641350"/>
                <wp:effectExtent l="0" t="0" r="0" b="0"/>
                <wp:wrapNone/>
                <wp:docPr id="639"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41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42D92" w14:textId="77777777" w:rsidR="00960D84" w:rsidRDefault="00960D84" w:rsidP="00960D84">
                            <w:pPr>
                              <w:jc w:val="center"/>
                            </w:pPr>
                            <w:r>
                              <w:t>Company Line</w:t>
                            </w:r>
                          </w:p>
                          <w:p w14:paraId="0E251D79" w14:textId="77777777" w:rsidR="00960D84" w:rsidRDefault="00960D84" w:rsidP="00960D84">
                            <w:pPr>
                              <w:jc w:val="center"/>
                            </w:pPr>
                            <w:r>
                              <w:t xml:space="preserve">with required </w:t>
                            </w:r>
                          </w:p>
                          <w:p w14:paraId="40E85FDB" w14:textId="77777777" w:rsidR="00960D84" w:rsidRDefault="00960D84" w:rsidP="00960D84">
                            <w:pPr>
                              <w:jc w:val="center"/>
                            </w:pPr>
                            <w:r>
                              <w:t>metering and disconnect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0722B" id="Rectangle 1457" o:spid="_x0000_s1047" style="position:absolute;left:0;text-align:left;margin-left:154.1pt;margin-top:.5pt;width:152.55pt;height:50.5pt;z-index:2530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" stroked="f">
                <v:fill opacity="0"/>
                <v:textbox>
                  <w:txbxContent>
                    <w:p w14:paraId="51142D92" w14:textId="77777777" w:rsidR="00960D84" w:rsidRDefault="00960D84" w:rsidP="00960D84">
                      <w:pPr>
                        <w:jc w:val="center"/>
                      </w:pPr>
                      <w:r>
                        <w:t>Company Line</w:t>
                      </w:r>
                    </w:p>
                    <w:p w14:paraId="0E251D79" w14:textId="77777777" w:rsidR="00960D84" w:rsidRDefault="00960D84" w:rsidP="00960D84">
                      <w:pPr>
                        <w:jc w:val="center"/>
                      </w:pPr>
                      <w:r>
                        <w:t xml:space="preserve">with required </w:t>
                      </w:r>
                    </w:p>
                    <w:p w14:paraId="40E85FDB" w14:textId="77777777" w:rsidR="00960D84" w:rsidRDefault="00960D84" w:rsidP="00960D84">
                      <w:pPr>
                        <w:jc w:val="center"/>
                      </w:pPr>
                      <w:r>
                        <w:t>metering and disconnect</w:t>
                      </w:r>
                    </w:p>
                  </w:txbxContent>
                </v:textbox>
              </v:rect>
            </w:pict>
          </mc:Fallback>
        </mc:AlternateContent>
      </w:r>
    </w:p>
    <w:p w14:paraId="31B87617" w14:textId="77777777" w:rsidR="00960D84" w:rsidRDefault="00960D84" w:rsidP="00960D84">
      <w:pPr>
        <w:autoSpaceDE w:val="0"/>
        <w:autoSpaceDN w:val="0"/>
        <w:adjustRightInd w:val="0"/>
        <w:ind w:left="720"/>
        <w:rPr>
          <w:rFonts w:cs="Arial"/>
          <w:szCs w:val="24"/>
        </w:rPr>
      </w:pPr>
    </w:p>
    <w:p w14:paraId="0C970EC6" w14:textId="77777777" w:rsidR="00960D84" w:rsidRDefault="00960D84" w:rsidP="00960D84">
      <w:pPr>
        <w:autoSpaceDE w:val="0"/>
        <w:autoSpaceDN w:val="0"/>
        <w:adjustRightInd w:val="0"/>
        <w:ind w:left="720"/>
        <w:rPr>
          <w:rFonts w:cs="Arial"/>
          <w:szCs w:val="24"/>
        </w:rPr>
      </w:pPr>
    </w:p>
    <w:p w14:paraId="1A1E812C" w14:textId="77777777" w:rsidR="00960D84" w:rsidRDefault="00960D84" w:rsidP="00960D84">
      <w:pPr>
        <w:autoSpaceDE w:val="0"/>
        <w:autoSpaceDN w:val="0"/>
        <w:adjustRightInd w:val="0"/>
        <w:ind w:left="720"/>
        <w:rPr>
          <w:rFonts w:cs="Arial"/>
          <w:szCs w:val="24"/>
        </w:rPr>
      </w:pPr>
    </w:p>
    <w:p w14:paraId="1F4E3427" w14:textId="77777777" w:rsidR="00960D84" w:rsidRDefault="00960D84" w:rsidP="00960D84">
      <w:pPr>
        <w:autoSpaceDE w:val="0"/>
        <w:autoSpaceDN w:val="0"/>
        <w:adjustRightInd w:val="0"/>
        <w:ind w:left="720"/>
        <w:rPr>
          <w:rFonts w:cs="Arial"/>
          <w:szCs w:val="24"/>
        </w:rPr>
      </w:pPr>
      <w:r>
        <w:rPr>
          <w:rFonts w:cs="Arial"/>
          <w:b/>
          <w:noProof/>
          <w:szCs w:val="24"/>
        </w:rPr>
        <mc:AlternateContent>
          <mc:Choice Requires="wps">
            <w:drawing>
              <wp:anchor distT="0" distB="0" distL="114300" distR="114300" simplePos="0" relativeHeight="252951040" behindDoc="0" locked="0" layoutInCell="1" allowOverlap="1" wp14:anchorId="5A99FF36" wp14:editId="60E0968D">
                <wp:simplePos x="0" y="0"/>
                <wp:positionH relativeFrom="column">
                  <wp:posOffset>2940685</wp:posOffset>
                </wp:positionH>
                <wp:positionV relativeFrom="paragraph">
                  <wp:posOffset>22225</wp:posOffset>
                </wp:positionV>
                <wp:extent cx="6985" cy="1229360"/>
                <wp:effectExtent l="0" t="0" r="0" b="0"/>
                <wp:wrapNone/>
                <wp:docPr id="640" name="Auto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122936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5CD8F" id="AutoShape 1351" o:spid="_x0000_s1026" type="#_x0000_t32" style="position:absolute;margin-left:231.55pt;margin-top:1.75pt;width:.55pt;height:96.8pt;flip:x y;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" strokeweight="2pt">
                <v:stroke endarrow="block"/>
              </v:shape>
            </w:pict>
          </mc:Fallback>
        </mc:AlternateContent>
      </w:r>
    </w:p>
    <w:p w14:paraId="1633745E" w14:textId="77777777" w:rsidR="00960D84" w:rsidRDefault="00960D84" w:rsidP="00960D84">
      <w:pPr>
        <w:autoSpaceDE w:val="0"/>
        <w:autoSpaceDN w:val="0"/>
        <w:adjustRightInd w:val="0"/>
        <w:ind w:left="720"/>
        <w:rPr>
          <w:rFonts w:cs="Arial"/>
          <w:szCs w:val="24"/>
        </w:rPr>
      </w:pPr>
    </w:p>
    <w:p w14:paraId="4F03F677" w14:textId="77777777" w:rsidR="00960D84" w:rsidRPr="002D7B4C" w:rsidRDefault="00960D84" w:rsidP="00960D84">
      <w:pPr>
        <w:autoSpaceDE w:val="0"/>
        <w:autoSpaceDN w:val="0"/>
        <w:adjustRightInd w:val="0"/>
        <w:ind w:left="720"/>
        <w:rPr>
          <w:rFonts w:cs="Arial"/>
          <w:szCs w:val="24"/>
        </w:rPr>
      </w:pPr>
      <w:r>
        <w:rPr>
          <w:rFonts w:cs="Arial"/>
          <w:b/>
          <w:noProof/>
          <w:szCs w:val="24"/>
        </w:rPr>
        <mc:AlternateContent>
          <mc:Choice Requires="wps">
            <w:drawing>
              <wp:anchor distT="0" distB="0" distL="114300" distR="114300" simplePos="0" relativeHeight="252976640" behindDoc="0" locked="0" layoutInCell="1" allowOverlap="1" wp14:anchorId="22FC9A8F" wp14:editId="4FC212AD">
                <wp:simplePos x="0" y="0"/>
                <wp:positionH relativeFrom="column">
                  <wp:posOffset>4679950</wp:posOffset>
                </wp:positionH>
                <wp:positionV relativeFrom="paragraph">
                  <wp:posOffset>11430</wp:posOffset>
                </wp:positionV>
                <wp:extent cx="475488" cy="475488"/>
                <wp:effectExtent l="0" t="0" r="20320" b="20320"/>
                <wp:wrapNone/>
                <wp:docPr id="641" name="Oval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2DB2378A" w14:textId="77777777" w:rsidR="00960D84" w:rsidRPr="008E64D9" w:rsidRDefault="00960D84" w:rsidP="00960D84">
                            <w:pPr>
                              <w:rPr>
                                <w:sz w:val="18"/>
                                <w:szCs w:val="18"/>
                              </w:rPr>
                            </w:pPr>
                            <w:r>
                              <w:rPr>
                                <w:sz w:val="18"/>
                                <w:szCs w:val="18"/>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FC9A8F" id="Oval 1376" o:spid="_x0000_s1048" style="position:absolute;left:0;text-align:left;margin-left:368.5pt;margin-top:.9pt;width:37.45pt;height:37.45pt;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">
                <v:textbox>
                  <w:txbxContent>
                    <w:p w14:paraId="2DB2378A" w14:textId="77777777" w:rsidR="00960D84" w:rsidRPr="008E64D9" w:rsidRDefault="00960D84" w:rsidP="00960D84">
                      <w:pPr>
                        <w:rPr>
                          <w:sz w:val="18"/>
                          <w:szCs w:val="18"/>
                        </w:rPr>
                      </w:pPr>
                      <w:r>
                        <w:rPr>
                          <w:sz w:val="18"/>
                          <w:szCs w:val="18"/>
                        </w:rPr>
                        <w:t>59</w:t>
                      </w:r>
                    </w:p>
                  </w:txbxContent>
                </v:textbox>
              </v:oval>
            </w:pict>
          </mc:Fallback>
        </mc:AlternateContent>
      </w:r>
      <w:r>
        <w:rPr>
          <w:rFonts w:cs="Arial"/>
          <w:b/>
          <w:noProof/>
          <w:szCs w:val="24"/>
        </w:rPr>
        <mc:AlternateContent>
          <mc:Choice Requires="wps">
            <w:drawing>
              <wp:anchor distT="0" distB="0" distL="114300" distR="114300" simplePos="0" relativeHeight="252970496" behindDoc="0" locked="0" layoutInCell="1" allowOverlap="1" wp14:anchorId="63534F90" wp14:editId="0E20238D">
                <wp:simplePos x="0" y="0"/>
                <wp:positionH relativeFrom="column">
                  <wp:posOffset>4300220</wp:posOffset>
                </wp:positionH>
                <wp:positionV relativeFrom="paragraph">
                  <wp:posOffset>11430</wp:posOffset>
                </wp:positionV>
                <wp:extent cx="475488" cy="475488"/>
                <wp:effectExtent l="0" t="0" r="20320" b="20320"/>
                <wp:wrapNone/>
                <wp:docPr id="642"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290980F3" w14:textId="77777777" w:rsidR="00960D84" w:rsidRPr="008E64D9" w:rsidRDefault="00960D84" w:rsidP="00960D84">
                            <w:pPr>
                              <w:rPr>
                                <w:sz w:val="18"/>
                                <w:szCs w:val="18"/>
                              </w:rPr>
                            </w:pPr>
                            <w:r w:rsidRPr="008E64D9">
                              <w:rPr>
                                <w:sz w:val="18"/>
                                <w:szCs w:val="18"/>
                              </w:rPr>
                              <w:t>2</w:t>
                            </w:r>
                            <w:r>
                              <w:rPr>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534F90" id="Oval 1370" o:spid="_x0000_s1049" style="position:absolute;left:0;text-align:left;margin-left:338.6pt;margin-top:.9pt;width:37.45pt;height:37.45pt;z-index:2529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zMDQIAAB4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">
                <v:textbox>
                  <w:txbxContent>
                    <w:p w14:paraId="290980F3" w14:textId="77777777" w:rsidR="00960D84" w:rsidRPr="008E64D9" w:rsidRDefault="00960D84" w:rsidP="00960D84">
                      <w:pPr>
                        <w:rPr>
                          <w:sz w:val="18"/>
                          <w:szCs w:val="18"/>
                        </w:rPr>
                      </w:pPr>
                      <w:r w:rsidRPr="008E64D9">
                        <w:rPr>
                          <w:sz w:val="18"/>
                          <w:szCs w:val="18"/>
                        </w:rPr>
                        <w:t>2</w:t>
                      </w:r>
                      <w:r>
                        <w:rPr>
                          <w:sz w:val="18"/>
                          <w:szCs w:val="18"/>
                        </w:rPr>
                        <w:t>7</w:t>
                      </w:r>
                    </w:p>
                  </w:txbxContent>
                </v:textbox>
              </v:oval>
            </w:pict>
          </mc:Fallback>
        </mc:AlternateContent>
      </w:r>
    </w:p>
    <w:p w14:paraId="66131589" w14:textId="77777777" w:rsidR="00960D84" w:rsidRPr="002D09E8" w:rsidRDefault="00960D84" w:rsidP="00960D84">
      <w:pPr>
        <w:autoSpaceDE w:val="0"/>
        <w:autoSpaceDN w:val="0"/>
        <w:adjustRightInd w:val="0"/>
        <w:ind w:left="1008"/>
        <w:rPr>
          <w:rFonts w:cs="Arial"/>
          <w:b/>
          <w:sz w:val="28"/>
          <w:szCs w:val="28"/>
        </w:rPr>
      </w:pPr>
      <w:r>
        <w:rPr>
          <w:rFonts w:cs="Arial"/>
          <w:b/>
          <w:noProof/>
          <w:szCs w:val="24"/>
        </w:rPr>
        <mc:AlternateContent>
          <mc:Choice Requires="wps">
            <w:drawing>
              <wp:anchor distT="0" distB="0" distL="114300" distR="114300" simplePos="0" relativeHeight="252978688" behindDoc="0" locked="0" layoutInCell="1" allowOverlap="1" wp14:anchorId="0200A2B5" wp14:editId="6D6E9BFE">
                <wp:simplePos x="0" y="0"/>
                <wp:positionH relativeFrom="column">
                  <wp:posOffset>1845142</wp:posOffset>
                </wp:positionH>
                <wp:positionV relativeFrom="paragraph">
                  <wp:posOffset>1989132</wp:posOffset>
                </wp:positionV>
                <wp:extent cx="475488" cy="475488"/>
                <wp:effectExtent l="0" t="0" r="20320" b="20320"/>
                <wp:wrapNone/>
                <wp:docPr id="643" name="Oval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6CA4BF9E" w14:textId="77777777" w:rsidR="00960D84" w:rsidRPr="008E64D9" w:rsidRDefault="00960D84" w:rsidP="00960D84">
                            <w:pPr>
                              <w:rPr>
                                <w:sz w:val="18"/>
                                <w:szCs w:val="18"/>
                              </w:rPr>
                            </w:pPr>
                            <w:r>
                              <w:rPr>
                                <w:sz w:val="18"/>
                                <w:szCs w:val="18"/>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00A2B5" id="Oval 1378" o:spid="_x0000_s1050" style="position:absolute;left:0;text-align:left;margin-left:145.3pt;margin-top:156.6pt;width:37.45pt;height:37.45pt;z-index:2529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">
                <v:textbox>
                  <w:txbxContent>
                    <w:p w14:paraId="6CA4BF9E" w14:textId="77777777" w:rsidR="00960D84" w:rsidRPr="008E64D9" w:rsidRDefault="00960D84" w:rsidP="00960D84">
                      <w:pPr>
                        <w:rPr>
                          <w:sz w:val="18"/>
                          <w:szCs w:val="18"/>
                        </w:rPr>
                      </w:pPr>
                      <w:r>
                        <w:rPr>
                          <w:sz w:val="18"/>
                          <w:szCs w:val="18"/>
                        </w:rPr>
                        <w:t>51</w:t>
                      </w:r>
                    </w:p>
                  </w:txbxContent>
                </v:textbox>
              </v:oval>
            </w:pict>
          </mc:Fallback>
        </mc:AlternateContent>
      </w:r>
      <w:r>
        <w:rPr>
          <w:rFonts w:cs="Arial"/>
          <w:b/>
          <w:noProof/>
          <w:szCs w:val="24"/>
        </w:rPr>
        <mc:AlternateContent>
          <mc:Choice Requires="wps">
            <w:drawing>
              <wp:anchor distT="0" distB="0" distL="114300" distR="114300" simplePos="0" relativeHeight="252975616" behindDoc="0" locked="0" layoutInCell="1" allowOverlap="1" wp14:anchorId="47635FDA" wp14:editId="4A61136C">
                <wp:simplePos x="0" y="0"/>
                <wp:positionH relativeFrom="column">
                  <wp:posOffset>3210932</wp:posOffset>
                </wp:positionH>
                <wp:positionV relativeFrom="paragraph">
                  <wp:posOffset>1198975</wp:posOffset>
                </wp:positionV>
                <wp:extent cx="475488" cy="475488"/>
                <wp:effectExtent l="0" t="0" r="20320" b="20320"/>
                <wp:wrapNone/>
                <wp:docPr id="644" name="Oval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07580C55" w14:textId="77777777" w:rsidR="00960D84" w:rsidRPr="008E64D9" w:rsidRDefault="00960D84" w:rsidP="00960D84">
                            <w:pPr>
                              <w:rPr>
                                <w:sz w:val="18"/>
                                <w:szCs w:val="18"/>
                              </w:rPr>
                            </w:pPr>
                            <w:r>
                              <w:rPr>
                                <w:sz w:val="18"/>
                                <w:szCs w:val="18"/>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635FDA" id="Oval 1375" o:spid="_x0000_s1051" style="position:absolute;left:0;text-align:left;margin-left:252.85pt;margin-top:94.4pt;width:37.45pt;height:37.4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">
                <v:textbox>
                  <w:txbxContent>
                    <w:p w14:paraId="07580C55" w14:textId="77777777" w:rsidR="00960D84" w:rsidRPr="008E64D9" w:rsidRDefault="00960D84" w:rsidP="00960D84">
                      <w:pPr>
                        <w:rPr>
                          <w:sz w:val="18"/>
                          <w:szCs w:val="18"/>
                        </w:rPr>
                      </w:pPr>
                      <w:r>
                        <w:rPr>
                          <w:sz w:val="18"/>
                          <w:szCs w:val="18"/>
                        </w:rPr>
                        <w:t>32</w:t>
                      </w:r>
                    </w:p>
                  </w:txbxContent>
                </v:textbox>
              </v:oval>
            </w:pict>
          </mc:Fallback>
        </mc:AlternateContent>
      </w:r>
      <w:r>
        <w:rPr>
          <w:rFonts w:cs="Arial"/>
          <w:b/>
          <w:noProof/>
          <w:szCs w:val="24"/>
        </w:rPr>
        <mc:AlternateContent>
          <mc:Choice Requires="wps">
            <w:drawing>
              <wp:anchor distT="0" distB="0" distL="114300" distR="114300" simplePos="0" relativeHeight="252977664" behindDoc="0" locked="0" layoutInCell="1" allowOverlap="1" wp14:anchorId="0932FF4A" wp14:editId="04786053">
                <wp:simplePos x="0" y="0"/>
                <wp:positionH relativeFrom="column">
                  <wp:posOffset>3210932</wp:posOffset>
                </wp:positionH>
                <wp:positionV relativeFrom="paragraph">
                  <wp:posOffset>815807</wp:posOffset>
                </wp:positionV>
                <wp:extent cx="475488" cy="475488"/>
                <wp:effectExtent l="0" t="0" r="20320" b="20320"/>
                <wp:wrapNone/>
                <wp:docPr id="645" name="Oval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57DDDD23" w14:textId="77777777" w:rsidR="00960D84" w:rsidRPr="008E64D9" w:rsidRDefault="00960D84" w:rsidP="00960D84">
                            <w:pPr>
                              <w:rPr>
                                <w:sz w:val="18"/>
                                <w:szCs w:val="18"/>
                              </w:rPr>
                            </w:pPr>
                            <w:r>
                              <w:rPr>
                                <w:sz w:val="18"/>
                                <w:szCs w:val="18"/>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32FF4A" id="Oval 1377" o:spid="_x0000_s1052" style="position:absolute;left:0;text-align:left;margin-left:252.85pt;margin-top:64.25pt;width:37.45pt;height:37.45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">
                <v:textbox>
                  <w:txbxContent>
                    <w:p w14:paraId="57DDDD23" w14:textId="77777777" w:rsidR="00960D84" w:rsidRPr="008E64D9" w:rsidRDefault="00960D84" w:rsidP="00960D84">
                      <w:pPr>
                        <w:rPr>
                          <w:sz w:val="18"/>
                          <w:szCs w:val="18"/>
                        </w:rPr>
                      </w:pPr>
                      <w:r>
                        <w:rPr>
                          <w:sz w:val="18"/>
                          <w:szCs w:val="18"/>
                        </w:rPr>
                        <w:t>78</w:t>
                      </w:r>
                    </w:p>
                  </w:txbxContent>
                </v:textbox>
              </v:oval>
            </w:pict>
          </mc:Fallback>
        </mc:AlternateContent>
      </w:r>
      <w:r>
        <w:rPr>
          <w:rFonts w:cs="Arial"/>
          <w:b/>
          <w:noProof/>
          <w:szCs w:val="24"/>
        </w:rPr>
        <mc:AlternateContent>
          <mc:Choice Requires="wps">
            <w:drawing>
              <wp:anchor distT="0" distB="0" distL="114300" distR="114300" simplePos="0" relativeHeight="253063680" behindDoc="0" locked="0" layoutInCell="1" allowOverlap="1" wp14:anchorId="19140A99" wp14:editId="30E75D22">
                <wp:simplePos x="0" y="0"/>
                <wp:positionH relativeFrom="column">
                  <wp:posOffset>3506625</wp:posOffset>
                </wp:positionH>
                <wp:positionV relativeFrom="paragraph">
                  <wp:posOffset>2286419</wp:posOffset>
                </wp:positionV>
                <wp:extent cx="475488" cy="475488"/>
                <wp:effectExtent l="0" t="0" r="20320" b="20320"/>
                <wp:wrapNone/>
                <wp:docPr id="646" name="Oval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757973C2" w14:textId="77777777" w:rsidR="00960D84" w:rsidRPr="008E64D9" w:rsidRDefault="00960D84" w:rsidP="00960D84">
                            <w:pPr>
                              <w:rPr>
                                <w:sz w:val="18"/>
                                <w:szCs w:val="18"/>
                              </w:rPr>
                            </w:pPr>
                            <w:r>
                              <w:rPr>
                                <w:sz w:val="18"/>
                                <w:szCs w:val="18"/>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140A99" id="Oval 1462" o:spid="_x0000_s1053" style="position:absolute;left:0;text-align:left;margin-left:276.1pt;margin-top:180.05pt;width:37.45pt;height:37.45pt;z-index:2530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">
                <v:textbox>
                  <w:txbxContent>
                    <w:p w14:paraId="757973C2" w14:textId="77777777" w:rsidR="00960D84" w:rsidRPr="008E64D9" w:rsidRDefault="00960D84" w:rsidP="00960D84">
                      <w:pPr>
                        <w:rPr>
                          <w:sz w:val="18"/>
                          <w:szCs w:val="18"/>
                        </w:rPr>
                      </w:pPr>
                      <w:r>
                        <w:rPr>
                          <w:sz w:val="18"/>
                          <w:szCs w:val="18"/>
                        </w:rPr>
                        <w:t>31</w:t>
                      </w:r>
                    </w:p>
                  </w:txbxContent>
                </v:textbox>
              </v:oval>
            </w:pict>
          </mc:Fallback>
        </mc:AlternateContent>
      </w:r>
      <w:r>
        <w:rPr>
          <w:rFonts w:cs="Arial"/>
          <w:b/>
          <w:noProof/>
          <w:szCs w:val="24"/>
        </w:rPr>
        <mc:AlternateContent>
          <mc:Choice Requires="wps">
            <w:drawing>
              <wp:anchor distT="0" distB="0" distL="114300" distR="114300" simplePos="0" relativeHeight="253061632" behindDoc="0" locked="0" layoutInCell="1" allowOverlap="1" wp14:anchorId="36ECBB1E" wp14:editId="32D3389A">
                <wp:simplePos x="0" y="0"/>
                <wp:positionH relativeFrom="column">
                  <wp:posOffset>506730</wp:posOffset>
                </wp:positionH>
                <wp:positionV relativeFrom="paragraph">
                  <wp:posOffset>2759075</wp:posOffset>
                </wp:positionV>
                <wp:extent cx="1965960" cy="596900"/>
                <wp:effectExtent l="0" t="0" r="0" b="0"/>
                <wp:wrapNone/>
                <wp:docPr id="647"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596900"/>
                        </a:xfrm>
                        <a:prstGeom prst="wedgeRectCallout">
                          <a:avLst>
                            <a:gd name="adj1" fmla="val 59593"/>
                            <a:gd name="adj2" fmla="val -56597"/>
                          </a:avLst>
                        </a:prstGeom>
                        <a:solidFill>
                          <a:srgbClr val="FFFFFF"/>
                        </a:solidFill>
                        <a:ln w="9525">
                          <a:solidFill>
                            <a:srgbClr val="000000"/>
                          </a:solidFill>
                          <a:miter lim="800000"/>
                          <a:headEnd/>
                          <a:tailEnd/>
                        </a:ln>
                      </wps:spPr>
                      <wps:txbx>
                        <w:txbxContent>
                          <w:p w14:paraId="4F5AD6D5" w14:textId="77777777" w:rsidR="00960D84" w:rsidRDefault="00960D84" w:rsidP="00960D84">
                            <w:pPr>
                              <w:rPr>
                                <w:sz w:val="20"/>
                              </w:rPr>
                            </w:pPr>
                            <w:r>
                              <w:rPr>
                                <w:sz w:val="20"/>
                              </w:rPr>
                              <w:t>Flywheel Generator(s)</w:t>
                            </w:r>
                          </w:p>
                          <w:p w14:paraId="6AF07EDF" w14:textId="77777777" w:rsidR="00960D84" w:rsidRPr="00B05C71" w:rsidRDefault="00960D84" w:rsidP="00960D84">
                            <w:pPr>
                              <w:rPr>
                                <w:sz w:val="20"/>
                              </w:rPr>
                            </w:pPr>
                            <w:r>
                              <w:rPr>
                                <w:sz w:val="20"/>
                              </w:rPr>
                              <w:t>or Synchronous Motor(s) for VAR Support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CBB1E" id="AutoShape 1460" o:spid="_x0000_s1054" type="#_x0000_t61" style="position:absolute;left:0;text-align:left;margin-left:39.9pt;margin-top:217.25pt;width:154.8pt;height:47pt;z-index:2530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" adj="23672,-1425">
                <v:textbox>
                  <w:txbxContent>
                    <w:p w14:paraId="4F5AD6D5" w14:textId="77777777" w:rsidR="00960D84" w:rsidRDefault="00960D84" w:rsidP="00960D84">
                      <w:pPr>
                        <w:rPr>
                          <w:sz w:val="20"/>
                        </w:rPr>
                      </w:pPr>
                      <w:r>
                        <w:rPr>
                          <w:sz w:val="20"/>
                        </w:rPr>
                        <w:t>Flywheel Generator(s)</w:t>
                      </w:r>
                    </w:p>
                    <w:p w14:paraId="6AF07EDF" w14:textId="77777777" w:rsidR="00960D84" w:rsidRPr="00B05C71" w:rsidRDefault="00960D84" w:rsidP="00960D84">
                      <w:pPr>
                        <w:rPr>
                          <w:sz w:val="20"/>
                        </w:rPr>
                      </w:pPr>
                      <w:r>
                        <w:rPr>
                          <w:sz w:val="20"/>
                        </w:rPr>
                        <w:t>or Synchronous Motor(s) for VAR Support only</w:t>
                      </w:r>
                    </w:p>
                  </w:txbxContent>
                </v:textbox>
              </v:shape>
            </w:pict>
          </mc:Fallback>
        </mc:AlternateContent>
      </w:r>
      <w:r>
        <w:rPr>
          <w:rFonts w:cs="Arial"/>
          <w:b/>
          <w:noProof/>
          <w:szCs w:val="24"/>
        </w:rPr>
        <mc:AlternateContent>
          <mc:Choice Requires="wps">
            <w:drawing>
              <wp:anchor distT="0" distB="0" distL="114300" distR="114300" simplePos="0" relativeHeight="253056512" behindDoc="0" locked="0" layoutInCell="1" allowOverlap="1" wp14:anchorId="6C2F4974" wp14:editId="6D21DB5A">
                <wp:simplePos x="0" y="0"/>
                <wp:positionH relativeFrom="column">
                  <wp:posOffset>1261745</wp:posOffset>
                </wp:positionH>
                <wp:positionV relativeFrom="paragraph">
                  <wp:posOffset>283845</wp:posOffset>
                </wp:positionV>
                <wp:extent cx="1210945" cy="596900"/>
                <wp:effectExtent l="0" t="0" r="0" b="0"/>
                <wp:wrapNone/>
                <wp:docPr id="648" name="AutoShap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596900"/>
                        </a:xfrm>
                        <a:prstGeom prst="wedgeRectCallout">
                          <a:avLst>
                            <a:gd name="adj1" fmla="val 76588"/>
                            <a:gd name="adj2" fmla="val 48722"/>
                          </a:avLst>
                        </a:prstGeom>
                        <a:solidFill>
                          <a:srgbClr val="FFFFFF"/>
                        </a:solidFill>
                        <a:ln w="9525">
                          <a:solidFill>
                            <a:srgbClr val="000000"/>
                          </a:solidFill>
                          <a:miter lim="800000"/>
                          <a:headEnd/>
                          <a:tailEnd/>
                        </a:ln>
                      </wps:spPr>
                      <wps:txbx>
                        <w:txbxContent>
                          <w:p w14:paraId="27401485" w14:textId="77777777" w:rsidR="00960D84" w:rsidRPr="00B05C71" w:rsidRDefault="00960D84" w:rsidP="00960D84">
                            <w:pPr>
                              <w:rPr>
                                <w:sz w:val="20"/>
                              </w:rPr>
                            </w:pPr>
                            <w:r w:rsidRPr="00B05C71">
                              <w:rPr>
                                <w:sz w:val="20"/>
                              </w:rPr>
                              <w:t>Controllable Generator Output Breaker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F4974" id="AutoShape 1455" o:spid="_x0000_s1055" type="#_x0000_t61" style="position:absolute;left:0;text-align:left;margin-left:99.35pt;margin-top:22.35pt;width:95.35pt;height:47pt;z-index:2530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" adj="27343,21324">
                <v:textbox>
                  <w:txbxContent>
                    <w:p w14:paraId="27401485" w14:textId="77777777" w:rsidR="00960D84" w:rsidRPr="00B05C71" w:rsidRDefault="00960D84" w:rsidP="00960D84">
                      <w:pPr>
                        <w:rPr>
                          <w:sz w:val="20"/>
                        </w:rPr>
                      </w:pPr>
                      <w:r w:rsidRPr="00B05C71">
                        <w:rPr>
                          <w:sz w:val="20"/>
                        </w:rPr>
                        <w:t>Controllable Generator Output Breaker</w:t>
                      </w:r>
                    </w:p>
                  </w:txbxContent>
                </v:textbox>
              </v:shape>
            </w:pict>
          </mc:Fallback>
        </mc:AlternateContent>
      </w:r>
      <w:r>
        <w:rPr>
          <w:rFonts w:cs="Arial"/>
          <w:b/>
          <w:noProof/>
          <w:szCs w:val="24"/>
        </w:rPr>
        <mc:AlternateContent>
          <mc:Choice Requires="wps">
            <w:drawing>
              <wp:anchor distT="0" distB="0" distL="114300" distR="114300" simplePos="0" relativeHeight="253054464" behindDoc="0" locked="0" layoutInCell="1" allowOverlap="1" wp14:anchorId="46E90168" wp14:editId="73E7DA67">
                <wp:simplePos x="0" y="0"/>
                <wp:positionH relativeFrom="column">
                  <wp:posOffset>3514725</wp:posOffset>
                </wp:positionH>
                <wp:positionV relativeFrom="paragraph">
                  <wp:posOffset>2643505</wp:posOffset>
                </wp:positionV>
                <wp:extent cx="475488" cy="475488"/>
                <wp:effectExtent l="0" t="0" r="20320" b="20320"/>
                <wp:wrapNone/>
                <wp:docPr id="649" name="Oval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605FEE2F" w14:textId="77777777" w:rsidR="00960D84" w:rsidRPr="008E64D9" w:rsidRDefault="00960D84" w:rsidP="00960D84">
                            <w:pPr>
                              <w:rPr>
                                <w:sz w:val="18"/>
                                <w:szCs w:val="18"/>
                              </w:rPr>
                            </w:pPr>
                            <w:r>
                              <w:rPr>
                                <w:sz w:val="18"/>
                                <w:szCs w:val="18"/>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E90168" id="Oval 1453" o:spid="_x0000_s1056" style="position:absolute;left:0;text-align:left;margin-left:276.75pt;margin-top:208.15pt;width:37.45pt;height:37.45pt;z-index:2530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">
                <v:textbox>
                  <w:txbxContent>
                    <w:p w14:paraId="605FEE2F" w14:textId="77777777" w:rsidR="00960D84" w:rsidRPr="008E64D9" w:rsidRDefault="00960D84" w:rsidP="00960D84">
                      <w:pPr>
                        <w:rPr>
                          <w:sz w:val="18"/>
                          <w:szCs w:val="18"/>
                        </w:rPr>
                      </w:pPr>
                      <w:r>
                        <w:rPr>
                          <w:sz w:val="18"/>
                          <w:szCs w:val="18"/>
                        </w:rPr>
                        <w:t>40</w:t>
                      </w:r>
                    </w:p>
                  </w:txbxContent>
                </v:textbox>
              </v:oval>
            </w:pict>
          </mc:Fallback>
        </mc:AlternateContent>
      </w:r>
      <w:r>
        <w:rPr>
          <w:rFonts w:cs="Arial"/>
          <w:b/>
          <w:noProof/>
          <w:szCs w:val="24"/>
        </w:rPr>
        <mc:AlternateContent>
          <mc:Choice Requires="wps">
            <w:drawing>
              <wp:anchor distT="0" distB="0" distL="114300" distR="114300" simplePos="0" relativeHeight="253053440" behindDoc="0" locked="0" layoutInCell="1" allowOverlap="1" wp14:anchorId="20B2A9A4" wp14:editId="0122B4C0">
                <wp:simplePos x="0" y="0"/>
                <wp:positionH relativeFrom="column">
                  <wp:posOffset>3206750</wp:posOffset>
                </wp:positionH>
                <wp:positionV relativeFrom="paragraph">
                  <wp:posOffset>2759075</wp:posOffset>
                </wp:positionV>
                <wp:extent cx="307975" cy="114935"/>
                <wp:effectExtent l="0" t="0" r="0" b="0"/>
                <wp:wrapNone/>
                <wp:docPr id="650" name="AutoShap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 cy="114935"/>
                        </a:xfrm>
                        <a:prstGeom prst="bentConnector3">
                          <a:avLst>
                            <a:gd name="adj1" fmla="val 4989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8E553" id="AutoShape 1452" o:spid="_x0000_s1026" type="#_x0000_t34" style="position:absolute;margin-left:252.5pt;margin-top:217.25pt;width:24.25pt;height:9.05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" adj="10778"/>
            </w:pict>
          </mc:Fallback>
        </mc:AlternateContent>
      </w:r>
      <w:r>
        <w:rPr>
          <w:rFonts w:cs="Arial"/>
          <w:b/>
          <w:noProof/>
          <w:szCs w:val="24"/>
        </w:rPr>
        <mc:AlternateContent>
          <mc:Choice Requires="wps">
            <w:drawing>
              <wp:anchor distT="0" distB="0" distL="114300" distR="114300" simplePos="0" relativeHeight="253026816" behindDoc="0" locked="0" layoutInCell="1" allowOverlap="1" wp14:anchorId="2B7CD7C2" wp14:editId="6F6DF52E">
                <wp:simplePos x="0" y="0"/>
                <wp:positionH relativeFrom="column">
                  <wp:posOffset>3797935</wp:posOffset>
                </wp:positionH>
                <wp:positionV relativeFrom="paragraph">
                  <wp:posOffset>3110865</wp:posOffset>
                </wp:positionV>
                <wp:extent cx="475488" cy="475488"/>
                <wp:effectExtent l="0" t="0" r="20320" b="20320"/>
                <wp:wrapNone/>
                <wp:docPr id="651" name="Oval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5B415FEF" w14:textId="77777777" w:rsidR="00960D84" w:rsidRPr="007062B1" w:rsidRDefault="00960D84" w:rsidP="00960D84">
                            <w:pPr>
                              <w:rPr>
                                <w:sz w:val="16"/>
                                <w:szCs w:val="16"/>
                              </w:rPr>
                            </w:pPr>
                            <w:r w:rsidRPr="007062B1">
                              <w:rPr>
                                <w:sz w:val="16"/>
                                <w:szCs w:val="16"/>
                              </w:rPr>
                              <w:t>59G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CD7C2" id="Oval 1425" o:spid="_x0000_s1057" style="position:absolute;left:0;text-align:left;margin-left:299.05pt;margin-top:244.95pt;width:37.45pt;height:37.45pt;z-index:2530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0YDAIAAB4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">
                <v:textbox>
                  <w:txbxContent>
                    <w:p w14:paraId="5B415FEF" w14:textId="77777777" w:rsidR="00960D84" w:rsidRPr="007062B1" w:rsidRDefault="00960D84" w:rsidP="00960D84">
                      <w:pPr>
                        <w:rPr>
                          <w:sz w:val="16"/>
                          <w:szCs w:val="16"/>
                        </w:rPr>
                      </w:pPr>
                      <w:r w:rsidRPr="007062B1">
                        <w:rPr>
                          <w:sz w:val="16"/>
                          <w:szCs w:val="16"/>
                        </w:rPr>
                        <w:t>59G</w:t>
                      </w:r>
                    </w:p>
                  </w:txbxContent>
                </v:textbox>
              </v:oval>
            </w:pict>
          </mc:Fallback>
        </mc:AlternateContent>
      </w:r>
      <w:r>
        <w:rPr>
          <w:rFonts w:cs="Arial"/>
          <w:b/>
          <w:noProof/>
          <w:szCs w:val="24"/>
        </w:rPr>
        <mc:AlternateContent>
          <mc:Choice Requires="wps">
            <w:drawing>
              <wp:anchor distT="0" distB="0" distL="114300" distR="114300" simplePos="0" relativeHeight="253023744" behindDoc="0" locked="0" layoutInCell="1" allowOverlap="1" wp14:anchorId="6863EAE5" wp14:editId="5C373B1E">
                <wp:simplePos x="0" y="0"/>
                <wp:positionH relativeFrom="column">
                  <wp:posOffset>3202305</wp:posOffset>
                </wp:positionH>
                <wp:positionV relativeFrom="paragraph">
                  <wp:posOffset>1562100</wp:posOffset>
                </wp:positionV>
                <wp:extent cx="475488" cy="475488"/>
                <wp:effectExtent l="0" t="0" r="20320" b="20320"/>
                <wp:wrapNone/>
                <wp:docPr id="652" name="Oval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760A2C03" w14:textId="77777777" w:rsidR="00960D84" w:rsidRPr="008E64D9" w:rsidRDefault="00960D84" w:rsidP="00960D84">
                            <w:pPr>
                              <w:rPr>
                                <w:sz w:val="18"/>
                                <w:szCs w:val="18"/>
                              </w:rPr>
                            </w:pPr>
                            <w:r>
                              <w:rPr>
                                <w:sz w:val="18"/>
                                <w:szCs w:val="18"/>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63EAE5" id="Oval 1422" o:spid="_x0000_s1058" style="position:absolute;left:0;text-align:left;margin-left:252.15pt;margin-top:123pt;width:37.45pt;height:37.45pt;z-index:2530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P2DQIAAB4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">
                <v:textbox>
                  <w:txbxContent>
                    <w:p w14:paraId="760A2C03" w14:textId="77777777" w:rsidR="00960D84" w:rsidRPr="008E64D9" w:rsidRDefault="00960D84" w:rsidP="00960D84">
                      <w:pPr>
                        <w:rPr>
                          <w:sz w:val="18"/>
                          <w:szCs w:val="18"/>
                        </w:rPr>
                      </w:pPr>
                      <w:r>
                        <w:rPr>
                          <w:sz w:val="18"/>
                          <w:szCs w:val="18"/>
                        </w:rPr>
                        <w:t>67</w:t>
                      </w:r>
                    </w:p>
                  </w:txbxContent>
                </v:textbox>
              </v:oval>
            </w:pict>
          </mc:Fallback>
        </mc:AlternateContent>
      </w:r>
      <w:r>
        <w:rPr>
          <w:rFonts w:cs="Arial"/>
          <w:b/>
          <w:noProof/>
          <w:szCs w:val="24"/>
        </w:rPr>
        <mc:AlternateContent>
          <mc:Choice Requires="wps">
            <w:drawing>
              <wp:anchor distT="0" distB="0" distL="114300" distR="114300" simplePos="0" relativeHeight="252982784" behindDoc="0" locked="0" layoutInCell="1" allowOverlap="1" wp14:anchorId="4DE3C544" wp14:editId="3613939A">
                <wp:simplePos x="0" y="0"/>
                <wp:positionH relativeFrom="column">
                  <wp:posOffset>2809240</wp:posOffset>
                </wp:positionH>
                <wp:positionV relativeFrom="paragraph">
                  <wp:posOffset>670560</wp:posOffset>
                </wp:positionV>
                <wp:extent cx="233680" cy="504825"/>
                <wp:effectExtent l="0" t="0" r="0" b="0"/>
                <wp:wrapNone/>
                <wp:docPr id="653"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504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EC6B9" id="Rectangle 1382" o:spid="_x0000_s1026" style="position:absolute;margin-left:221.2pt;margin-top:52.8pt;width:18.4pt;height:39.75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" filled="f"/>
            </w:pict>
          </mc:Fallback>
        </mc:AlternateContent>
      </w:r>
      <w:r>
        <w:rPr>
          <w:rFonts w:cs="Arial"/>
          <w:b/>
          <w:noProof/>
          <w:szCs w:val="24"/>
        </w:rPr>
        <mc:AlternateContent>
          <mc:Choice Requires="wps">
            <w:drawing>
              <wp:anchor distT="0" distB="0" distL="114300" distR="114300" simplePos="0" relativeHeight="252981760" behindDoc="0" locked="0" layoutInCell="1" allowOverlap="1" wp14:anchorId="281242E1" wp14:editId="5F9C7399">
                <wp:simplePos x="0" y="0"/>
                <wp:positionH relativeFrom="column">
                  <wp:posOffset>2610485</wp:posOffset>
                </wp:positionH>
                <wp:positionV relativeFrom="paragraph">
                  <wp:posOffset>2136140</wp:posOffset>
                </wp:positionV>
                <wp:extent cx="330200" cy="635"/>
                <wp:effectExtent l="0" t="0" r="0" b="0"/>
                <wp:wrapNone/>
                <wp:docPr id="654" name="AutoShap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7267F" id="AutoShape 1381" o:spid="_x0000_s1026" type="#_x0000_t32" style="position:absolute;margin-left:205.55pt;margin-top:168.2pt;width:26pt;height:.05pt;flip:x;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" strokeweight="2pt"/>
            </w:pict>
          </mc:Fallback>
        </mc:AlternateContent>
      </w:r>
      <w:r>
        <w:rPr>
          <w:rFonts w:cs="Arial"/>
          <w:b/>
          <w:noProof/>
          <w:szCs w:val="24"/>
        </w:rPr>
        <mc:AlternateContent>
          <mc:Choice Requires="wps">
            <w:drawing>
              <wp:anchor distT="0" distB="0" distL="114300" distR="114300" simplePos="0" relativeHeight="252980736" behindDoc="0" locked="0" layoutInCell="1" allowOverlap="1" wp14:anchorId="100BA7D3" wp14:editId="2A320B11">
                <wp:simplePos x="0" y="0"/>
                <wp:positionH relativeFrom="column">
                  <wp:posOffset>2617470</wp:posOffset>
                </wp:positionH>
                <wp:positionV relativeFrom="paragraph">
                  <wp:posOffset>2136140</wp:posOffset>
                </wp:positionV>
                <wp:extent cx="635" cy="96520"/>
                <wp:effectExtent l="0" t="0" r="0" b="0"/>
                <wp:wrapNone/>
                <wp:docPr id="655" name="AutoShap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65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D3F79" id="AutoShape 1380" o:spid="_x0000_s1026" type="#_x0000_t32" style="position:absolute;margin-left:206.1pt;margin-top:168.2pt;width:.05pt;height:7.6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" strokeweight="2pt"/>
            </w:pict>
          </mc:Fallback>
        </mc:AlternateContent>
      </w:r>
      <w:r>
        <w:rPr>
          <w:rFonts w:cs="Arial"/>
          <w:b/>
          <w:noProof/>
          <w:szCs w:val="24"/>
        </w:rPr>
        <mc:AlternateContent>
          <mc:Choice Requires="wps">
            <w:drawing>
              <wp:anchor distT="0" distB="0" distL="114300" distR="114300" simplePos="0" relativeHeight="252957184" behindDoc="0" locked="0" layoutInCell="1" allowOverlap="1" wp14:anchorId="5CDF549B" wp14:editId="7EBD9872">
                <wp:simplePos x="0" y="0"/>
                <wp:positionH relativeFrom="column">
                  <wp:posOffset>2947035</wp:posOffset>
                </wp:positionH>
                <wp:positionV relativeFrom="paragraph">
                  <wp:posOffset>2040890</wp:posOffset>
                </wp:positionV>
                <wp:extent cx="1152525" cy="0"/>
                <wp:effectExtent l="0" t="0" r="0" b="0"/>
                <wp:wrapNone/>
                <wp:docPr id="656"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5FFCB" id="AutoShape 1357" o:spid="_x0000_s1026" type="#_x0000_t32" style="position:absolute;margin-left:232.05pt;margin-top:160.7pt;width:90.75pt;height:0;flip:x;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" strokeweight="2pt"/>
            </w:pict>
          </mc:Fallback>
        </mc:AlternateContent>
      </w:r>
      <w:r>
        <w:rPr>
          <w:rFonts w:cs="Arial"/>
          <w:b/>
          <w:noProof/>
          <w:szCs w:val="24"/>
        </w:rPr>
        <mc:AlternateContent>
          <mc:Choice Requires="wps">
            <w:drawing>
              <wp:anchor distT="0" distB="0" distL="114300" distR="114300" simplePos="0" relativeHeight="252979712" behindDoc="0" locked="0" layoutInCell="1" allowOverlap="1" wp14:anchorId="4A8E3AF5" wp14:editId="4D78B86C">
                <wp:simplePos x="0" y="0"/>
                <wp:positionH relativeFrom="column">
                  <wp:posOffset>2320290</wp:posOffset>
                </wp:positionH>
                <wp:positionV relativeFrom="paragraph">
                  <wp:posOffset>2232025</wp:posOffset>
                </wp:positionV>
                <wp:extent cx="297180" cy="635"/>
                <wp:effectExtent l="0" t="0" r="0" b="0"/>
                <wp:wrapNone/>
                <wp:docPr id="657" name="Auto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18920" id="AutoShape 1379" o:spid="_x0000_s1026" type="#_x0000_t32" style="position:absolute;margin-left:182.7pt;margin-top:175.75pt;width:23.4pt;height:.05pt;flip:x;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" strokeweight="2pt"/>
            </w:pict>
          </mc:Fallback>
        </mc:AlternateContent>
      </w:r>
      <w:r>
        <w:rPr>
          <w:rFonts w:cs="Arial"/>
          <w:b/>
          <w:noProof/>
          <w:szCs w:val="24"/>
        </w:rPr>
        <mc:AlternateContent>
          <mc:Choice Requires="wps">
            <w:drawing>
              <wp:anchor distT="0" distB="0" distL="114300" distR="114300" simplePos="0" relativeHeight="252973568" behindDoc="0" locked="0" layoutInCell="1" allowOverlap="1" wp14:anchorId="2B47E4E5" wp14:editId="002500FC">
                <wp:simplePos x="0" y="0"/>
                <wp:positionH relativeFrom="column">
                  <wp:posOffset>3691890</wp:posOffset>
                </wp:positionH>
                <wp:positionV relativeFrom="paragraph">
                  <wp:posOffset>1463675</wp:posOffset>
                </wp:positionV>
                <wp:extent cx="0" cy="577215"/>
                <wp:effectExtent l="0" t="0" r="0" b="0"/>
                <wp:wrapNone/>
                <wp:docPr id="658" name="Auto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0A191" id="AutoShape 1373" o:spid="_x0000_s1026" type="#_x0000_t32" style="position:absolute;margin-left:290.7pt;margin-top:115.25pt;width:0;height:45.45pt;flip:y;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" strokeweight="2pt"/>
            </w:pict>
          </mc:Fallback>
        </mc:AlternateContent>
      </w:r>
      <w:r>
        <w:rPr>
          <w:rFonts w:cs="Arial"/>
          <w:b/>
          <w:noProof/>
          <w:szCs w:val="24"/>
        </w:rPr>
        <mc:AlternateContent>
          <mc:Choice Requires="wps">
            <w:drawing>
              <wp:anchor distT="0" distB="0" distL="114300" distR="114300" simplePos="0" relativeHeight="252974592" behindDoc="0" locked="0" layoutInCell="1" allowOverlap="1" wp14:anchorId="26A36438" wp14:editId="65487350">
                <wp:simplePos x="0" y="0"/>
                <wp:positionH relativeFrom="column">
                  <wp:posOffset>2940685</wp:posOffset>
                </wp:positionH>
                <wp:positionV relativeFrom="paragraph">
                  <wp:posOffset>1463040</wp:posOffset>
                </wp:positionV>
                <wp:extent cx="751205" cy="635"/>
                <wp:effectExtent l="0" t="0" r="0" b="0"/>
                <wp:wrapNone/>
                <wp:docPr id="659" name="AutoShap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656FF" id="AutoShape 1374" o:spid="_x0000_s1026" type="#_x0000_t32" style="position:absolute;margin-left:231.55pt;margin-top:115.2pt;width:59.15pt;height:.05pt;flip:x;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" strokeweight="2pt"/>
            </w:pict>
          </mc:Fallback>
        </mc:AlternateContent>
      </w:r>
      <w:r>
        <w:rPr>
          <w:rFonts w:cs="Arial"/>
          <w:b/>
          <w:noProof/>
          <w:szCs w:val="24"/>
        </w:rPr>
        <mc:AlternateContent>
          <mc:Choice Requires="wps">
            <w:drawing>
              <wp:anchor distT="0" distB="0" distL="114300" distR="114300" simplePos="0" relativeHeight="252972544" behindDoc="0" locked="0" layoutInCell="1" allowOverlap="1" wp14:anchorId="277CAA6B" wp14:editId="74A282FD">
                <wp:simplePos x="0" y="0"/>
                <wp:positionH relativeFrom="column">
                  <wp:posOffset>3042920</wp:posOffset>
                </wp:positionH>
                <wp:positionV relativeFrom="paragraph">
                  <wp:posOffset>3369945</wp:posOffset>
                </wp:positionV>
                <wp:extent cx="303530" cy="0"/>
                <wp:effectExtent l="0" t="0" r="0" b="0"/>
                <wp:wrapNone/>
                <wp:docPr id="660" name="AutoShap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353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9FFEA" id="AutoShape 1372" o:spid="_x0000_s1026" type="#_x0000_t32" style="position:absolute;margin-left:239.6pt;margin-top:265.35pt;width:23.9pt;height:0;flip:x;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" strokeweight="2pt"/>
            </w:pict>
          </mc:Fallback>
        </mc:AlternateContent>
      </w:r>
      <w:r>
        <w:rPr>
          <w:rFonts w:cs="Arial"/>
          <w:b/>
          <w:noProof/>
          <w:szCs w:val="24"/>
        </w:rPr>
        <mc:AlternateContent>
          <mc:Choice Requires="wps">
            <w:drawing>
              <wp:anchor distT="0" distB="0" distL="114300" distR="114300" simplePos="0" relativeHeight="252971520" behindDoc="0" locked="0" layoutInCell="1" allowOverlap="1" wp14:anchorId="198825FD" wp14:editId="17261AFA">
                <wp:simplePos x="0" y="0"/>
                <wp:positionH relativeFrom="column">
                  <wp:posOffset>3346450</wp:posOffset>
                </wp:positionH>
                <wp:positionV relativeFrom="paragraph">
                  <wp:posOffset>3110865</wp:posOffset>
                </wp:positionV>
                <wp:extent cx="475488" cy="475488"/>
                <wp:effectExtent l="0" t="0" r="20320" b="20320"/>
                <wp:wrapNone/>
                <wp:docPr id="661"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7F476745" w14:textId="77777777" w:rsidR="00960D84" w:rsidRPr="007062B1" w:rsidRDefault="00960D84" w:rsidP="00960D84">
                            <w:pPr>
                              <w:rPr>
                                <w:sz w:val="16"/>
                                <w:szCs w:val="16"/>
                              </w:rPr>
                            </w:pPr>
                            <w:r w:rsidRPr="007062B1">
                              <w:rPr>
                                <w:sz w:val="16"/>
                                <w:szCs w:val="16"/>
                              </w:rPr>
                              <w:t>51N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8825FD" id="Oval 1371" o:spid="_x0000_s1059" style="position:absolute;left:0;text-align:left;margin-left:263.5pt;margin-top:244.95pt;width:37.45pt;height:37.45pt;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">
                <v:textbox>
                  <w:txbxContent>
                    <w:p w14:paraId="7F476745" w14:textId="77777777" w:rsidR="00960D84" w:rsidRPr="007062B1" w:rsidRDefault="00960D84" w:rsidP="00960D84">
                      <w:pPr>
                        <w:rPr>
                          <w:sz w:val="16"/>
                          <w:szCs w:val="16"/>
                        </w:rPr>
                      </w:pPr>
                      <w:r w:rsidRPr="007062B1">
                        <w:rPr>
                          <w:sz w:val="16"/>
                          <w:szCs w:val="16"/>
                        </w:rPr>
                        <w:t>51N</w:t>
                      </w:r>
                    </w:p>
                  </w:txbxContent>
                </v:textbox>
              </v:oval>
            </w:pict>
          </mc:Fallback>
        </mc:AlternateContent>
      </w:r>
      <w:r>
        <w:rPr>
          <w:rFonts w:cs="Arial"/>
          <w:b/>
          <w:noProof/>
          <w:szCs w:val="24"/>
        </w:rPr>
        <mc:AlternateContent>
          <mc:Choice Requires="wps">
            <w:drawing>
              <wp:anchor distT="0" distB="0" distL="114300" distR="114300" simplePos="0" relativeHeight="252962304" behindDoc="0" locked="0" layoutInCell="1" allowOverlap="1" wp14:anchorId="2BE5A7E9" wp14:editId="24676D3D">
                <wp:simplePos x="0" y="0"/>
                <wp:positionH relativeFrom="column">
                  <wp:posOffset>4100195</wp:posOffset>
                </wp:positionH>
                <wp:positionV relativeFrom="paragraph">
                  <wp:posOffset>33020</wp:posOffset>
                </wp:positionV>
                <wp:extent cx="0" cy="1764030"/>
                <wp:effectExtent l="0" t="0" r="0" b="0"/>
                <wp:wrapNone/>
                <wp:docPr id="662" name="AutoShap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403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17FBD" id="AutoShape 1362" o:spid="_x0000_s1026" type="#_x0000_t32" style="position:absolute;margin-left:322.85pt;margin-top:2.6pt;width:0;height:138.9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" strokeweight="2pt"/>
            </w:pict>
          </mc:Fallback>
        </mc:AlternateContent>
      </w:r>
      <w:r>
        <w:rPr>
          <w:rFonts w:cs="Arial"/>
          <w:b/>
          <w:noProof/>
          <w:szCs w:val="24"/>
        </w:rPr>
        <mc:AlternateContent>
          <mc:Choice Requires="wps">
            <w:drawing>
              <wp:anchor distT="0" distB="0" distL="114300" distR="114300" simplePos="0" relativeHeight="252963328" behindDoc="0" locked="0" layoutInCell="1" allowOverlap="1" wp14:anchorId="2ED67D9A" wp14:editId="759D3883">
                <wp:simplePos x="0" y="0"/>
                <wp:positionH relativeFrom="column">
                  <wp:posOffset>2954655</wp:posOffset>
                </wp:positionH>
                <wp:positionV relativeFrom="paragraph">
                  <wp:posOffset>31115</wp:posOffset>
                </wp:positionV>
                <wp:extent cx="1331595" cy="635"/>
                <wp:effectExtent l="0" t="0" r="0" b="0"/>
                <wp:wrapNone/>
                <wp:docPr id="663" name="AutoShap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159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85166" id="AutoShape 1363" o:spid="_x0000_s1026" type="#_x0000_t32" style="position:absolute;margin-left:232.65pt;margin-top:2.45pt;width:104.85pt;height:.05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" strokeweight="2pt"/>
            </w:pict>
          </mc:Fallback>
        </mc:AlternateContent>
      </w:r>
      <w:r>
        <w:rPr>
          <w:rFonts w:cs="Arial"/>
          <w:b/>
          <w:noProof/>
          <w:szCs w:val="24"/>
        </w:rPr>
        <mc:AlternateContent>
          <mc:Choice Requires="wps">
            <w:drawing>
              <wp:anchor distT="0" distB="0" distL="114300" distR="114300" simplePos="0" relativeHeight="252966400" behindDoc="0" locked="0" layoutInCell="1" allowOverlap="1" wp14:anchorId="2B8DE2F1" wp14:editId="7D47FA02">
                <wp:simplePos x="0" y="0"/>
                <wp:positionH relativeFrom="column">
                  <wp:posOffset>4093210</wp:posOffset>
                </wp:positionH>
                <wp:positionV relativeFrom="paragraph">
                  <wp:posOffset>477520</wp:posOffset>
                </wp:positionV>
                <wp:extent cx="186055" cy="635"/>
                <wp:effectExtent l="0" t="0" r="0" b="0"/>
                <wp:wrapNone/>
                <wp:docPr id="664" name="AutoShap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CAA2C" id="AutoShape 1366" o:spid="_x0000_s1026" type="#_x0000_t32" style="position:absolute;margin-left:322.3pt;margin-top:37.6pt;width:14.65pt;height:.05pt;z-index:2529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" strokeweight="2pt"/>
            </w:pict>
          </mc:Fallback>
        </mc:AlternateContent>
      </w:r>
      <w:r>
        <w:rPr>
          <w:rFonts w:cs="Arial"/>
          <w:b/>
          <w:noProof/>
          <w:szCs w:val="24"/>
        </w:rPr>
        <mc:AlternateContent>
          <mc:Choice Requires="wps">
            <w:drawing>
              <wp:anchor distT="0" distB="0" distL="114300" distR="114300" simplePos="0" relativeHeight="252967424" behindDoc="0" locked="0" layoutInCell="1" allowOverlap="1" wp14:anchorId="4D4F2359" wp14:editId="700BFAA6">
                <wp:simplePos x="0" y="0"/>
                <wp:positionH relativeFrom="column">
                  <wp:posOffset>4300220</wp:posOffset>
                </wp:positionH>
                <wp:positionV relativeFrom="paragraph">
                  <wp:posOffset>283845</wp:posOffset>
                </wp:positionV>
                <wp:extent cx="475488" cy="475488"/>
                <wp:effectExtent l="0" t="0" r="20320" b="20320"/>
                <wp:wrapNone/>
                <wp:docPr id="665"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7151CFC1" w14:textId="77777777" w:rsidR="00960D84" w:rsidRPr="008E64D9" w:rsidRDefault="00960D84" w:rsidP="00960D84">
                            <w:pPr>
                              <w:rPr>
                                <w:sz w:val="18"/>
                                <w:szCs w:val="18"/>
                              </w:rPr>
                            </w:pPr>
                            <w:r>
                              <w:rPr>
                                <w:sz w:val="18"/>
                                <w:szCs w:val="18"/>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4F2359" id="Oval 1367" o:spid="_x0000_s1060" style="position:absolute;left:0;text-align:left;margin-left:338.6pt;margin-top:22.35pt;width:37.45pt;height:37.45pt;z-index:2529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">
                <v:textbox>
                  <w:txbxContent>
                    <w:p w14:paraId="7151CFC1" w14:textId="77777777" w:rsidR="00960D84" w:rsidRPr="008E64D9" w:rsidRDefault="00960D84" w:rsidP="00960D84">
                      <w:pPr>
                        <w:rPr>
                          <w:sz w:val="18"/>
                          <w:szCs w:val="18"/>
                        </w:rPr>
                      </w:pPr>
                      <w:r>
                        <w:rPr>
                          <w:sz w:val="18"/>
                          <w:szCs w:val="18"/>
                        </w:rPr>
                        <w:t>47</w:t>
                      </w:r>
                    </w:p>
                  </w:txbxContent>
                </v:textbox>
              </v:oval>
            </w:pict>
          </mc:Fallback>
        </mc:AlternateContent>
      </w:r>
      <w:r>
        <w:rPr>
          <w:rFonts w:cs="Arial"/>
          <w:b/>
          <w:noProof/>
          <w:szCs w:val="24"/>
        </w:rPr>
        <mc:AlternateContent>
          <mc:Choice Requires="wps">
            <w:drawing>
              <wp:anchor distT="0" distB="0" distL="114300" distR="114300" simplePos="0" relativeHeight="252964352" behindDoc="0" locked="0" layoutInCell="1" allowOverlap="1" wp14:anchorId="169BB309" wp14:editId="6E301624">
                <wp:simplePos x="0" y="0"/>
                <wp:positionH relativeFrom="column">
                  <wp:posOffset>4093210</wp:posOffset>
                </wp:positionH>
                <wp:positionV relativeFrom="paragraph">
                  <wp:posOffset>1391920</wp:posOffset>
                </wp:positionV>
                <wp:extent cx="193040" cy="0"/>
                <wp:effectExtent l="0" t="0" r="0" b="0"/>
                <wp:wrapNone/>
                <wp:docPr id="666" name="AutoShap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3A0EF" id="AutoShape 1364" o:spid="_x0000_s1026" type="#_x0000_t32" style="position:absolute;margin-left:322.3pt;margin-top:109.6pt;width:15.2pt;height:0;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" strokeweight="2pt"/>
            </w:pict>
          </mc:Fallback>
        </mc:AlternateContent>
      </w:r>
      <w:r>
        <w:rPr>
          <w:rFonts w:cs="Arial"/>
          <w:b/>
          <w:noProof/>
          <w:szCs w:val="24"/>
        </w:rPr>
        <mc:AlternateContent>
          <mc:Choice Requires="wps">
            <w:drawing>
              <wp:anchor distT="0" distB="0" distL="114300" distR="114300" simplePos="0" relativeHeight="252965376" behindDoc="0" locked="0" layoutInCell="1" allowOverlap="1" wp14:anchorId="45CE53EC" wp14:editId="17764D7E">
                <wp:simplePos x="0" y="0"/>
                <wp:positionH relativeFrom="column">
                  <wp:posOffset>4100195</wp:posOffset>
                </wp:positionH>
                <wp:positionV relativeFrom="paragraph">
                  <wp:posOffset>892175</wp:posOffset>
                </wp:positionV>
                <wp:extent cx="186055" cy="635"/>
                <wp:effectExtent l="0" t="0" r="0" b="0"/>
                <wp:wrapNone/>
                <wp:docPr id="667" name="AutoShap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9FD06" id="AutoShape 1365" o:spid="_x0000_s1026" type="#_x0000_t32" style="position:absolute;margin-left:322.85pt;margin-top:70.25pt;width:14.65pt;height:.05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" strokeweight="2pt"/>
            </w:pict>
          </mc:Fallback>
        </mc:AlternateContent>
      </w:r>
      <w:r>
        <w:rPr>
          <w:rFonts w:cs="Arial"/>
          <w:b/>
          <w:noProof/>
          <w:szCs w:val="24"/>
        </w:rPr>
        <mc:AlternateContent>
          <mc:Choice Requires="wps">
            <w:drawing>
              <wp:anchor distT="0" distB="0" distL="114300" distR="114300" simplePos="0" relativeHeight="252968448" behindDoc="0" locked="0" layoutInCell="1" allowOverlap="1" wp14:anchorId="30879C90" wp14:editId="5D8E0638">
                <wp:simplePos x="0" y="0"/>
                <wp:positionH relativeFrom="column">
                  <wp:posOffset>4300220</wp:posOffset>
                </wp:positionH>
                <wp:positionV relativeFrom="paragraph">
                  <wp:posOffset>725805</wp:posOffset>
                </wp:positionV>
                <wp:extent cx="475488" cy="475488"/>
                <wp:effectExtent l="0" t="0" r="20320" b="20320"/>
                <wp:wrapNone/>
                <wp:docPr id="66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6A9C0B88" w14:textId="77777777" w:rsidR="00960D84" w:rsidRPr="008E64D9" w:rsidRDefault="00960D84" w:rsidP="00960D84">
                            <w:pPr>
                              <w:rPr>
                                <w:sz w:val="18"/>
                                <w:szCs w:val="18"/>
                              </w:rPr>
                            </w:pPr>
                            <w:r>
                              <w:rPr>
                                <w:sz w:val="18"/>
                                <w:szCs w:val="18"/>
                              </w:rP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879C90" id="Oval 1368" o:spid="_x0000_s1061" style="position:absolute;left:0;text-align:left;margin-left:338.6pt;margin-top:57.15pt;width:37.45pt;height:37.45pt;z-index:2529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dDQIAAB4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">
                <v:textbox>
                  <w:txbxContent>
                    <w:p w14:paraId="6A9C0B88" w14:textId="77777777" w:rsidR="00960D84" w:rsidRPr="008E64D9" w:rsidRDefault="00960D84" w:rsidP="00960D84">
                      <w:pPr>
                        <w:rPr>
                          <w:sz w:val="18"/>
                          <w:szCs w:val="18"/>
                        </w:rPr>
                      </w:pPr>
                      <w:r>
                        <w:rPr>
                          <w:sz w:val="18"/>
                          <w:szCs w:val="18"/>
                        </w:rPr>
                        <w:t>81</w:t>
                      </w:r>
                    </w:p>
                  </w:txbxContent>
                </v:textbox>
              </v:oval>
            </w:pict>
          </mc:Fallback>
        </mc:AlternateContent>
      </w:r>
      <w:r>
        <w:rPr>
          <w:rFonts w:cs="Arial"/>
          <w:b/>
          <w:noProof/>
          <w:szCs w:val="24"/>
        </w:rPr>
        <mc:AlternateContent>
          <mc:Choice Requires="wps">
            <w:drawing>
              <wp:anchor distT="0" distB="0" distL="114300" distR="114300" simplePos="0" relativeHeight="252969472" behindDoc="0" locked="0" layoutInCell="1" allowOverlap="1" wp14:anchorId="2C917E3E" wp14:editId="64A4D994">
                <wp:simplePos x="0" y="0"/>
                <wp:positionH relativeFrom="column">
                  <wp:posOffset>4279265</wp:posOffset>
                </wp:positionH>
                <wp:positionV relativeFrom="paragraph">
                  <wp:posOffset>1175385</wp:posOffset>
                </wp:positionV>
                <wp:extent cx="475488" cy="475488"/>
                <wp:effectExtent l="0" t="0" r="20320" b="20320"/>
                <wp:wrapNone/>
                <wp:docPr id="669"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7F735A50" w14:textId="77777777" w:rsidR="00960D84" w:rsidRPr="008E64D9" w:rsidRDefault="00960D84" w:rsidP="00960D84">
                            <w:pPr>
                              <w:rPr>
                                <w:sz w:val="18"/>
                                <w:szCs w:val="18"/>
                              </w:rPr>
                            </w:pPr>
                            <w:r>
                              <w:rPr>
                                <w:sz w:val="18"/>
                                <w:szCs w:val="18"/>
                              </w:rP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17E3E" id="Oval 1369" o:spid="_x0000_s1062" style="position:absolute;left:0;text-align:left;margin-left:336.95pt;margin-top:92.55pt;width:37.45pt;height:37.45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">
                <v:textbox>
                  <w:txbxContent>
                    <w:p w14:paraId="7F735A50" w14:textId="77777777" w:rsidR="00960D84" w:rsidRPr="008E64D9" w:rsidRDefault="00960D84" w:rsidP="00960D84">
                      <w:pPr>
                        <w:rPr>
                          <w:sz w:val="18"/>
                          <w:szCs w:val="18"/>
                        </w:rPr>
                      </w:pPr>
                      <w:r>
                        <w:rPr>
                          <w:sz w:val="18"/>
                          <w:szCs w:val="18"/>
                        </w:rPr>
                        <w:t>87</w:t>
                      </w:r>
                    </w:p>
                  </w:txbxContent>
                </v:textbox>
              </v:oval>
            </w:pict>
          </mc:Fallback>
        </mc:AlternateContent>
      </w:r>
      <w:r>
        <w:rPr>
          <w:rFonts w:cs="Arial"/>
          <w:b/>
          <w:noProof/>
          <w:szCs w:val="24"/>
        </w:rPr>
        <mc:AlternateContent>
          <mc:Choice Requires="wps">
            <w:drawing>
              <wp:anchor distT="0" distB="0" distL="114300" distR="114300" simplePos="0" relativeHeight="252960256" behindDoc="0" locked="0" layoutInCell="1" allowOverlap="1" wp14:anchorId="233BE06E" wp14:editId="4B1D9162">
                <wp:simplePos x="0" y="0"/>
                <wp:positionH relativeFrom="column">
                  <wp:posOffset>4093210</wp:posOffset>
                </wp:positionH>
                <wp:positionV relativeFrom="paragraph">
                  <wp:posOffset>1796415</wp:posOffset>
                </wp:positionV>
                <wp:extent cx="207010" cy="635"/>
                <wp:effectExtent l="0" t="0" r="0" b="0"/>
                <wp:wrapNone/>
                <wp:docPr id="670" name="AutoShap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1567E" id="AutoShape 1360" o:spid="_x0000_s1026" type="#_x0000_t32" style="position:absolute;margin-left:322.3pt;margin-top:141.45pt;width:16.3pt;height:.05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" strokeweight="2pt"/>
            </w:pict>
          </mc:Fallback>
        </mc:AlternateContent>
      </w:r>
      <w:r>
        <w:rPr>
          <w:rFonts w:cs="Arial"/>
          <w:b/>
          <w:noProof/>
          <w:szCs w:val="24"/>
        </w:rPr>
        <mc:AlternateContent>
          <mc:Choice Requires="wps">
            <w:drawing>
              <wp:anchor distT="0" distB="0" distL="114300" distR="114300" simplePos="0" relativeHeight="252961280" behindDoc="0" locked="0" layoutInCell="1" allowOverlap="1" wp14:anchorId="485F49FF" wp14:editId="0AA69CF9">
                <wp:simplePos x="0" y="0"/>
                <wp:positionH relativeFrom="column">
                  <wp:posOffset>4300220</wp:posOffset>
                </wp:positionH>
                <wp:positionV relativeFrom="paragraph">
                  <wp:posOffset>1654175</wp:posOffset>
                </wp:positionV>
                <wp:extent cx="475488" cy="475488"/>
                <wp:effectExtent l="0" t="0" r="20320" b="20320"/>
                <wp:wrapNone/>
                <wp:docPr id="671"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075C9D36" w14:textId="77777777" w:rsidR="00960D84" w:rsidRPr="008E64D9" w:rsidRDefault="00960D84" w:rsidP="00960D84">
                            <w:pPr>
                              <w:rPr>
                                <w:sz w:val="18"/>
                                <w:szCs w:val="18"/>
                              </w:rPr>
                            </w:pPr>
                            <w:r w:rsidRPr="008E64D9">
                              <w:rPr>
                                <w:sz w:val="18"/>
                                <w:szCs w:val="18"/>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5F49FF" id="Oval 1361" o:spid="_x0000_s1063" style="position:absolute;left:0;text-align:left;margin-left:338.6pt;margin-top:130.25pt;width:37.45pt;height:37.45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DQIAAB4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">
                <v:textbox>
                  <w:txbxContent>
                    <w:p w14:paraId="075C9D36" w14:textId="77777777" w:rsidR="00960D84" w:rsidRPr="008E64D9" w:rsidRDefault="00960D84" w:rsidP="00960D84">
                      <w:pPr>
                        <w:rPr>
                          <w:sz w:val="18"/>
                          <w:szCs w:val="18"/>
                        </w:rPr>
                      </w:pPr>
                      <w:r w:rsidRPr="008E64D9">
                        <w:rPr>
                          <w:sz w:val="18"/>
                          <w:szCs w:val="18"/>
                        </w:rPr>
                        <w:t>25</w:t>
                      </w:r>
                    </w:p>
                  </w:txbxContent>
                </v:textbox>
              </v:oval>
            </w:pict>
          </mc:Fallback>
        </mc:AlternateContent>
      </w:r>
      <w:r>
        <w:rPr>
          <w:rFonts w:cs="Arial"/>
          <w:b/>
          <w:noProof/>
          <w:szCs w:val="24"/>
        </w:rPr>
        <mc:AlternateContent>
          <mc:Choice Requires="wps">
            <w:drawing>
              <wp:anchor distT="0" distB="0" distL="114300" distR="114300" simplePos="0" relativeHeight="252959232" behindDoc="0" locked="0" layoutInCell="1" allowOverlap="1" wp14:anchorId="34E0AE10" wp14:editId="2A8258BB">
                <wp:simplePos x="0" y="0"/>
                <wp:positionH relativeFrom="column">
                  <wp:posOffset>4093210</wp:posOffset>
                </wp:positionH>
                <wp:positionV relativeFrom="paragraph">
                  <wp:posOffset>1873250</wp:posOffset>
                </wp:positionV>
                <wp:extent cx="207010" cy="0"/>
                <wp:effectExtent l="0" t="0" r="0" b="0"/>
                <wp:wrapNone/>
                <wp:docPr id="672" name="AutoShap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FEE14" id="AutoShape 1359" o:spid="_x0000_s1026" type="#_x0000_t32" style="position:absolute;margin-left:322.3pt;margin-top:147.5pt;width:16.3pt;height:0;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" strokeweight="2pt"/>
            </w:pict>
          </mc:Fallback>
        </mc:AlternateContent>
      </w:r>
      <w:r>
        <w:rPr>
          <w:rFonts w:cs="Arial"/>
          <w:b/>
          <w:noProof/>
          <w:szCs w:val="24"/>
        </w:rPr>
        <mc:AlternateContent>
          <mc:Choice Requires="wps">
            <w:drawing>
              <wp:anchor distT="0" distB="0" distL="114300" distR="114300" simplePos="0" relativeHeight="252958208" behindDoc="0" locked="0" layoutInCell="1" allowOverlap="1" wp14:anchorId="6592CB42" wp14:editId="4B8C8E33">
                <wp:simplePos x="0" y="0"/>
                <wp:positionH relativeFrom="column">
                  <wp:posOffset>4093210</wp:posOffset>
                </wp:positionH>
                <wp:positionV relativeFrom="paragraph">
                  <wp:posOffset>1872615</wp:posOffset>
                </wp:positionV>
                <wp:extent cx="0" cy="168275"/>
                <wp:effectExtent l="0" t="0" r="0" b="0"/>
                <wp:wrapNone/>
                <wp:docPr id="673"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C07B8" id="AutoShape 1358" o:spid="_x0000_s1026" type="#_x0000_t32" style="position:absolute;margin-left:322.3pt;margin-top:147.45pt;width:0;height:13.25pt;z-index:2529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" strokeweight="2pt"/>
            </w:pict>
          </mc:Fallback>
        </mc:AlternateContent>
      </w:r>
      <w:r>
        <w:rPr>
          <w:rFonts w:cs="Arial"/>
          <w:b/>
          <w:noProof/>
          <w:szCs w:val="24"/>
        </w:rPr>
        <mc:AlternateContent>
          <mc:Choice Requires="wps">
            <w:drawing>
              <wp:anchor distT="0" distB="0" distL="114300" distR="114300" simplePos="0" relativeHeight="252955136" behindDoc="0" locked="0" layoutInCell="1" allowOverlap="1" wp14:anchorId="6A381197" wp14:editId="0407D09C">
                <wp:simplePos x="0" y="0"/>
                <wp:positionH relativeFrom="column">
                  <wp:posOffset>2947035</wp:posOffset>
                </wp:positionH>
                <wp:positionV relativeFrom="paragraph">
                  <wp:posOffset>1087120</wp:posOffset>
                </wp:positionV>
                <wp:extent cx="0" cy="1144905"/>
                <wp:effectExtent l="0" t="0" r="0" b="0"/>
                <wp:wrapNone/>
                <wp:docPr id="674"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49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BD5B3" id="AutoShape 1355" o:spid="_x0000_s1026" type="#_x0000_t32" style="position:absolute;margin-left:232.05pt;margin-top:85.6pt;width:0;height:90.15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" strokeweight="2pt"/>
            </w:pict>
          </mc:Fallback>
        </mc:AlternateContent>
      </w:r>
      <w:r>
        <w:rPr>
          <w:rFonts w:cs="Arial"/>
          <w:b/>
          <w:noProof/>
          <w:szCs w:val="24"/>
        </w:rPr>
        <mc:AlternateContent>
          <mc:Choice Requires="wps">
            <w:drawing>
              <wp:anchor distT="0" distB="0" distL="114300" distR="114300" simplePos="0" relativeHeight="252954112" behindDoc="0" locked="0" layoutInCell="1" allowOverlap="1" wp14:anchorId="3ADAA2BA" wp14:editId="70A179EE">
                <wp:simplePos x="0" y="0"/>
                <wp:positionH relativeFrom="column">
                  <wp:posOffset>2843530</wp:posOffset>
                </wp:positionH>
                <wp:positionV relativeFrom="paragraph">
                  <wp:posOffset>831215</wp:posOffset>
                </wp:positionV>
                <wp:extent cx="103505" cy="152400"/>
                <wp:effectExtent l="0" t="0" r="0" b="0"/>
                <wp:wrapNone/>
                <wp:docPr id="675"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B83E4" id="AutoShape 1354" o:spid="_x0000_s1026" type="#_x0000_t32" style="position:absolute;margin-left:223.9pt;margin-top:65.45pt;width:8.15pt;height:12pt;flip:x y;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" strokeweight="2pt"/>
            </w:pict>
          </mc:Fallback>
        </mc:AlternateContent>
      </w:r>
      <w:r>
        <w:rPr>
          <w:rFonts w:cs="Arial"/>
          <w:b/>
          <w:noProof/>
          <w:szCs w:val="24"/>
        </w:rPr>
        <mc:AlternateContent>
          <mc:Choice Requires="wps">
            <w:drawing>
              <wp:anchor distT="0" distB="0" distL="114300" distR="114300" simplePos="0" relativeHeight="252953088" behindDoc="0" locked="0" layoutInCell="1" allowOverlap="1" wp14:anchorId="7DCFA0C9" wp14:editId="21582CA4">
                <wp:simplePos x="0" y="0"/>
                <wp:positionH relativeFrom="column">
                  <wp:posOffset>2901315</wp:posOffset>
                </wp:positionH>
                <wp:positionV relativeFrom="paragraph">
                  <wp:posOffset>983615</wp:posOffset>
                </wp:positionV>
                <wp:extent cx="88265" cy="103505"/>
                <wp:effectExtent l="0" t="0" r="0" b="0"/>
                <wp:wrapNone/>
                <wp:docPr id="676" name="AutoShape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DD3A" id="AutoShape 1353" o:spid="_x0000_s1026" type="#_x0000_t120" style="position:absolute;margin-left:228.45pt;margin-top:77.45pt;width:6.95pt;height:8.15pt;flip:x;z-index:2529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" strokeweight="2pt"/>
            </w:pict>
          </mc:Fallback>
        </mc:AlternateContent>
      </w:r>
      <w:r>
        <w:rPr>
          <w:rFonts w:cs="Arial"/>
          <w:b/>
          <w:noProof/>
          <w:szCs w:val="24"/>
        </w:rPr>
        <mc:AlternateContent>
          <mc:Choice Requires="wps">
            <w:drawing>
              <wp:anchor distT="0" distB="0" distL="114300" distR="114300" simplePos="0" relativeHeight="252952064" behindDoc="0" locked="0" layoutInCell="1" allowOverlap="1" wp14:anchorId="4EB55F87" wp14:editId="1F1E909E">
                <wp:simplePos x="0" y="0"/>
                <wp:positionH relativeFrom="column">
                  <wp:posOffset>2901315</wp:posOffset>
                </wp:positionH>
                <wp:positionV relativeFrom="paragraph">
                  <wp:posOffset>727710</wp:posOffset>
                </wp:positionV>
                <wp:extent cx="88265" cy="103505"/>
                <wp:effectExtent l="0" t="0" r="0" b="0"/>
                <wp:wrapNone/>
                <wp:docPr id="677" name="AutoShape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66AD" id="AutoShape 1352" o:spid="_x0000_s1026" type="#_x0000_t120" style="position:absolute;margin-left:228.45pt;margin-top:57.3pt;width:6.95pt;height:8.15pt;flip:x;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" strokeweight="2pt"/>
            </w:pict>
          </mc:Fallback>
        </mc:AlternateContent>
      </w:r>
      <w:r>
        <w:rPr>
          <w:rFonts w:cs="Arial"/>
          <w:b/>
          <w:noProof/>
          <w:szCs w:val="24"/>
        </w:rPr>
        <mc:AlternateContent>
          <mc:Choice Requires="wps">
            <w:drawing>
              <wp:anchor distT="0" distB="0" distL="114300" distR="114300" simplePos="0" relativeHeight="252956160" behindDoc="0" locked="0" layoutInCell="1" allowOverlap="1" wp14:anchorId="729EB751" wp14:editId="4DEB87ED">
                <wp:simplePos x="0" y="0"/>
                <wp:positionH relativeFrom="column">
                  <wp:posOffset>2847975</wp:posOffset>
                </wp:positionH>
                <wp:positionV relativeFrom="paragraph">
                  <wp:posOffset>3188970</wp:posOffset>
                </wp:positionV>
                <wp:extent cx="194945" cy="382905"/>
                <wp:effectExtent l="0" t="0" r="0" b="0"/>
                <wp:wrapNone/>
                <wp:docPr id="678"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38290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D9342" id="Rectangle 1356" o:spid="_x0000_s1026" style="position:absolute;margin-left:224.25pt;margin-top:251.1pt;width:15.35pt;height:30.15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" strokeweight="2pt"/>
            </w:pict>
          </mc:Fallback>
        </mc:AlternateContent>
      </w:r>
      <w:r>
        <w:rPr>
          <w:rFonts w:cs="Arial"/>
          <w:b/>
          <w:noProof/>
          <w:szCs w:val="24"/>
        </w:rPr>
        <mc:AlternateContent>
          <mc:Choice Requires="wps">
            <w:drawing>
              <wp:anchor distT="0" distB="0" distL="114300" distR="114300" simplePos="0" relativeHeight="252950016" behindDoc="0" locked="0" layoutInCell="1" allowOverlap="1" wp14:anchorId="5FCA5F58" wp14:editId="71B8A169">
                <wp:simplePos x="0" y="0"/>
                <wp:positionH relativeFrom="column">
                  <wp:posOffset>2862580</wp:posOffset>
                </wp:positionH>
                <wp:positionV relativeFrom="paragraph">
                  <wp:posOffset>3891280</wp:posOffset>
                </wp:positionV>
                <wp:extent cx="127000" cy="0"/>
                <wp:effectExtent l="0" t="0" r="0" b="0"/>
                <wp:wrapNone/>
                <wp:docPr id="679" name="Auto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C77AB" id="AutoShape 1350" o:spid="_x0000_s1026" type="#_x0000_t32" style="position:absolute;margin-left:225.4pt;margin-top:306.4pt;width:10pt;height:0;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"/>
            </w:pict>
          </mc:Fallback>
        </mc:AlternateContent>
      </w:r>
      <w:r>
        <w:rPr>
          <w:rFonts w:cs="Arial"/>
          <w:b/>
          <w:noProof/>
          <w:szCs w:val="24"/>
        </w:rPr>
        <mc:AlternateContent>
          <mc:Choice Requires="wps">
            <w:drawing>
              <wp:anchor distT="0" distB="0" distL="114300" distR="114300" simplePos="0" relativeHeight="252947968" behindDoc="0" locked="0" layoutInCell="1" allowOverlap="1" wp14:anchorId="53152F4E" wp14:editId="6EC4AE68">
                <wp:simplePos x="0" y="0"/>
                <wp:positionH relativeFrom="column">
                  <wp:posOffset>2755900</wp:posOffset>
                </wp:positionH>
                <wp:positionV relativeFrom="paragraph">
                  <wp:posOffset>3742690</wp:posOffset>
                </wp:positionV>
                <wp:extent cx="351155" cy="635"/>
                <wp:effectExtent l="0" t="0" r="0" b="0"/>
                <wp:wrapNone/>
                <wp:docPr id="680" name="AutoShap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2CA4D" id="AutoShape 1348" o:spid="_x0000_s1026" type="#_x0000_t32" style="position:absolute;margin-left:217pt;margin-top:294.7pt;width:27.65pt;height:.05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"/>
            </w:pict>
          </mc:Fallback>
        </mc:AlternateContent>
      </w:r>
      <w:r>
        <w:rPr>
          <w:rFonts w:cs="Arial"/>
          <w:b/>
          <w:noProof/>
          <w:szCs w:val="24"/>
        </w:rPr>
        <mc:AlternateContent>
          <mc:Choice Requires="wps">
            <w:drawing>
              <wp:anchor distT="0" distB="0" distL="114300" distR="114300" simplePos="0" relativeHeight="252948992" behindDoc="0" locked="0" layoutInCell="1" allowOverlap="1" wp14:anchorId="0A63BB47" wp14:editId="2F14510F">
                <wp:simplePos x="0" y="0"/>
                <wp:positionH relativeFrom="column">
                  <wp:posOffset>2809240</wp:posOffset>
                </wp:positionH>
                <wp:positionV relativeFrom="paragraph">
                  <wp:posOffset>3815080</wp:posOffset>
                </wp:positionV>
                <wp:extent cx="233680" cy="635"/>
                <wp:effectExtent l="0" t="0" r="0" b="0"/>
                <wp:wrapNone/>
                <wp:docPr id="681" name="AutoShap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10479" id="AutoShape 1349" o:spid="_x0000_s1026" type="#_x0000_t32" style="position:absolute;margin-left:221.2pt;margin-top:300.4pt;width:18.4pt;height:.05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"/>
            </w:pict>
          </mc:Fallback>
        </mc:AlternateContent>
      </w:r>
      <w:r>
        <w:rPr>
          <w:rFonts w:cs="Arial"/>
          <w:b/>
          <w:noProof/>
          <w:szCs w:val="24"/>
        </w:rPr>
        <mc:AlternateContent>
          <mc:Choice Requires="wps">
            <w:drawing>
              <wp:anchor distT="0" distB="0" distL="114300" distR="114300" simplePos="0" relativeHeight="252946944" behindDoc="0" locked="0" layoutInCell="1" allowOverlap="1" wp14:anchorId="3976841E" wp14:editId="12B73A4F">
                <wp:simplePos x="0" y="0"/>
                <wp:positionH relativeFrom="column">
                  <wp:posOffset>2947035</wp:posOffset>
                </wp:positionH>
                <wp:positionV relativeFrom="paragraph">
                  <wp:posOffset>2572385</wp:posOffset>
                </wp:positionV>
                <wp:extent cx="0" cy="1169670"/>
                <wp:effectExtent l="0" t="0" r="0" b="0"/>
                <wp:wrapNone/>
                <wp:docPr id="682" name="AutoShap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967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0417E" id="AutoShape 1347" o:spid="_x0000_s1026" type="#_x0000_t32" style="position:absolute;margin-left:232.05pt;margin-top:202.55pt;width:0;height:92.1pt;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" strokeweight="2pt"/>
            </w:pict>
          </mc:Fallback>
        </mc:AlternateContent>
      </w:r>
      <w:r>
        <w:rPr>
          <w:rFonts w:cs="Arial"/>
          <w:b/>
          <w:noProof/>
          <w:szCs w:val="24"/>
        </w:rPr>
        <mc:AlternateContent>
          <mc:Choice Requires="wps">
            <w:drawing>
              <wp:anchor distT="0" distB="0" distL="114300" distR="114300" simplePos="0" relativeHeight="252945920" behindDoc="0" locked="0" layoutInCell="1" allowOverlap="1" wp14:anchorId="1A44A026" wp14:editId="55C0952A">
                <wp:simplePos x="0" y="0"/>
                <wp:positionH relativeFrom="column">
                  <wp:posOffset>2947035</wp:posOffset>
                </wp:positionH>
                <wp:positionV relativeFrom="paragraph">
                  <wp:posOffset>2338705</wp:posOffset>
                </wp:positionV>
                <wp:extent cx="255270" cy="233680"/>
                <wp:effectExtent l="0" t="0" r="0" b="0"/>
                <wp:wrapNone/>
                <wp:docPr id="683" name="AutoShap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23368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C3183" id="AutoShape 1346" o:spid="_x0000_s1026" type="#_x0000_t32" style="position:absolute;margin-left:232.05pt;margin-top:184.15pt;width:20.1pt;height:18.4pt;flip:x;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" strokeweight="2pt"/>
            </w:pict>
          </mc:Fallback>
        </mc:AlternateContent>
      </w:r>
      <w:r>
        <w:rPr>
          <w:rFonts w:cs="Arial"/>
          <w:b/>
          <w:noProof/>
          <w:szCs w:val="24"/>
        </w:rPr>
        <mc:AlternateContent>
          <mc:Choice Requires="wps">
            <w:drawing>
              <wp:anchor distT="0" distB="0" distL="114300" distR="114300" simplePos="0" relativeHeight="252944896" behindDoc="0" locked="0" layoutInCell="1" allowOverlap="1" wp14:anchorId="58275169" wp14:editId="776B0B39">
                <wp:simplePos x="0" y="0"/>
                <wp:positionH relativeFrom="column">
                  <wp:posOffset>2702560</wp:posOffset>
                </wp:positionH>
                <wp:positionV relativeFrom="paragraph">
                  <wp:posOffset>2338705</wp:posOffset>
                </wp:positionV>
                <wp:extent cx="244475" cy="233680"/>
                <wp:effectExtent l="0" t="0" r="0" b="0"/>
                <wp:wrapNone/>
                <wp:docPr id="684" name="AutoShap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23368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428AC" id="AutoShape 1345" o:spid="_x0000_s1026" type="#_x0000_t32" style="position:absolute;margin-left:212.8pt;margin-top:184.15pt;width:19.25pt;height:18.4pt;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" strokeweight="2pt"/>
            </w:pict>
          </mc:Fallback>
        </mc:AlternateContent>
      </w:r>
      <w:r>
        <w:rPr>
          <w:rFonts w:cs="Arial"/>
          <w:b/>
          <w:noProof/>
          <w:szCs w:val="24"/>
        </w:rPr>
        <mc:AlternateContent>
          <mc:Choice Requires="wps">
            <w:drawing>
              <wp:anchor distT="0" distB="0" distL="114300" distR="114300" simplePos="0" relativeHeight="252943872" behindDoc="0" locked="0" layoutInCell="1" allowOverlap="1" wp14:anchorId="609A80FE" wp14:editId="225370B5">
                <wp:simplePos x="0" y="0"/>
                <wp:positionH relativeFrom="column">
                  <wp:posOffset>2617470</wp:posOffset>
                </wp:positionH>
                <wp:positionV relativeFrom="paragraph">
                  <wp:posOffset>2232025</wp:posOffset>
                </wp:positionV>
                <wp:extent cx="659130" cy="659130"/>
                <wp:effectExtent l="0" t="0" r="0" b="0"/>
                <wp:wrapNone/>
                <wp:docPr id="685" name="Oval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65913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69ED18" id="Oval 1344" o:spid="_x0000_s1026" style="position:absolute;margin-left:206.1pt;margin-top:175.75pt;width:51.9pt;height:51.9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" strokeweight="2pt"/>
            </w:pict>
          </mc:Fallback>
        </mc:AlternateContent>
      </w:r>
      <w:r>
        <w:rPr>
          <w:rFonts w:cs="Arial"/>
          <w:b/>
          <w:szCs w:val="24"/>
        </w:rPr>
        <w:br w:type="page"/>
      </w:r>
      <w:r w:rsidRPr="002D09E8">
        <w:rPr>
          <w:rFonts w:cs="Arial"/>
          <w:b/>
          <w:sz w:val="28"/>
          <w:szCs w:val="28"/>
        </w:rPr>
        <w:lastRenderedPageBreak/>
        <w:t>3.</w:t>
      </w:r>
      <w:r>
        <w:rPr>
          <w:rFonts w:cs="Arial"/>
          <w:b/>
          <w:sz w:val="28"/>
          <w:szCs w:val="28"/>
        </w:rPr>
        <w:t>22</w:t>
      </w:r>
      <w:r w:rsidRPr="002D09E8">
        <w:rPr>
          <w:rFonts w:cs="Arial"/>
          <w:b/>
          <w:sz w:val="28"/>
          <w:szCs w:val="28"/>
        </w:rPr>
        <w:t>.</w:t>
      </w:r>
      <w:r>
        <w:rPr>
          <w:rFonts w:cs="Arial"/>
          <w:b/>
          <w:sz w:val="28"/>
          <w:szCs w:val="28"/>
        </w:rPr>
        <w:t>3.3</w:t>
      </w:r>
      <w:r w:rsidRPr="002D09E8">
        <w:rPr>
          <w:rFonts w:cs="Arial"/>
          <w:b/>
          <w:sz w:val="28"/>
          <w:szCs w:val="28"/>
        </w:rPr>
        <w:tab/>
      </w:r>
      <w:bookmarkStart w:id="88" w:name="StaticConverters"/>
      <w:r w:rsidRPr="0048673D">
        <w:rPr>
          <w:rFonts w:cs="Arial"/>
          <w:b/>
          <w:color w:val="4472C4"/>
          <w:sz w:val="28"/>
          <w:szCs w:val="28"/>
        </w:rPr>
        <w:t>Static Power Converters / Inverter Technology</w:t>
      </w:r>
      <w:bookmarkEnd w:id="88"/>
    </w:p>
    <w:p w14:paraId="052E0E9A" w14:textId="77777777" w:rsidR="00960D84" w:rsidRPr="002D7B4C" w:rsidRDefault="00960D84" w:rsidP="00960D84">
      <w:pPr>
        <w:autoSpaceDE w:val="0"/>
        <w:autoSpaceDN w:val="0"/>
        <w:adjustRightInd w:val="0"/>
        <w:spacing w:before="120"/>
        <w:ind w:left="2160"/>
        <w:jc w:val="both"/>
        <w:rPr>
          <w:rFonts w:cs="Arial"/>
          <w:szCs w:val="24"/>
        </w:rPr>
      </w:pPr>
      <w:r w:rsidRPr="002D7B4C">
        <w:rPr>
          <w:rFonts w:cs="Arial"/>
          <w:szCs w:val="24"/>
        </w:rPr>
        <w:t>All electro-static power generation systems must use a smart inverter that complies with testing protocol UL 1741-SA</w:t>
      </w:r>
      <w:r>
        <w:rPr>
          <w:rFonts w:cs="Arial"/>
          <w:szCs w:val="24"/>
        </w:rPr>
        <w:t xml:space="preserve"> and IEEE 1547 latest version</w:t>
      </w:r>
      <w:r w:rsidRPr="002D7B4C">
        <w:rPr>
          <w:rFonts w:cs="Arial"/>
          <w:szCs w:val="24"/>
        </w:rPr>
        <w:t xml:space="preserve">.  Functions of compliant inverters are noted </w:t>
      </w:r>
      <w:r>
        <w:rPr>
          <w:rFonts w:cs="Arial"/>
          <w:szCs w:val="24"/>
        </w:rPr>
        <w:t xml:space="preserve">in the </w:t>
      </w:r>
      <w:r w:rsidRPr="002D7B4C">
        <w:rPr>
          <w:rFonts w:cs="Arial"/>
          <w:szCs w:val="24"/>
        </w:rPr>
        <w:t>above</w:t>
      </w:r>
      <w:r>
        <w:rPr>
          <w:rFonts w:cs="Arial"/>
          <w:szCs w:val="24"/>
        </w:rPr>
        <w:t xml:space="preserve"> section: </w:t>
      </w:r>
      <w:r w:rsidRPr="002D7B4C">
        <w:rPr>
          <w:rFonts w:cs="Arial"/>
          <w:b/>
          <w:bCs/>
          <w:szCs w:val="24"/>
        </w:rPr>
        <w:t>General Equipment Design and Operating Requirements</w:t>
      </w:r>
      <w:r w:rsidRPr="002D7B4C">
        <w:rPr>
          <w:rFonts w:cs="Arial"/>
          <w:bCs/>
          <w:szCs w:val="24"/>
        </w:rPr>
        <w:t>; however, the following a</w:t>
      </w:r>
      <w:r w:rsidRPr="002D7B4C">
        <w:rPr>
          <w:rFonts w:cs="Arial"/>
          <w:szCs w:val="24"/>
        </w:rPr>
        <w:t>dditional procurement requirements shall be included:</w:t>
      </w:r>
    </w:p>
    <w:p w14:paraId="52F2D7A7" w14:textId="77777777" w:rsidR="00960D84" w:rsidRDefault="00960D84" w:rsidP="00960D84">
      <w:pPr>
        <w:numPr>
          <w:ilvl w:val="0"/>
          <w:numId w:val="8"/>
        </w:numPr>
        <w:autoSpaceDE w:val="0"/>
        <w:autoSpaceDN w:val="0"/>
        <w:adjustRightInd w:val="0"/>
        <w:spacing w:before="120"/>
        <w:ind w:left="2340" w:hanging="180"/>
        <w:jc w:val="both"/>
        <w:rPr>
          <w:rFonts w:cs="Arial"/>
          <w:szCs w:val="24"/>
        </w:rPr>
      </w:pPr>
      <w:r w:rsidRPr="002D7B4C">
        <w:rPr>
          <w:rFonts w:cs="Arial"/>
          <w:szCs w:val="24"/>
        </w:rPr>
        <w:t xml:space="preserve">UPS grade inverters requiring no additional filtering that support direct connection to breaker/fuse-protected loads or a standard distribution class Wye-Wye Transformer winding.  </w:t>
      </w:r>
    </w:p>
    <w:p w14:paraId="4947F3DD" w14:textId="77777777" w:rsidR="00960D84" w:rsidRDefault="00960D84" w:rsidP="00960D84">
      <w:pPr>
        <w:autoSpaceDE w:val="0"/>
        <w:autoSpaceDN w:val="0"/>
        <w:adjustRightInd w:val="0"/>
        <w:spacing w:before="120"/>
        <w:ind w:left="288"/>
        <w:jc w:val="both"/>
        <w:rPr>
          <w:rFonts w:cs="Arial"/>
          <w:szCs w:val="24"/>
        </w:rPr>
      </w:pPr>
    </w:p>
    <w:p w14:paraId="68634916" w14:textId="77777777" w:rsidR="00960D84" w:rsidRDefault="00960D84" w:rsidP="00960D84">
      <w:pPr>
        <w:autoSpaceDE w:val="0"/>
        <w:autoSpaceDN w:val="0"/>
        <w:adjustRightInd w:val="0"/>
        <w:spacing w:before="60"/>
        <w:rPr>
          <w:rFonts w:cs="Arial"/>
          <w:szCs w:val="24"/>
        </w:rPr>
      </w:pPr>
    </w:p>
    <w:p w14:paraId="43F7CF19" w14:textId="77777777" w:rsidR="00960D84" w:rsidRDefault="00960D84" w:rsidP="00960D84">
      <w:pPr>
        <w:autoSpaceDE w:val="0"/>
        <w:autoSpaceDN w:val="0"/>
        <w:adjustRightInd w:val="0"/>
        <w:spacing w:before="60"/>
        <w:rPr>
          <w:rFonts w:cs="Arial"/>
          <w:szCs w:val="24"/>
        </w:rPr>
      </w:pPr>
    </w:p>
    <w:p w14:paraId="14D0C076" w14:textId="77777777" w:rsidR="00960D84" w:rsidRDefault="00960D84" w:rsidP="00960D84">
      <w:pPr>
        <w:autoSpaceDE w:val="0"/>
        <w:autoSpaceDN w:val="0"/>
        <w:adjustRightInd w:val="0"/>
        <w:spacing w:before="60"/>
        <w:rPr>
          <w:rFonts w:cs="Arial"/>
          <w:szCs w:val="24"/>
        </w:rPr>
      </w:pPr>
      <w:r>
        <w:rPr>
          <w:rFonts w:cs="Arial"/>
          <w:b/>
          <w:noProof/>
          <w:szCs w:val="24"/>
        </w:rPr>
        <mc:AlternateContent>
          <mc:Choice Requires="wps">
            <w:drawing>
              <wp:anchor distT="0" distB="0" distL="114300" distR="114300" simplePos="0" relativeHeight="253059584" behindDoc="0" locked="0" layoutInCell="1" allowOverlap="1" wp14:anchorId="7617A0D3" wp14:editId="0381AD07">
                <wp:simplePos x="0" y="0"/>
                <wp:positionH relativeFrom="column">
                  <wp:posOffset>2072640</wp:posOffset>
                </wp:positionH>
                <wp:positionV relativeFrom="paragraph">
                  <wp:posOffset>171450</wp:posOffset>
                </wp:positionV>
                <wp:extent cx="1937385" cy="641350"/>
                <wp:effectExtent l="0" t="0" r="0" b="0"/>
                <wp:wrapNone/>
                <wp:docPr id="686" name="Rectangl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41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7D4B2" w14:textId="77777777" w:rsidR="00960D84" w:rsidRDefault="00960D84" w:rsidP="00960D84">
                            <w:pPr>
                              <w:jc w:val="center"/>
                            </w:pPr>
                            <w:r>
                              <w:t>Company Line</w:t>
                            </w:r>
                          </w:p>
                          <w:p w14:paraId="52776D5B" w14:textId="77777777" w:rsidR="00960D84" w:rsidRDefault="00960D84" w:rsidP="00960D84">
                            <w:pPr>
                              <w:jc w:val="center"/>
                            </w:pPr>
                            <w:r>
                              <w:t xml:space="preserve">with required </w:t>
                            </w:r>
                          </w:p>
                          <w:p w14:paraId="4AAB1AD8" w14:textId="77777777" w:rsidR="00960D84" w:rsidRDefault="00960D84" w:rsidP="00960D84">
                            <w:pPr>
                              <w:jc w:val="center"/>
                            </w:pPr>
                            <w:r>
                              <w:t>metering and disconnect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7A0D3" id="Rectangle 1458" o:spid="_x0000_s1064" style="position:absolute;margin-left:163.2pt;margin-top:13.5pt;width:152.55pt;height:50.5pt;z-index:2530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" stroked="f">
                <v:fill opacity="0"/>
                <v:textbox>
                  <w:txbxContent>
                    <w:p w14:paraId="0707D4B2" w14:textId="77777777" w:rsidR="00960D84" w:rsidRDefault="00960D84" w:rsidP="00960D84">
                      <w:pPr>
                        <w:jc w:val="center"/>
                      </w:pPr>
                      <w:r>
                        <w:t>Company Line</w:t>
                      </w:r>
                    </w:p>
                    <w:p w14:paraId="52776D5B" w14:textId="77777777" w:rsidR="00960D84" w:rsidRDefault="00960D84" w:rsidP="00960D84">
                      <w:pPr>
                        <w:jc w:val="center"/>
                      </w:pPr>
                      <w:r>
                        <w:t xml:space="preserve">with required </w:t>
                      </w:r>
                    </w:p>
                    <w:p w14:paraId="4AAB1AD8" w14:textId="77777777" w:rsidR="00960D84" w:rsidRDefault="00960D84" w:rsidP="00960D84">
                      <w:pPr>
                        <w:jc w:val="center"/>
                      </w:pPr>
                      <w:r>
                        <w:t>metering and disconnect</w:t>
                      </w:r>
                    </w:p>
                  </w:txbxContent>
                </v:textbox>
              </v:rect>
            </w:pict>
          </mc:Fallback>
        </mc:AlternateContent>
      </w:r>
    </w:p>
    <w:p w14:paraId="27742232" w14:textId="77777777" w:rsidR="00960D84" w:rsidRDefault="00960D84" w:rsidP="00960D84">
      <w:pPr>
        <w:autoSpaceDE w:val="0"/>
        <w:autoSpaceDN w:val="0"/>
        <w:adjustRightInd w:val="0"/>
        <w:spacing w:before="60"/>
        <w:rPr>
          <w:rFonts w:cs="Arial"/>
          <w:szCs w:val="24"/>
        </w:rPr>
      </w:pPr>
    </w:p>
    <w:p w14:paraId="2D509BE7" w14:textId="77777777" w:rsidR="00960D84" w:rsidRDefault="00960D84" w:rsidP="00960D84">
      <w:pPr>
        <w:autoSpaceDE w:val="0"/>
        <w:autoSpaceDN w:val="0"/>
        <w:adjustRightInd w:val="0"/>
        <w:spacing w:before="60"/>
        <w:rPr>
          <w:rFonts w:cs="Arial"/>
          <w:szCs w:val="24"/>
        </w:rPr>
      </w:pPr>
    </w:p>
    <w:p w14:paraId="0879A831" w14:textId="77777777" w:rsidR="00960D84" w:rsidRDefault="00960D84" w:rsidP="00960D84">
      <w:pPr>
        <w:autoSpaceDE w:val="0"/>
        <w:autoSpaceDN w:val="0"/>
        <w:adjustRightInd w:val="0"/>
        <w:spacing w:before="60"/>
        <w:rPr>
          <w:rFonts w:cs="Arial"/>
          <w:szCs w:val="24"/>
        </w:rPr>
      </w:pPr>
    </w:p>
    <w:p w14:paraId="3E3606EA" w14:textId="77777777" w:rsidR="00960D84" w:rsidRDefault="00960D84" w:rsidP="00960D84">
      <w:pPr>
        <w:autoSpaceDE w:val="0"/>
        <w:autoSpaceDN w:val="0"/>
        <w:adjustRightInd w:val="0"/>
        <w:spacing w:before="60"/>
        <w:rPr>
          <w:rFonts w:cs="Arial"/>
          <w:szCs w:val="24"/>
        </w:rPr>
      </w:pPr>
      <w:r>
        <w:rPr>
          <w:rFonts w:cs="Arial"/>
          <w:noProof/>
          <w:color w:val="000000"/>
          <w:szCs w:val="24"/>
        </w:rPr>
        <mc:AlternateContent>
          <mc:Choice Requires="wps">
            <w:drawing>
              <wp:anchor distT="0" distB="0" distL="114300" distR="114300" simplePos="0" relativeHeight="253037056" behindDoc="0" locked="0" layoutInCell="1" allowOverlap="1" wp14:anchorId="20D78816" wp14:editId="078C83B8">
                <wp:simplePos x="0" y="0"/>
                <wp:positionH relativeFrom="column">
                  <wp:posOffset>3099435</wp:posOffset>
                </wp:positionH>
                <wp:positionV relativeFrom="paragraph">
                  <wp:posOffset>29210</wp:posOffset>
                </wp:positionV>
                <wp:extent cx="5080" cy="1226820"/>
                <wp:effectExtent l="0" t="0" r="0" b="0"/>
                <wp:wrapNone/>
                <wp:docPr id="687" name="AutoShap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122682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78573" id="AutoShape 1435" o:spid="_x0000_s1026" type="#_x0000_t32" style="position:absolute;margin-left:244.05pt;margin-top:2.3pt;width:.4pt;height:96.6pt;flip:y;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" strokeweight="2pt">
                <v:stroke endarrow="block"/>
              </v:shape>
            </w:pict>
          </mc:Fallback>
        </mc:AlternateContent>
      </w:r>
    </w:p>
    <w:p w14:paraId="39B411CE" w14:textId="77777777" w:rsidR="00960D84" w:rsidRPr="002D7B4C" w:rsidRDefault="00960D84" w:rsidP="00960D84">
      <w:pPr>
        <w:autoSpaceDE w:val="0"/>
        <w:autoSpaceDN w:val="0"/>
        <w:adjustRightInd w:val="0"/>
        <w:spacing w:before="60"/>
        <w:rPr>
          <w:rFonts w:cs="Arial"/>
          <w:szCs w:val="24"/>
        </w:rPr>
      </w:pPr>
    </w:p>
    <w:p w14:paraId="4C1BDAA9"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47296" behindDoc="0" locked="0" layoutInCell="1" allowOverlap="1" wp14:anchorId="34A5E783" wp14:editId="5BAF52DF">
                <wp:simplePos x="0" y="0"/>
                <wp:positionH relativeFrom="column">
                  <wp:posOffset>3104515</wp:posOffset>
                </wp:positionH>
                <wp:positionV relativeFrom="paragraph">
                  <wp:posOffset>104775</wp:posOffset>
                </wp:positionV>
                <wp:extent cx="1400810" cy="635"/>
                <wp:effectExtent l="0" t="0" r="0" b="0"/>
                <wp:wrapNone/>
                <wp:docPr id="688" name="AutoShap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A616C" id="AutoShape 1445" o:spid="_x0000_s1026" type="#_x0000_t32" style="position:absolute;margin-left:244.45pt;margin-top:8.25pt;width:110.3pt;height:.05pt;z-index:2530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"/>
            </w:pict>
          </mc:Fallback>
        </mc:AlternateContent>
      </w:r>
      <w:r>
        <w:rPr>
          <w:rFonts w:cs="Arial"/>
          <w:noProof/>
          <w:color w:val="000000"/>
          <w:szCs w:val="24"/>
        </w:rPr>
        <mc:AlternateContent>
          <mc:Choice Requires="wps">
            <w:drawing>
              <wp:anchor distT="0" distB="0" distL="114300" distR="114300" simplePos="0" relativeHeight="253046272" behindDoc="0" locked="0" layoutInCell="1" allowOverlap="1" wp14:anchorId="700B1D62" wp14:editId="757339C6">
                <wp:simplePos x="0" y="0"/>
                <wp:positionH relativeFrom="column">
                  <wp:posOffset>4505325</wp:posOffset>
                </wp:positionH>
                <wp:positionV relativeFrom="paragraph">
                  <wp:posOffset>104775</wp:posOffset>
                </wp:positionV>
                <wp:extent cx="0" cy="885190"/>
                <wp:effectExtent l="0" t="0" r="0" b="0"/>
                <wp:wrapNone/>
                <wp:docPr id="689" name="AutoShap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DCEA5" id="AutoShape 1444" o:spid="_x0000_s1026" type="#_x0000_t32" style="position:absolute;margin-left:354.75pt;margin-top:8.25pt;width:0;height:69.7pt;flip:y;z-index:2530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"/>
            </w:pict>
          </mc:Fallback>
        </mc:AlternateContent>
      </w:r>
    </w:p>
    <w:p w14:paraId="63A06287"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44224" behindDoc="0" locked="0" layoutInCell="1" allowOverlap="1" wp14:anchorId="607C66D3" wp14:editId="1F819D46">
                <wp:simplePos x="0" y="0"/>
                <wp:positionH relativeFrom="column">
                  <wp:posOffset>3757295</wp:posOffset>
                </wp:positionH>
                <wp:positionV relativeFrom="paragraph">
                  <wp:posOffset>154305</wp:posOffset>
                </wp:positionV>
                <wp:extent cx="475488" cy="475488"/>
                <wp:effectExtent l="0" t="0" r="20320" b="20320"/>
                <wp:wrapNone/>
                <wp:docPr id="690" name="Oval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2131A1B1" w14:textId="77777777" w:rsidR="00960D84" w:rsidRPr="008E64D9" w:rsidRDefault="00960D84" w:rsidP="00960D84">
                            <w:pPr>
                              <w:jc w:val="center"/>
                              <w:rPr>
                                <w:sz w:val="18"/>
                                <w:szCs w:val="18"/>
                              </w:rPr>
                            </w:pPr>
                            <w:r>
                              <w:rPr>
                                <w:sz w:val="18"/>
                                <w:szCs w:val="18"/>
                              </w:rP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7C66D3" id="Oval 1442" o:spid="_x0000_s1065" style="position:absolute;left:0;text-align:left;margin-left:295.85pt;margin-top:12.15pt;width:37.45pt;height:37.45pt;z-index:2530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">
                <v:textbox>
                  <w:txbxContent>
                    <w:p w14:paraId="2131A1B1" w14:textId="77777777" w:rsidR="00960D84" w:rsidRPr="008E64D9" w:rsidRDefault="00960D84" w:rsidP="00960D84">
                      <w:pPr>
                        <w:jc w:val="center"/>
                        <w:rPr>
                          <w:sz w:val="18"/>
                          <w:szCs w:val="18"/>
                        </w:rPr>
                      </w:pPr>
                      <w:r>
                        <w:rPr>
                          <w:sz w:val="18"/>
                          <w:szCs w:val="18"/>
                        </w:rPr>
                        <w:t>87</w:t>
                      </w:r>
                    </w:p>
                  </w:txbxContent>
                </v:textbox>
              </v:oval>
            </w:pict>
          </mc:Fallback>
        </mc:AlternateContent>
      </w:r>
    </w:p>
    <w:p w14:paraId="1AF0CCC8"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57536" behindDoc="0" locked="0" layoutInCell="1" allowOverlap="1" wp14:anchorId="4A7B3A21" wp14:editId="7471EA90">
                <wp:simplePos x="0" y="0"/>
                <wp:positionH relativeFrom="column">
                  <wp:posOffset>1368425</wp:posOffset>
                </wp:positionH>
                <wp:positionV relativeFrom="paragraph">
                  <wp:posOffset>42545</wp:posOffset>
                </wp:positionV>
                <wp:extent cx="1210945" cy="596900"/>
                <wp:effectExtent l="0" t="0" r="0" b="0"/>
                <wp:wrapNone/>
                <wp:docPr id="691" name="AutoShap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596900"/>
                        </a:xfrm>
                        <a:prstGeom prst="wedgeRectCallout">
                          <a:avLst>
                            <a:gd name="adj1" fmla="val 81463"/>
                            <a:gd name="adj2" fmla="val 48722"/>
                          </a:avLst>
                        </a:prstGeom>
                        <a:solidFill>
                          <a:srgbClr val="FFFFFF"/>
                        </a:solidFill>
                        <a:ln w="9525">
                          <a:solidFill>
                            <a:srgbClr val="000000"/>
                          </a:solidFill>
                          <a:miter lim="800000"/>
                          <a:headEnd/>
                          <a:tailEnd/>
                        </a:ln>
                      </wps:spPr>
                      <wps:txbx>
                        <w:txbxContent>
                          <w:p w14:paraId="0814D93F" w14:textId="77777777" w:rsidR="00960D84" w:rsidRPr="00B05C71" w:rsidRDefault="00960D84" w:rsidP="00960D84">
                            <w:pPr>
                              <w:rPr>
                                <w:sz w:val="20"/>
                              </w:rPr>
                            </w:pPr>
                            <w:r w:rsidRPr="00B05C71">
                              <w:rPr>
                                <w:sz w:val="20"/>
                              </w:rPr>
                              <w:t>Controllable Generator Output Breaker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B3A21" id="AutoShape 1456" o:spid="_x0000_s1066" type="#_x0000_t61" style="position:absolute;left:0;text-align:left;margin-left:107.75pt;margin-top:3.35pt;width:95.35pt;height:47pt;z-index:2530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" adj="28396,21324">
                <v:textbox>
                  <w:txbxContent>
                    <w:p w14:paraId="0814D93F" w14:textId="77777777" w:rsidR="00960D84" w:rsidRPr="00B05C71" w:rsidRDefault="00960D84" w:rsidP="00960D84">
                      <w:pPr>
                        <w:rPr>
                          <w:sz w:val="20"/>
                        </w:rPr>
                      </w:pPr>
                      <w:r w:rsidRPr="00B05C71">
                        <w:rPr>
                          <w:sz w:val="20"/>
                        </w:rPr>
                        <w:t>Controllable Generator Output Breaker</w:t>
                      </w:r>
                    </w:p>
                  </w:txbxContent>
                </v:textbox>
              </v:shape>
            </w:pict>
          </mc:Fallback>
        </mc:AlternateContent>
      </w:r>
      <w:r>
        <w:rPr>
          <w:rFonts w:cs="Arial"/>
          <w:noProof/>
          <w:color w:val="000000"/>
          <w:szCs w:val="24"/>
        </w:rPr>
        <mc:AlternateContent>
          <mc:Choice Requires="wps">
            <w:drawing>
              <wp:anchor distT="0" distB="0" distL="114300" distR="114300" simplePos="0" relativeHeight="253048320" behindDoc="0" locked="0" layoutInCell="1" allowOverlap="1" wp14:anchorId="514089B4" wp14:editId="33EF8DBE">
                <wp:simplePos x="0" y="0"/>
                <wp:positionH relativeFrom="column">
                  <wp:posOffset>4208780</wp:posOffset>
                </wp:positionH>
                <wp:positionV relativeFrom="paragraph">
                  <wp:posOffset>177800</wp:posOffset>
                </wp:positionV>
                <wp:extent cx="296545" cy="0"/>
                <wp:effectExtent l="0" t="0" r="0" b="0"/>
                <wp:wrapNone/>
                <wp:docPr id="692" name="AutoShap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0CDAC" id="AutoShape 1446" o:spid="_x0000_s1026" type="#_x0000_t32" style="position:absolute;margin-left:331.4pt;margin-top:14pt;width:23.35pt;height:0;z-index:2530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"/>
            </w:pict>
          </mc:Fallback>
        </mc:AlternateContent>
      </w:r>
    </w:p>
    <w:p w14:paraId="22ECD22D" w14:textId="77777777" w:rsidR="00960D84" w:rsidRDefault="00960D84" w:rsidP="00960D84">
      <w:pPr>
        <w:autoSpaceDE w:val="0"/>
        <w:autoSpaceDN w:val="0"/>
        <w:adjustRightInd w:val="0"/>
        <w:ind w:left="144"/>
        <w:rPr>
          <w:rFonts w:cs="Arial"/>
          <w:color w:val="000000"/>
          <w:szCs w:val="24"/>
        </w:rPr>
      </w:pPr>
    </w:p>
    <w:p w14:paraId="7247C0B1"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43200" behindDoc="0" locked="0" layoutInCell="1" allowOverlap="1" wp14:anchorId="081D7337" wp14:editId="6CD9B981">
                <wp:simplePos x="0" y="0"/>
                <wp:positionH relativeFrom="column">
                  <wp:posOffset>3757295</wp:posOffset>
                </wp:positionH>
                <wp:positionV relativeFrom="paragraph">
                  <wp:posOffset>89535</wp:posOffset>
                </wp:positionV>
                <wp:extent cx="475488" cy="475488"/>
                <wp:effectExtent l="0" t="0" r="20320" b="20320"/>
                <wp:wrapNone/>
                <wp:docPr id="693" name="Oval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22DF067A" w14:textId="77777777" w:rsidR="00960D84" w:rsidRPr="008E64D9" w:rsidRDefault="00960D84" w:rsidP="00960D84">
                            <w:pPr>
                              <w:rPr>
                                <w:sz w:val="18"/>
                                <w:szCs w:val="18"/>
                              </w:rPr>
                            </w:pPr>
                            <w:r>
                              <w:rPr>
                                <w:sz w:val="18"/>
                                <w:szCs w:val="18"/>
                              </w:rPr>
                              <w:t>67V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1D7337" id="Oval 1441" o:spid="_x0000_s1067" style="position:absolute;left:0;text-align:left;margin-left:295.85pt;margin-top:7.05pt;width:37.45pt;height:37.4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">
                <v:textbox>
                  <w:txbxContent>
                    <w:p w14:paraId="22DF067A" w14:textId="77777777" w:rsidR="00960D84" w:rsidRPr="008E64D9" w:rsidRDefault="00960D84" w:rsidP="00960D84">
                      <w:pPr>
                        <w:rPr>
                          <w:sz w:val="18"/>
                          <w:szCs w:val="18"/>
                        </w:rPr>
                      </w:pPr>
                      <w:r>
                        <w:rPr>
                          <w:sz w:val="18"/>
                          <w:szCs w:val="18"/>
                        </w:rPr>
                        <w:t>67V</w:t>
                      </w:r>
                    </w:p>
                  </w:txbxContent>
                </v:textbox>
              </v:oval>
            </w:pict>
          </mc:Fallback>
        </mc:AlternateContent>
      </w:r>
      <w:r>
        <w:rPr>
          <w:rFonts w:cs="Arial"/>
          <w:noProof/>
          <w:color w:val="000000"/>
          <w:szCs w:val="24"/>
        </w:rPr>
        <mc:AlternateContent>
          <mc:Choice Requires="wps">
            <w:drawing>
              <wp:anchor distT="0" distB="0" distL="114300" distR="114300" simplePos="0" relativeHeight="253036032" behindDoc="0" locked="0" layoutInCell="1" allowOverlap="1" wp14:anchorId="77AE705D" wp14:editId="7A198C34">
                <wp:simplePos x="0" y="0"/>
                <wp:positionH relativeFrom="column">
                  <wp:posOffset>2961640</wp:posOffset>
                </wp:positionH>
                <wp:positionV relativeFrom="paragraph">
                  <wp:posOffset>128270</wp:posOffset>
                </wp:positionV>
                <wp:extent cx="233680" cy="504825"/>
                <wp:effectExtent l="0" t="0" r="0" b="0"/>
                <wp:wrapNone/>
                <wp:docPr id="694"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504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18E47" id="Rectangle 1434" o:spid="_x0000_s1026" style="position:absolute;margin-left:233.2pt;margin-top:10.1pt;width:18.4pt;height:39.75pt;z-index:2530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" filled="f"/>
            </w:pict>
          </mc:Fallback>
        </mc:AlternateContent>
      </w:r>
      <w:r>
        <w:rPr>
          <w:rFonts w:cs="Arial"/>
          <w:noProof/>
          <w:color w:val="000000"/>
          <w:szCs w:val="24"/>
        </w:rPr>
        <mc:AlternateContent>
          <mc:Choice Requires="wps">
            <w:drawing>
              <wp:anchor distT="0" distB="0" distL="114300" distR="114300" simplePos="0" relativeHeight="253035008" behindDoc="0" locked="0" layoutInCell="1" allowOverlap="1" wp14:anchorId="4124A0CD" wp14:editId="3539A054">
                <wp:simplePos x="0" y="0"/>
                <wp:positionH relativeFrom="column">
                  <wp:posOffset>2995930</wp:posOffset>
                </wp:positionH>
                <wp:positionV relativeFrom="paragraph">
                  <wp:posOffset>288925</wp:posOffset>
                </wp:positionV>
                <wp:extent cx="103505" cy="152400"/>
                <wp:effectExtent l="0" t="0" r="0" b="0"/>
                <wp:wrapNone/>
                <wp:docPr id="695" name="AutoShap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85FD5" id="AutoShape 1433" o:spid="_x0000_s1026" type="#_x0000_t32" style="position:absolute;margin-left:235.9pt;margin-top:22.75pt;width:8.15pt;height:12pt;flip:x y;z-index:2530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" strokeweight="2pt"/>
            </w:pict>
          </mc:Fallback>
        </mc:AlternateContent>
      </w:r>
      <w:r>
        <w:rPr>
          <w:rFonts w:cs="Arial"/>
          <w:noProof/>
          <w:color w:val="000000"/>
          <w:szCs w:val="24"/>
        </w:rPr>
        <mc:AlternateContent>
          <mc:Choice Requires="wps">
            <w:drawing>
              <wp:anchor distT="0" distB="0" distL="114300" distR="114300" simplePos="0" relativeHeight="253033984" behindDoc="0" locked="0" layoutInCell="1" allowOverlap="1" wp14:anchorId="7EC897C5" wp14:editId="707357ED">
                <wp:simplePos x="0" y="0"/>
                <wp:positionH relativeFrom="column">
                  <wp:posOffset>3053715</wp:posOffset>
                </wp:positionH>
                <wp:positionV relativeFrom="paragraph">
                  <wp:posOffset>441325</wp:posOffset>
                </wp:positionV>
                <wp:extent cx="88265" cy="103505"/>
                <wp:effectExtent l="0" t="0" r="0" b="0"/>
                <wp:wrapNone/>
                <wp:docPr id="696" name="AutoShap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F6A8D" id="AutoShape 1432" o:spid="_x0000_s1026" type="#_x0000_t120" style="position:absolute;margin-left:240.45pt;margin-top:34.75pt;width:6.95pt;height:8.15pt;flip:x;z-index:2530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" strokeweight="2pt"/>
            </w:pict>
          </mc:Fallback>
        </mc:AlternateContent>
      </w:r>
      <w:r>
        <w:rPr>
          <w:rFonts w:cs="Arial"/>
          <w:noProof/>
          <w:color w:val="000000"/>
          <w:szCs w:val="24"/>
        </w:rPr>
        <mc:AlternateContent>
          <mc:Choice Requires="wps">
            <w:drawing>
              <wp:anchor distT="0" distB="0" distL="114300" distR="114300" simplePos="0" relativeHeight="253032960" behindDoc="0" locked="0" layoutInCell="1" allowOverlap="1" wp14:anchorId="14010694" wp14:editId="06660967">
                <wp:simplePos x="0" y="0"/>
                <wp:positionH relativeFrom="column">
                  <wp:posOffset>3053715</wp:posOffset>
                </wp:positionH>
                <wp:positionV relativeFrom="paragraph">
                  <wp:posOffset>185420</wp:posOffset>
                </wp:positionV>
                <wp:extent cx="88265" cy="103505"/>
                <wp:effectExtent l="0" t="0" r="0" b="0"/>
                <wp:wrapNone/>
                <wp:docPr id="697" name="AutoShap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4ED77" id="AutoShape 1431" o:spid="_x0000_s1026" type="#_x0000_t120" style="position:absolute;margin-left:240.45pt;margin-top:14.6pt;width:6.95pt;height:8.15pt;flip:x;z-index:2530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" strokeweight="2pt"/>
            </w:pict>
          </mc:Fallback>
        </mc:AlternateContent>
      </w:r>
    </w:p>
    <w:p w14:paraId="45B836EB" w14:textId="77777777" w:rsidR="00960D84" w:rsidRDefault="00960D84" w:rsidP="00960D84">
      <w:pPr>
        <w:autoSpaceDE w:val="0"/>
        <w:autoSpaceDN w:val="0"/>
        <w:adjustRightInd w:val="0"/>
        <w:rPr>
          <w:rFonts w:cs="Arial"/>
          <w:color w:val="000000"/>
          <w:szCs w:val="24"/>
        </w:rPr>
      </w:pPr>
      <w:r>
        <w:rPr>
          <w:rFonts w:cs="Arial"/>
          <w:noProof/>
          <w:color w:val="000000"/>
          <w:szCs w:val="24"/>
        </w:rPr>
        <mc:AlternateContent>
          <mc:Choice Requires="wps">
            <w:drawing>
              <wp:anchor distT="0" distB="0" distL="114300" distR="114300" simplePos="0" relativeHeight="253045248" behindDoc="0" locked="0" layoutInCell="1" allowOverlap="1" wp14:anchorId="13835949" wp14:editId="31050715">
                <wp:simplePos x="0" y="0"/>
                <wp:positionH relativeFrom="column">
                  <wp:posOffset>4208780</wp:posOffset>
                </wp:positionH>
                <wp:positionV relativeFrom="paragraph">
                  <wp:posOffset>113665</wp:posOffset>
                </wp:positionV>
                <wp:extent cx="296545" cy="0"/>
                <wp:effectExtent l="0" t="0" r="0" b="0"/>
                <wp:wrapNone/>
                <wp:docPr id="698" name="AutoShap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0F4C3" id="AutoShape 1443" o:spid="_x0000_s1026" type="#_x0000_t32" style="position:absolute;margin-left:331.4pt;margin-top:8.95pt;width:23.35pt;height:0;z-index:2530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"/>
            </w:pict>
          </mc:Fallback>
        </mc:AlternateContent>
      </w:r>
    </w:p>
    <w:p w14:paraId="471FAF82" w14:textId="77777777" w:rsidR="00960D84" w:rsidRDefault="00960D84" w:rsidP="00960D84">
      <w:pPr>
        <w:autoSpaceDE w:val="0"/>
        <w:autoSpaceDN w:val="0"/>
        <w:adjustRightInd w:val="0"/>
        <w:ind w:left="144"/>
        <w:rPr>
          <w:rFonts w:cs="Arial"/>
          <w:color w:val="000000"/>
          <w:szCs w:val="24"/>
        </w:rPr>
      </w:pPr>
    </w:p>
    <w:p w14:paraId="259CFBC6"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31936" behindDoc="0" locked="0" layoutInCell="1" allowOverlap="1" wp14:anchorId="28ED87FF" wp14:editId="3B871389">
                <wp:simplePos x="0" y="0"/>
                <wp:positionH relativeFrom="column">
                  <wp:posOffset>3104515</wp:posOffset>
                </wp:positionH>
                <wp:positionV relativeFrom="paragraph">
                  <wp:posOffset>24765</wp:posOffset>
                </wp:positionV>
                <wp:extent cx="635" cy="929005"/>
                <wp:effectExtent l="0" t="0" r="0" b="0"/>
                <wp:wrapNone/>
                <wp:docPr id="699" name="AutoShap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9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E672A" id="AutoShape 1430" o:spid="_x0000_s1026" type="#_x0000_t32" style="position:absolute;margin-left:244.45pt;margin-top:1.95pt;width:.05pt;height:73.15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"/>
            </w:pict>
          </mc:Fallback>
        </mc:AlternateContent>
      </w:r>
      <w:r>
        <w:rPr>
          <w:rFonts w:cs="Arial"/>
          <w:noProof/>
          <w:color w:val="000000"/>
          <w:szCs w:val="24"/>
        </w:rPr>
        <mc:AlternateContent>
          <mc:Choice Requires="wps">
            <w:drawing>
              <wp:anchor distT="0" distB="0" distL="114300" distR="114300" simplePos="0" relativeHeight="253042176" behindDoc="0" locked="0" layoutInCell="1" allowOverlap="1" wp14:anchorId="480536B3" wp14:editId="0B105942">
                <wp:simplePos x="0" y="0"/>
                <wp:positionH relativeFrom="column">
                  <wp:posOffset>3983355</wp:posOffset>
                </wp:positionH>
                <wp:positionV relativeFrom="paragraph">
                  <wp:posOffset>24765</wp:posOffset>
                </wp:positionV>
                <wp:extent cx="0" cy="344170"/>
                <wp:effectExtent l="0" t="0" r="0" b="0"/>
                <wp:wrapNone/>
                <wp:docPr id="700" name="AutoShap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4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76A3E" id="AutoShape 1440" o:spid="_x0000_s1026" type="#_x0000_t32" style="position:absolute;margin-left:313.65pt;margin-top:1.95pt;width:0;height:27.1pt;flip:y;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"/>
            </w:pict>
          </mc:Fallback>
        </mc:AlternateContent>
      </w:r>
    </w:p>
    <w:p w14:paraId="1273A3D7"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39104" behindDoc="0" locked="0" layoutInCell="1" allowOverlap="1" wp14:anchorId="0D3CDF7E" wp14:editId="7356A62F">
                <wp:simplePos x="0" y="0"/>
                <wp:positionH relativeFrom="column">
                  <wp:posOffset>2213610</wp:posOffset>
                </wp:positionH>
                <wp:positionV relativeFrom="paragraph">
                  <wp:posOffset>40640</wp:posOffset>
                </wp:positionV>
                <wp:extent cx="0" cy="355600"/>
                <wp:effectExtent l="0" t="0" r="0" b="0"/>
                <wp:wrapNone/>
                <wp:docPr id="701" name="AutoShape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88E17" id="AutoShape 1437" o:spid="_x0000_s1026" type="#_x0000_t32" style="position:absolute;margin-left:174.3pt;margin-top:3.2pt;width:0;height:28pt;z-index:2530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"/>
            </w:pict>
          </mc:Fallback>
        </mc:AlternateContent>
      </w:r>
      <w:r>
        <w:rPr>
          <w:rFonts w:cs="Arial"/>
          <w:noProof/>
          <w:color w:val="000000"/>
          <w:szCs w:val="24"/>
        </w:rPr>
        <mc:AlternateContent>
          <mc:Choice Requires="wps">
            <w:drawing>
              <wp:anchor distT="0" distB="0" distL="114300" distR="114300" simplePos="0" relativeHeight="253038080" behindDoc="0" locked="0" layoutInCell="1" allowOverlap="1" wp14:anchorId="5E3248DE" wp14:editId="4A2246C9">
                <wp:simplePos x="0" y="0"/>
                <wp:positionH relativeFrom="column">
                  <wp:posOffset>2213610</wp:posOffset>
                </wp:positionH>
                <wp:positionV relativeFrom="paragraph">
                  <wp:posOffset>40005</wp:posOffset>
                </wp:positionV>
                <wp:extent cx="890905" cy="635"/>
                <wp:effectExtent l="0" t="0" r="0" b="0"/>
                <wp:wrapNone/>
                <wp:docPr id="702" name="AutoShap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4205E" id="AutoShape 1436" o:spid="_x0000_s1026" type="#_x0000_t32" style="position:absolute;margin-left:174.3pt;margin-top:3.15pt;width:70.15pt;height:.05pt;z-index:2530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"/>
            </w:pict>
          </mc:Fallback>
        </mc:AlternateContent>
      </w:r>
    </w:p>
    <w:p w14:paraId="79611876"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41152" behindDoc="0" locked="0" layoutInCell="1" allowOverlap="1" wp14:anchorId="20027A91" wp14:editId="1A24D595">
                <wp:simplePos x="0" y="0"/>
                <wp:positionH relativeFrom="column">
                  <wp:posOffset>3092450</wp:posOffset>
                </wp:positionH>
                <wp:positionV relativeFrom="paragraph">
                  <wp:posOffset>17780</wp:posOffset>
                </wp:positionV>
                <wp:extent cx="890905" cy="635"/>
                <wp:effectExtent l="0" t="0" r="0" b="0"/>
                <wp:wrapNone/>
                <wp:docPr id="703" name="AutoShape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4A889" id="AutoShape 1439" o:spid="_x0000_s1026" type="#_x0000_t32" style="position:absolute;margin-left:243.5pt;margin-top:1.4pt;width:70.15pt;height:.05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"/>
            </w:pict>
          </mc:Fallback>
        </mc:AlternateContent>
      </w:r>
    </w:p>
    <w:p w14:paraId="1CF47143"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27840" behindDoc="0" locked="0" layoutInCell="1" allowOverlap="1" wp14:anchorId="122284DB" wp14:editId="514F8339">
                <wp:simplePos x="0" y="0"/>
                <wp:positionH relativeFrom="column">
                  <wp:posOffset>1251585</wp:posOffset>
                </wp:positionH>
                <wp:positionV relativeFrom="paragraph">
                  <wp:posOffset>45720</wp:posOffset>
                </wp:positionV>
                <wp:extent cx="475488" cy="475488"/>
                <wp:effectExtent l="0" t="0" r="20320" b="20320"/>
                <wp:wrapNone/>
                <wp:docPr id="704" name="Oval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61083FD3" w14:textId="77777777" w:rsidR="00960D84" w:rsidRPr="007062B1" w:rsidRDefault="00960D84" w:rsidP="00960D84">
                            <w:pPr>
                              <w:jc w:val="center"/>
                              <w:rPr>
                                <w:sz w:val="16"/>
                                <w:szCs w:val="16"/>
                              </w:rPr>
                            </w:pPr>
                            <w:r w:rsidRPr="007062B1">
                              <w:rPr>
                                <w:sz w:val="16"/>
                                <w:szCs w:val="16"/>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2284DB" id="Oval 1426" o:spid="_x0000_s1068" style="position:absolute;left:0;text-align:left;margin-left:98.55pt;margin-top:3.6pt;width:37.45pt;height:37.45pt;z-index:2530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">
                <v:textbox>
                  <w:txbxContent>
                    <w:p w14:paraId="61083FD3" w14:textId="77777777" w:rsidR="00960D84" w:rsidRPr="007062B1" w:rsidRDefault="00960D84" w:rsidP="00960D84">
                      <w:pPr>
                        <w:jc w:val="center"/>
                        <w:rPr>
                          <w:sz w:val="16"/>
                          <w:szCs w:val="16"/>
                        </w:rPr>
                      </w:pPr>
                      <w:r w:rsidRPr="007062B1">
                        <w:rPr>
                          <w:sz w:val="16"/>
                          <w:szCs w:val="16"/>
                        </w:rPr>
                        <w:t>47</w:t>
                      </w:r>
                    </w:p>
                  </w:txbxContent>
                </v:textbox>
              </v:oval>
            </w:pict>
          </mc:Fallback>
        </mc:AlternateContent>
      </w:r>
      <w:r>
        <w:rPr>
          <w:rFonts w:cs="Arial"/>
          <w:noProof/>
          <w:color w:val="000000"/>
          <w:szCs w:val="24"/>
        </w:rPr>
        <mc:AlternateContent>
          <mc:Choice Requires="wps">
            <w:drawing>
              <wp:anchor distT="0" distB="0" distL="114300" distR="114300" simplePos="0" relativeHeight="253040128" behindDoc="0" locked="0" layoutInCell="1" allowOverlap="1" wp14:anchorId="726A0E5A" wp14:editId="69B57B11">
                <wp:simplePos x="0" y="0"/>
                <wp:positionH relativeFrom="column">
                  <wp:posOffset>1987550</wp:posOffset>
                </wp:positionH>
                <wp:positionV relativeFrom="paragraph">
                  <wp:posOffset>45720</wp:posOffset>
                </wp:positionV>
                <wp:extent cx="475488" cy="475488"/>
                <wp:effectExtent l="0" t="0" r="20320" b="20320"/>
                <wp:wrapNone/>
                <wp:docPr id="705" name="Oval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148562C3" w14:textId="77777777" w:rsidR="00960D84" w:rsidRPr="007062B1" w:rsidRDefault="00960D84" w:rsidP="00960D84">
                            <w:pPr>
                              <w:rPr>
                                <w:sz w:val="16"/>
                                <w:szCs w:val="16"/>
                              </w:rPr>
                            </w:pPr>
                            <w:r w:rsidRPr="007062B1">
                              <w:rPr>
                                <w:sz w:val="16"/>
                                <w:szCs w:val="16"/>
                              </w:rPr>
                              <w:t>50/51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6A0E5A" id="Oval 1438" o:spid="_x0000_s1069" style="position:absolute;left:0;text-align:left;margin-left:156.5pt;margin-top:3.6pt;width:37.45pt;height:37.45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">
                <v:textbox>
                  <w:txbxContent>
                    <w:p w14:paraId="148562C3" w14:textId="77777777" w:rsidR="00960D84" w:rsidRPr="007062B1" w:rsidRDefault="00960D84" w:rsidP="00960D84">
                      <w:pPr>
                        <w:rPr>
                          <w:sz w:val="16"/>
                          <w:szCs w:val="16"/>
                        </w:rPr>
                      </w:pPr>
                      <w:r w:rsidRPr="007062B1">
                        <w:rPr>
                          <w:sz w:val="16"/>
                          <w:szCs w:val="16"/>
                        </w:rPr>
                        <w:t>50/51</w:t>
                      </w:r>
                    </w:p>
                  </w:txbxContent>
                </v:textbox>
              </v:oval>
            </w:pict>
          </mc:Fallback>
        </mc:AlternateContent>
      </w:r>
    </w:p>
    <w:p w14:paraId="68A9DDB2" w14:textId="77777777" w:rsidR="00960D84" w:rsidRDefault="00960D84" w:rsidP="00960D84">
      <w:pPr>
        <w:autoSpaceDE w:val="0"/>
        <w:autoSpaceDN w:val="0"/>
        <w:adjustRightInd w:val="0"/>
        <w:ind w:left="144"/>
        <w:rPr>
          <w:rFonts w:cs="Arial"/>
          <w:color w:val="000000"/>
          <w:szCs w:val="24"/>
        </w:rPr>
      </w:pPr>
    </w:p>
    <w:p w14:paraId="57AAE502"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89280" behindDoc="0" locked="0" layoutInCell="1" allowOverlap="1" wp14:anchorId="723F3C6D" wp14:editId="7EFE0819">
                <wp:simplePos x="0" y="0"/>
                <wp:positionH relativeFrom="column">
                  <wp:posOffset>3436620</wp:posOffset>
                </wp:positionH>
                <wp:positionV relativeFrom="paragraph">
                  <wp:posOffset>77470</wp:posOffset>
                </wp:positionV>
                <wp:extent cx="1802130" cy="487045"/>
                <wp:effectExtent l="0" t="0" r="0" b="0"/>
                <wp:wrapNone/>
                <wp:docPr id="706"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487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A95E6" w14:textId="77777777" w:rsidR="00960D84" w:rsidRDefault="00960D84" w:rsidP="00960D84">
                            <w:r>
                              <w:t>Generators(s) Utilizing Inverter Technology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F3C6D" id="Rectangle 1487" o:spid="_x0000_s1070" style="position:absolute;left:0;text-align:left;margin-left:270.6pt;margin-top:6.1pt;width:141.9pt;height:38.35pt;z-index:2530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" stroked="f">
                <v:fill opacity="0"/>
                <v:textbox>
                  <w:txbxContent>
                    <w:p w14:paraId="5C2A95E6" w14:textId="77777777" w:rsidR="00960D84" w:rsidRDefault="00960D84" w:rsidP="00960D84">
                      <w:r>
                        <w:t>Generators(s) Utilizing Inverter Technology</w:t>
                      </w:r>
                    </w:p>
                  </w:txbxContent>
                </v:textbox>
              </v:rect>
            </w:pict>
          </mc:Fallback>
        </mc:AlternateContent>
      </w:r>
      <w:r>
        <w:rPr>
          <w:rFonts w:cs="Arial"/>
          <w:noProof/>
          <w:color w:val="000000"/>
          <w:szCs w:val="24"/>
        </w:rPr>
        <mc:AlternateContent>
          <mc:Choice Requires="wps">
            <w:drawing>
              <wp:anchor distT="0" distB="0" distL="114300" distR="114300" simplePos="0" relativeHeight="253049344" behindDoc="0" locked="0" layoutInCell="1" allowOverlap="1" wp14:anchorId="72899380" wp14:editId="22EC8F69">
                <wp:simplePos x="0" y="0"/>
                <wp:positionH relativeFrom="column">
                  <wp:posOffset>2783205</wp:posOffset>
                </wp:positionH>
                <wp:positionV relativeFrom="paragraph">
                  <wp:posOffset>77470</wp:posOffset>
                </wp:positionV>
                <wp:extent cx="653415" cy="640080"/>
                <wp:effectExtent l="0" t="0" r="0" b="0"/>
                <wp:wrapNone/>
                <wp:docPr id="707" name="Oval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640080"/>
                        </a:xfrm>
                        <a:prstGeom prst="ellipse">
                          <a:avLst/>
                        </a:prstGeom>
                        <a:solidFill>
                          <a:srgbClr val="FFFFFF"/>
                        </a:solidFill>
                        <a:ln w="9525">
                          <a:solidFill>
                            <a:srgbClr val="000000"/>
                          </a:solidFill>
                          <a:round/>
                          <a:headEnd/>
                          <a:tailEnd/>
                        </a:ln>
                      </wps:spPr>
                      <wps:txbx>
                        <w:txbxContent>
                          <w:p w14:paraId="68C58832" w14:textId="77777777" w:rsidR="00960D84" w:rsidRPr="00EB43F9" w:rsidRDefault="00960D84" w:rsidP="00960D84">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99380" id="Oval 1447" o:spid="_x0000_s1071" style="position:absolute;left:0;text-align:left;margin-left:219.15pt;margin-top:6.1pt;width:51.45pt;height:50.4pt;z-index:2530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">
                <v:textbox>
                  <w:txbxContent>
                    <w:p w14:paraId="68C58832" w14:textId="77777777" w:rsidR="00960D84" w:rsidRPr="00EB43F9" w:rsidRDefault="00960D84" w:rsidP="00960D84">
                      <w:pPr>
                        <w:rPr>
                          <w:sz w:val="16"/>
                          <w:szCs w:val="16"/>
                        </w:rPr>
                      </w:pPr>
                    </w:p>
                  </w:txbxContent>
                </v:textbox>
              </v:oval>
            </w:pict>
          </mc:Fallback>
        </mc:AlternateContent>
      </w:r>
      <w:r>
        <w:rPr>
          <w:rFonts w:cs="Arial"/>
          <w:noProof/>
          <w:color w:val="000000"/>
          <w:szCs w:val="24"/>
        </w:rPr>
        <mc:AlternateContent>
          <mc:Choice Requires="wps">
            <w:drawing>
              <wp:anchor distT="0" distB="0" distL="114300" distR="114300" simplePos="0" relativeHeight="253028864" behindDoc="0" locked="0" layoutInCell="1" allowOverlap="1" wp14:anchorId="68467700" wp14:editId="72501C41">
                <wp:simplePos x="0" y="0"/>
                <wp:positionH relativeFrom="column">
                  <wp:posOffset>1251585</wp:posOffset>
                </wp:positionH>
                <wp:positionV relativeFrom="paragraph">
                  <wp:posOffset>156210</wp:posOffset>
                </wp:positionV>
                <wp:extent cx="475488" cy="475488"/>
                <wp:effectExtent l="0" t="0" r="20320" b="20320"/>
                <wp:wrapNone/>
                <wp:docPr id="708" name="Oval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7D06D8BA" w14:textId="77777777" w:rsidR="00960D84" w:rsidRPr="008E64D9" w:rsidRDefault="00960D84" w:rsidP="00960D84">
                            <w:pPr>
                              <w:rPr>
                                <w:sz w:val="18"/>
                                <w:szCs w:val="18"/>
                              </w:rPr>
                            </w:pPr>
                            <w:r w:rsidRPr="007062B1">
                              <w:rPr>
                                <w:sz w:val="16"/>
                                <w:szCs w:val="16"/>
                              </w:rPr>
                              <w:t>27/59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467700" id="Oval 1427" o:spid="_x0000_s1072" style="position:absolute;left:0;text-align:left;margin-left:98.55pt;margin-top:12.3pt;width:37.45pt;height:37.45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">
                <v:textbox>
                  <w:txbxContent>
                    <w:p w14:paraId="7D06D8BA" w14:textId="77777777" w:rsidR="00960D84" w:rsidRPr="008E64D9" w:rsidRDefault="00960D84" w:rsidP="00960D84">
                      <w:pPr>
                        <w:rPr>
                          <w:sz w:val="18"/>
                          <w:szCs w:val="18"/>
                        </w:rPr>
                      </w:pPr>
                      <w:r w:rsidRPr="007062B1">
                        <w:rPr>
                          <w:sz w:val="16"/>
                          <w:szCs w:val="16"/>
                        </w:rPr>
                        <w:t>27/59</w:t>
                      </w:r>
                    </w:p>
                  </w:txbxContent>
                </v:textbox>
              </v:oval>
            </w:pict>
          </mc:Fallback>
        </mc:AlternateContent>
      </w:r>
    </w:p>
    <w:p w14:paraId="5220546B"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88256" behindDoc="0" locked="0" layoutInCell="1" allowOverlap="1" wp14:anchorId="0658E0FA" wp14:editId="1ABB97F0">
                <wp:simplePos x="0" y="0"/>
                <wp:positionH relativeFrom="column">
                  <wp:posOffset>2961640</wp:posOffset>
                </wp:positionH>
                <wp:positionV relativeFrom="paragraph">
                  <wp:posOffset>112395</wp:posOffset>
                </wp:positionV>
                <wp:extent cx="233680" cy="207645"/>
                <wp:effectExtent l="0" t="0" r="0" b="0"/>
                <wp:wrapNone/>
                <wp:docPr id="709" name="AutoShap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V="1">
                          <a:off x="0" y="0"/>
                          <a:ext cx="233680" cy="207645"/>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E11C1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486" o:spid="_x0000_s1026" type="#_x0000_t38" style="position:absolute;margin-left:233.2pt;margin-top:8.85pt;width:18.4pt;height:16.35pt;rotation:-45;flip:y;z-index:2530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" adj="10800"/>
            </w:pict>
          </mc:Fallback>
        </mc:AlternateContent>
      </w:r>
    </w:p>
    <w:p w14:paraId="3D536CC8"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30912" behindDoc="0" locked="0" layoutInCell="1" allowOverlap="1" wp14:anchorId="29C07FBF" wp14:editId="58F186A5">
                <wp:simplePos x="0" y="0"/>
                <wp:positionH relativeFrom="column">
                  <wp:posOffset>1703070</wp:posOffset>
                </wp:positionH>
                <wp:positionV relativeFrom="paragraph">
                  <wp:posOffset>46355</wp:posOffset>
                </wp:positionV>
                <wp:extent cx="1080135" cy="0"/>
                <wp:effectExtent l="0" t="0" r="0" b="0"/>
                <wp:wrapNone/>
                <wp:docPr id="710" name="AutoShap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14E38" id="AutoShape 1429" o:spid="_x0000_s1026" type="#_x0000_t32" style="position:absolute;margin-left:134.1pt;margin-top:3.65pt;width:85.05pt;height:0;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"/>
            </w:pict>
          </mc:Fallback>
        </mc:AlternateContent>
      </w:r>
    </w:p>
    <w:p w14:paraId="4480FB50"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29888" behindDoc="0" locked="0" layoutInCell="1" allowOverlap="1" wp14:anchorId="44C753FD" wp14:editId="2DEDE7E7">
                <wp:simplePos x="0" y="0"/>
                <wp:positionH relativeFrom="column">
                  <wp:posOffset>1251585</wp:posOffset>
                </wp:positionH>
                <wp:positionV relativeFrom="paragraph">
                  <wp:posOffset>91440</wp:posOffset>
                </wp:positionV>
                <wp:extent cx="475488" cy="475488"/>
                <wp:effectExtent l="0" t="0" r="20320" b="20320"/>
                <wp:wrapNone/>
                <wp:docPr id="711" name="Oval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0AB54D5C" w14:textId="77777777" w:rsidR="00960D84" w:rsidRPr="007062B1" w:rsidRDefault="00960D84" w:rsidP="00960D84">
                            <w:pPr>
                              <w:jc w:val="center"/>
                              <w:rPr>
                                <w:sz w:val="16"/>
                                <w:szCs w:val="16"/>
                              </w:rPr>
                            </w:pPr>
                            <w:r w:rsidRPr="007062B1">
                              <w:rPr>
                                <w:sz w:val="16"/>
                                <w:szCs w:val="16"/>
                              </w:rP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C753FD" id="Oval 1428" o:spid="_x0000_s1073" style="position:absolute;left:0;text-align:left;margin-left:98.55pt;margin-top:7.2pt;width:37.45pt;height:37.45pt;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">
                <v:textbox>
                  <w:txbxContent>
                    <w:p w14:paraId="0AB54D5C" w14:textId="77777777" w:rsidR="00960D84" w:rsidRPr="007062B1" w:rsidRDefault="00960D84" w:rsidP="00960D84">
                      <w:pPr>
                        <w:jc w:val="center"/>
                        <w:rPr>
                          <w:sz w:val="16"/>
                          <w:szCs w:val="16"/>
                        </w:rPr>
                      </w:pPr>
                      <w:r w:rsidRPr="007062B1">
                        <w:rPr>
                          <w:sz w:val="16"/>
                          <w:szCs w:val="16"/>
                        </w:rPr>
                        <w:t>81</w:t>
                      </w:r>
                    </w:p>
                  </w:txbxContent>
                </v:textbox>
              </v:oval>
            </w:pict>
          </mc:Fallback>
        </mc:AlternateContent>
      </w:r>
    </w:p>
    <w:p w14:paraId="233610EB"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99520" behindDoc="0" locked="0" layoutInCell="1" allowOverlap="1" wp14:anchorId="1AE65E57" wp14:editId="12BDE5C8">
                <wp:simplePos x="0" y="0"/>
                <wp:positionH relativeFrom="column">
                  <wp:posOffset>3105150</wp:posOffset>
                </wp:positionH>
                <wp:positionV relativeFrom="paragraph">
                  <wp:posOffset>16510</wp:posOffset>
                </wp:positionV>
                <wp:extent cx="0" cy="360680"/>
                <wp:effectExtent l="0" t="0" r="0" b="0"/>
                <wp:wrapNone/>
                <wp:docPr id="712" name="AutoShap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AA167" id="AutoShape 1509" o:spid="_x0000_s1026" type="#_x0000_t32" style="position:absolute;margin-left:244.5pt;margin-top:1.3pt;width:0;height:28.4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"/>
            </w:pict>
          </mc:Fallback>
        </mc:AlternateContent>
      </w:r>
    </w:p>
    <w:p w14:paraId="6C33CD94" w14:textId="77777777" w:rsidR="00960D84" w:rsidRDefault="00960D84" w:rsidP="00960D84">
      <w:pPr>
        <w:autoSpaceDE w:val="0"/>
        <w:autoSpaceDN w:val="0"/>
        <w:adjustRightInd w:val="0"/>
        <w:ind w:left="144"/>
        <w:rPr>
          <w:rFonts w:cs="Arial"/>
          <w:color w:val="000000"/>
          <w:szCs w:val="24"/>
        </w:rPr>
      </w:pPr>
    </w:p>
    <w:p w14:paraId="1A62882D"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100544" behindDoc="0" locked="0" layoutInCell="1" allowOverlap="1" wp14:anchorId="1A24E9A6" wp14:editId="15243D6E">
                <wp:simplePos x="0" y="0"/>
                <wp:positionH relativeFrom="column">
                  <wp:posOffset>2579370</wp:posOffset>
                </wp:positionH>
                <wp:positionV relativeFrom="paragraph">
                  <wp:posOffset>26670</wp:posOffset>
                </wp:positionV>
                <wp:extent cx="1022985" cy="1101090"/>
                <wp:effectExtent l="0" t="0" r="0" b="0"/>
                <wp:wrapNone/>
                <wp:docPr id="713"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1101090"/>
                        </a:xfrm>
                        <a:prstGeom prst="rect">
                          <a:avLst/>
                        </a:prstGeom>
                        <a:solidFill>
                          <a:srgbClr val="FFFFFF"/>
                        </a:solidFill>
                        <a:ln w="9525">
                          <a:solidFill>
                            <a:srgbClr val="000000"/>
                          </a:solidFill>
                          <a:miter lim="800000"/>
                          <a:headEnd/>
                          <a:tailEnd/>
                        </a:ln>
                      </wps:spPr>
                      <wps:txbx>
                        <w:txbxContent>
                          <w:p w14:paraId="68658A93" w14:textId="77777777" w:rsidR="00960D84" w:rsidRDefault="00960D84" w:rsidP="00960D84"/>
                          <w:p w14:paraId="1A822689" w14:textId="77777777" w:rsidR="00960D84" w:rsidRDefault="00960D84" w:rsidP="00960D84"/>
                          <w:p w14:paraId="0E0D1649" w14:textId="77777777" w:rsidR="00960D84" w:rsidRDefault="00960D84" w:rsidP="00960D84">
                            <w:r>
                              <w:t>PV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4E9A6" id="Rectangle 1510" o:spid="_x0000_s1074" style="position:absolute;left:0;text-align:left;margin-left:203.1pt;margin-top:2.1pt;width:80.55pt;height:86.7pt;z-index:2531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">
                <v:textbox>
                  <w:txbxContent>
                    <w:p w14:paraId="68658A93" w14:textId="77777777" w:rsidR="00960D84" w:rsidRDefault="00960D84" w:rsidP="00960D84"/>
                    <w:p w14:paraId="1A822689" w14:textId="77777777" w:rsidR="00960D84" w:rsidRDefault="00960D84" w:rsidP="00960D84"/>
                    <w:p w14:paraId="0E0D1649" w14:textId="77777777" w:rsidR="00960D84" w:rsidRDefault="00960D84" w:rsidP="00960D84">
                      <w:r>
                        <w:t>PV Source</w:t>
                      </w:r>
                    </w:p>
                  </w:txbxContent>
                </v:textbox>
              </v:rect>
            </w:pict>
          </mc:Fallback>
        </mc:AlternateContent>
      </w:r>
      <w:r>
        <w:rPr>
          <w:rFonts w:cs="Arial"/>
          <w:noProof/>
          <w:color w:val="000000"/>
          <w:szCs w:val="24"/>
        </w:rPr>
        <mc:AlternateContent>
          <mc:Choice Requires="wps">
            <w:drawing>
              <wp:anchor distT="0" distB="0" distL="114300" distR="114300" simplePos="0" relativeHeight="253064704" behindDoc="0" locked="0" layoutInCell="1" allowOverlap="1" wp14:anchorId="2A555A50" wp14:editId="27766F21">
                <wp:simplePos x="0" y="0"/>
                <wp:positionH relativeFrom="column">
                  <wp:posOffset>1251585</wp:posOffset>
                </wp:positionH>
                <wp:positionV relativeFrom="paragraph">
                  <wp:posOffset>26670</wp:posOffset>
                </wp:positionV>
                <wp:extent cx="475488" cy="475488"/>
                <wp:effectExtent l="0" t="0" r="20320" b="20320"/>
                <wp:wrapNone/>
                <wp:docPr id="714" name="Oval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271CB10F" w14:textId="77777777" w:rsidR="00960D84" w:rsidRPr="007062B1" w:rsidRDefault="00960D84" w:rsidP="00960D84">
                            <w:pPr>
                              <w:jc w:val="center"/>
                              <w:rPr>
                                <w:sz w:val="16"/>
                                <w:szCs w:val="16"/>
                              </w:rPr>
                            </w:pPr>
                            <w:r w:rsidRPr="007062B1">
                              <w:rPr>
                                <w:sz w:val="16"/>
                                <w:szCs w:val="16"/>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555A50" id="Oval 1463" o:spid="_x0000_s1075" style="position:absolute;left:0;text-align:left;margin-left:98.55pt;margin-top:2.1pt;width:37.45pt;height:37.45pt;z-index:2530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">
                <v:textbox>
                  <w:txbxContent>
                    <w:p w14:paraId="271CB10F" w14:textId="77777777" w:rsidR="00960D84" w:rsidRPr="007062B1" w:rsidRDefault="00960D84" w:rsidP="00960D84">
                      <w:pPr>
                        <w:jc w:val="center"/>
                        <w:rPr>
                          <w:sz w:val="16"/>
                          <w:szCs w:val="16"/>
                        </w:rPr>
                      </w:pPr>
                      <w:r w:rsidRPr="007062B1">
                        <w:rPr>
                          <w:sz w:val="16"/>
                          <w:szCs w:val="16"/>
                        </w:rPr>
                        <w:t>25</w:t>
                      </w:r>
                    </w:p>
                  </w:txbxContent>
                </v:textbox>
              </v:oval>
            </w:pict>
          </mc:Fallback>
        </mc:AlternateContent>
      </w:r>
    </w:p>
    <w:p w14:paraId="510EDEEB" w14:textId="77777777" w:rsidR="00960D84" w:rsidRDefault="00960D84" w:rsidP="00960D84">
      <w:pPr>
        <w:autoSpaceDE w:val="0"/>
        <w:autoSpaceDN w:val="0"/>
        <w:adjustRightInd w:val="0"/>
        <w:ind w:left="144"/>
        <w:rPr>
          <w:rFonts w:cs="Arial"/>
          <w:color w:val="000000"/>
          <w:szCs w:val="24"/>
        </w:rPr>
      </w:pPr>
    </w:p>
    <w:p w14:paraId="428ABC88" w14:textId="77777777" w:rsidR="00960D84" w:rsidRDefault="00960D84" w:rsidP="00960D84">
      <w:pPr>
        <w:autoSpaceDE w:val="0"/>
        <w:autoSpaceDN w:val="0"/>
        <w:adjustRightInd w:val="0"/>
        <w:ind w:left="144"/>
        <w:rPr>
          <w:rFonts w:cs="Arial"/>
          <w:color w:val="000000"/>
          <w:szCs w:val="24"/>
        </w:rPr>
      </w:pPr>
    </w:p>
    <w:p w14:paraId="5F6F7B1B" w14:textId="77777777" w:rsidR="00960D84" w:rsidRPr="002D7B4C" w:rsidRDefault="00960D84" w:rsidP="00960D84">
      <w:pPr>
        <w:autoSpaceDE w:val="0"/>
        <w:autoSpaceDN w:val="0"/>
        <w:adjustRightInd w:val="0"/>
        <w:ind w:left="144"/>
        <w:rPr>
          <w:rFonts w:cs="Arial"/>
          <w:color w:val="000000"/>
          <w:szCs w:val="24"/>
        </w:rPr>
      </w:pPr>
    </w:p>
    <w:p w14:paraId="52D2A282" w14:textId="77777777" w:rsidR="00960D84" w:rsidRPr="002D09E8" w:rsidRDefault="00960D84" w:rsidP="00960D84">
      <w:pPr>
        <w:autoSpaceDE w:val="0"/>
        <w:autoSpaceDN w:val="0"/>
        <w:adjustRightInd w:val="0"/>
        <w:ind w:left="720"/>
        <w:rPr>
          <w:rFonts w:cs="Arial"/>
          <w:b/>
          <w:sz w:val="28"/>
          <w:szCs w:val="28"/>
        </w:rPr>
      </w:pPr>
      <w:r>
        <w:rPr>
          <w:rFonts w:cs="Arial"/>
          <w:b/>
          <w:szCs w:val="24"/>
        </w:rPr>
        <w:br w:type="page"/>
      </w:r>
      <w:r w:rsidRPr="002D09E8">
        <w:rPr>
          <w:rFonts w:cs="Arial"/>
          <w:b/>
          <w:sz w:val="28"/>
          <w:szCs w:val="28"/>
        </w:rPr>
        <w:lastRenderedPageBreak/>
        <w:t>3.</w:t>
      </w:r>
      <w:r>
        <w:rPr>
          <w:rFonts w:cs="Arial"/>
          <w:b/>
          <w:sz w:val="28"/>
          <w:szCs w:val="28"/>
        </w:rPr>
        <w:t>22</w:t>
      </w:r>
      <w:r w:rsidRPr="002D09E8">
        <w:rPr>
          <w:rFonts w:cs="Arial"/>
          <w:b/>
          <w:sz w:val="28"/>
          <w:szCs w:val="28"/>
        </w:rPr>
        <w:t>.</w:t>
      </w:r>
      <w:r>
        <w:rPr>
          <w:rFonts w:cs="Arial"/>
          <w:b/>
          <w:sz w:val="28"/>
          <w:szCs w:val="28"/>
        </w:rPr>
        <w:t>3.4</w:t>
      </w:r>
      <w:r w:rsidRPr="002D09E8">
        <w:rPr>
          <w:rFonts w:cs="Arial"/>
          <w:b/>
          <w:sz w:val="28"/>
          <w:szCs w:val="28"/>
        </w:rPr>
        <w:tab/>
      </w:r>
      <w:bookmarkStart w:id="89" w:name="Battery"/>
      <w:r>
        <w:rPr>
          <w:rFonts w:cs="Arial"/>
          <w:b/>
          <w:color w:val="4472C4"/>
          <w:sz w:val="28"/>
          <w:szCs w:val="28"/>
        </w:rPr>
        <w:t xml:space="preserve">Battery Storage System using </w:t>
      </w:r>
      <w:r w:rsidRPr="0048673D">
        <w:rPr>
          <w:rFonts w:cs="Arial"/>
          <w:b/>
          <w:color w:val="4472C4"/>
          <w:sz w:val="28"/>
          <w:szCs w:val="28"/>
        </w:rPr>
        <w:t>Inverter Technology</w:t>
      </w:r>
      <w:bookmarkEnd w:id="89"/>
    </w:p>
    <w:p w14:paraId="75B13E0C" w14:textId="77777777" w:rsidR="00960D84" w:rsidRPr="002D7B4C" w:rsidRDefault="00960D84" w:rsidP="00960D84">
      <w:pPr>
        <w:autoSpaceDE w:val="0"/>
        <w:autoSpaceDN w:val="0"/>
        <w:adjustRightInd w:val="0"/>
        <w:spacing w:before="120"/>
        <w:ind w:left="1872"/>
        <w:jc w:val="both"/>
        <w:rPr>
          <w:rFonts w:cs="Arial"/>
          <w:szCs w:val="24"/>
        </w:rPr>
      </w:pPr>
      <w:r w:rsidRPr="002D7B4C">
        <w:rPr>
          <w:rFonts w:cs="Arial"/>
          <w:szCs w:val="24"/>
        </w:rPr>
        <w:t xml:space="preserve">All </w:t>
      </w:r>
      <w:r>
        <w:rPr>
          <w:rFonts w:cs="Arial"/>
          <w:szCs w:val="24"/>
        </w:rPr>
        <w:t>typical Battery Storage Systems will use Inverter Technology; therefore, smart inverter functions shall be applied that com</w:t>
      </w:r>
      <w:r w:rsidRPr="002D7B4C">
        <w:rPr>
          <w:rFonts w:cs="Arial"/>
          <w:szCs w:val="24"/>
        </w:rPr>
        <w:t>plies with testing protocol UL 1741-SA</w:t>
      </w:r>
      <w:r>
        <w:rPr>
          <w:rFonts w:cs="Arial"/>
          <w:szCs w:val="24"/>
        </w:rPr>
        <w:t xml:space="preserve"> and IEEE 1547 latest version</w:t>
      </w:r>
      <w:r w:rsidRPr="002D7B4C">
        <w:rPr>
          <w:rFonts w:cs="Arial"/>
          <w:szCs w:val="24"/>
        </w:rPr>
        <w:t>.  Functions of compliant inverters are noted above within</w:t>
      </w:r>
      <w:r>
        <w:rPr>
          <w:rFonts w:cs="Arial"/>
          <w:szCs w:val="24"/>
        </w:rPr>
        <w:t xml:space="preserve"> the</w:t>
      </w:r>
      <w:r w:rsidRPr="002D7B4C">
        <w:rPr>
          <w:rFonts w:cs="Arial"/>
          <w:szCs w:val="24"/>
        </w:rPr>
        <w:t xml:space="preserve"> </w:t>
      </w:r>
      <w:r>
        <w:rPr>
          <w:rFonts w:cs="Arial"/>
          <w:szCs w:val="24"/>
        </w:rPr>
        <w:t xml:space="preserve">section: </w:t>
      </w:r>
      <w:r w:rsidRPr="002D7B4C">
        <w:rPr>
          <w:rFonts w:cs="Arial"/>
          <w:b/>
          <w:bCs/>
          <w:szCs w:val="24"/>
        </w:rPr>
        <w:t>General Equipment Design and Operating Requirements</w:t>
      </w:r>
      <w:r w:rsidRPr="002D7B4C">
        <w:rPr>
          <w:rFonts w:cs="Arial"/>
          <w:bCs/>
          <w:szCs w:val="24"/>
        </w:rPr>
        <w:t>; however, the following a</w:t>
      </w:r>
      <w:r w:rsidRPr="002D7B4C">
        <w:rPr>
          <w:rFonts w:cs="Arial"/>
          <w:szCs w:val="24"/>
        </w:rPr>
        <w:t>dditional procurement requirements shall be included:</w:t>
      </w:r>
    </w:p>
    <w:p w14:paraId="2BA656FC" w14:textId="77777777" w:rsidR="00960D84" w:rsidRDefault="00960D84" w:rsidP="00960D84">
      <w:pPr>
        <w:numPr>
          <w:ilvl w:val="0"/>
          <w:numId w:val="8"/>
        </w:numPr>
        <w:autoSpaceDE w:val="0"/>
        <w:autoSpaceDN w:val="0"/>
        <w:adjustRightInd w:val="0"/>
        <w:spacing w:before="120"/>
        <w:ind w:left="2052" w:hanging="180"/>
        <w:jc w:val="both"/>
        <w:rPr>
          <w:rFonts w:cs="Arial"/>
          <w:szCs w:val="24"/>
        </w:rPr>
      </w:pPr>
      <w:r w:rsidRPr="002D7B4C">
        <w:rPr>
          <w:rFonts w:cs="Arial"/>
          <w:szCs w:val="24"/>
        </w:rPr>
        <w:t xml:space="preserve">UPS grade inverters requiring no additional filtering that support direct connection to breaker/fuse-protected loads or a standard distribution class Wye-Wye Transformer winding.  </w:t>
      </w:r>
    </w:p>
    <w:p w14:paraId="2763C881" w14:textId="77777777" w:rsidR="00960D84" w:rsidRDefault="00960D84" w:rsidP="00960D84">
      <w:pPr>
        <w:autoSpaceDE w:val="0"/>
        <w:autoSpaceDN w:val="0"/>
        <w:adjustRightInd w:val="0"/>
        <w:spacing w:before="120"/>
        <w:ind w:left="432"/>
        <w:jc w:val="both"/>
        <w:rPr>
          <w:rFonts w:cs="Arial"/>
          <w:szCs w:val="24"/>
        </w:rPr>
      </w:pPr>
    </w:p>
    <w:p w14:paraId="3A0FD73A" w14:textId="77777777" w:rsidR="00960D84" w:rsidRDefault="00960D84" w:rsidP="00960D84">
      <w:pPr>
        <w:autoSpaceDE w:val="0"/>
        <w:autoSpaceDN w:val="0"/>
        <w:adjustRightInd w:val="0"/>
        <w:spacing w:before="60"/>
        <w:rPr>
          <w:rFonts w:cs="Arial"/>
          <w:szCs w:val="24"/>
        </w:rPr>
      </w:pPr>
    </w:p>
    <w:p w14:paraId="0CC0A829" w14:textId="77777777" w:rsidR="00960D84" w:rsidRDefault="00960D84" w:rsidP="00960D84">
      <w:pPr>
        <w:autoSpaceDE w:val="0"/>
        <w:autoSpaceDN w:val="0"/>
        <w:adjustRightInd w:val="0"/>
        <w:spacing w:before="60"/>
        <w:rPr>
          <w:rFonts w:cs="Arial"/>
          <w:szCs w:val="24"/>
        </w:rPr>
      </w:pPr>
    </w:p>
    <w:p w14:paraId="55FFE970" w14:textId="77777777" w:rsidR="00960D84" w:rsidRDefault="00960D84" w:rsidP="00960D84">
      <w:pPr>
        <w:autoSpaceDE w:val="0"/>
        <w:autoSpaceDN w:val="0"/>
        <w:adjustRightInd w:val="0"/>
        <w:spacing w:before="60"/>
        <w:rPr>
          <w:rFonts w:cs="Arial"/>
          <w:szCs w:val="24"/>
        </w:rPr>
      </w:pPr>
      <w:r>
        <w:rPr>
          <w:rFonts w:cs="Arial"/>
          <w:b/>
          <w:noProof/>
          <w:szCs w:val="24"/>
        </w:rPr>
        <mc:AlternateContent>
          <mc:Choice Requires="wps">
            <w:drawing>
              <wp:anchor distT="0" distB="0" distL="114300" distR="114300" simplePos="0" relativeHeight="253091328" behindDoc="0" locked="0" layoutInCell="1" allowOverlap="1" wp14:anchorId="05920415" wp14:editId="4DB34ADB">
                <wp:simplePos x="0" y="0"/>
                <wp:positionH relativeFrom="column">
                  <wp:posOffset>2072640</wp:posOffset>
                </wp:positionH>
                <wp:positionV relativeFrom="paragraph">
                  <wp:posOffset>171450</wp:posOffset>
                </wp:positionV>
                <wp:extent cx="1937385" cy="641350"/>
                <wp:effectExtent l="0" t="0" r="0" b="0"/>
                <wp:wrapNone/>
                <wp:docPr id="715"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41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14B51" w14:textId="77777777" w:rsidR="00960D84" w:rsidRDefault="00960D84" w:rsidP="00960D84">
                            <w:pPr>
                              <w:jc w:val="center"/>
                            </w:pPr>
                            <w:r>
                              <w:t>Company Line</w:t>
                            </w:r>
                          </w:p>
                          <w:p w14:paraId="1C73251D" w14:textId="77777777" w:rsidR="00960D84" w:rsidRDefault="00960D84" w:rsidP="00960D84">
                            <w:pPr>
                              <w:jc w:val="center"/>
                            </w:pPr>
                            <w:r>
                              <w:t xml:space="preserve">with required </w:t>
                            </w:r>
                          </w:p>
                          <w:p w14:paraId="08639657" w14:textId="77777777" w:rsidR="00960D84" w:rsidRDefault="00960D84" w:rsidP="00960D84">
                            <w:pPr>
                              <w:jc w:val="center"/>
                            </w:pPr>
                            <w:r>
                              <w:t>metering and disconnect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20415" id="Rectangle 1489" o:spid="_x0000_s1076" style="position:absolute;margin-left:163.2pt;margin-top:13.5pt;width:152.55pt;height:50.5pt;z-index:2530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" stroked="f">
                <v:fill opacity="0"/>
                <v:textbox>
                  <w:txbxContent>
                    <w:p w14:paraId="12C14B51" w14:textId="77777777" w:rsidR="00960D84" w:rsidRDefault="00960D84" w:rsidP="00960D84">
                      <w:pPr>
                        <w:jc w:val="center"/>
                      </w:pPr>
                      <w:r>
                        <w:t>Company Line</w:t>
                      </w:r>
                    </w:p>
                    <w:p w14:paraId="1C73251D" w14:textId="77777777" w:rsidR="00960D84" w:rsidRDefault="00960D84" w:rsidP="00960D84">
                      <w:pPr>
                        <w:jc w:val="center"/>
                      </w:pPr>
                      <w:r>
                        <w:t xml:space="preserve">with required </w:t>
                      </w:r>
                    </w:p>
                    <w:p w14:paraId="08639657" w14:textId="77777777" w:rsidR="00960D84" w:rsidRDefault="00960D84" w:rsidP="00960D84">
                      <w:pPr>
                        <w:jc w:val="center"/>
                      </w:pPr>
                      <w:r>
                        <w:t>metering and disconnect</w:t>
                      </w:r>
                    </w:p>
                  </w:txbxContent>
                </v:textbox>
              </v:rect>
            </w:pict>
          </mc:Fallback>
        </mc:AlternateContent>
      </w:r>
    </w:p>
    <w:p w14:paraId="55AB3E89" w14:textId="77777777" w:rsidR="00960D84" w:rsidRDefault="00960D84" w:rsidP="00960D84">
      <w:pPr>
        <w:autoSpaceDE w:val="0"/>
        <w:autoSpaceDN w:val="0"/>
        <w:adjustRightInd w:val="0"/>
        <w:spacing w:before="60"/>
        <w:rPr>
          <w:rFonts w:cs="Arial"/>
          <w:szCs w:val="24"/>
        </w:rPr>
      </w:pPr>
    </w:p>
    <w:p w14:paraId="258AE73C" w14:textId="77777777" w:rsidR="00960D84" w:rsidRDefault="00960D84" w:rsidP="00960D84">
      <w:pPr>
        <w:autoSpaceDE w:val="0"/>
        <w:autoSpaceDN w:val="0"/>
        <w:adjustRightInd w:val="0"/>
        <w:spacing w:before="60"/>
        <w:rPr>
          <w:rFonts w:cs="Arial"/>
          <w:szCs w:val="24"/>
        </w:rPr>
      </w:pPr>
    </w:p>
    <w:p w14:paraId="5CD5BDFD" w14:textId="77777777" w:rsidR="00960D84" w:rsidRDefault="00960D84" w:rsidP="00960D84">
      <w:pPr>
        <w:autoSpaceDE w:val="0"/>
        <w:autoSpaceDN w:val="0"/>
        <w:adjustRightInd w:val="0"/>
        <w:spacing w:before="60"/>
        <w:rPr>
          <w:rFonts w:cs="Arial"/>
          <w:szCs w:val="24"/>
        </w:rPr>
      </w:pPr>
    </w:p>
    <w:p w14:paraId="0EE680E9" w14:textId="77777777" w:rsidR="00960D84" w:rsidRDefault="00960D84" w:rsidP="00960D84">
      <w:pPr>
        <w:autoSpaceDE w:val="0"/>
        <w:autoSpaceDN w:val="0"/>
        <w:adjustRightInd w:val="0"/>
        <w:spacing w:before="60"/>
        <w:rPr>
          <w:rFonts w:cs="Arial"/>
          <w:szCs w:val="24"/>
        </w:rPr>
      </w:pPr>
      <w:r>
        <w:rPr>
          <w:rFonts w:cs="Arial"/>
          <w:noProof/>
          <w:color w:val="000000"/>
          <w:szCs w:val="24"/>
        </w:rPr>
        <mc:AlternateContent>
          <mc:Choice Requires="wps">
            <w:drawing>
              <wp:anchor distT="0" distB="0" distL="114300" distR="114300" simplePos="0" relativeHeight="253074944" behindDoc="0" locked="0" layoutInCell="1" allowOverlap="1" wp14:anchorId="724B9A5C" wp14:editId="596D9D5A">
                <wp:simplePos x="0" y="0"/>
                <wp:positionH relativeFrom="column">
                  <wp:posOffset>3099435</wp:posOffset>
                </wp:positionH>
                <wp:positionV relativeFrom="paragraph">
                  <wp:posOffset>29210</wp:posOffset>
                </wp:positionV>
                <wp:extent cx="5080" cy="1226820"/>
                <wp:effectExtent l="0" t="0" r="0" b="0"/>
                <wp:wrapNone/>
                <wp:docPr id="716" name="AutoShap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122682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85CBD" id="AutoShape 1473" o:spid="_x0000_s1026" type="#_x0000_t32" style="position:absolute;margin-left:244.05pt;margin-top:2.3pt;width:.4pt;height:96.6pt;flip:y;z-index:2530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" strokeweight="2pt">
                <v:stroke endarrow="block"/>
              </v:shape>
            </w:pict>
          </mc:Fallback>
        </mc:AlternateContent>
      </w:r>
    </w:p>
    <w:p w14:paraId="3BEC10A2" w14:textId="77777777" w:rsidR="00960D84" w:rsidRPr="002D7B4C" w:rsidRDefault="00960D84" w:rsidP="00960D84">
      <w:pPr>
        <w:autoSpaceDE w:val="0"/>
        <w:autoSpaceDN w:val="0"/>
        <w:adjustRightInd w:val="0"/>
        <w:spacing w:before="60"/>
        <w:rPr>
          <w:rFonts w:cs="Arial"/>
          <w:szCs w:val="24"/>
        </w:rPr>
      </w:pPr>
    </w:p>
    <w:p w14:paraId="6A46F436"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85184" behindDoc="0" locked="0" layoutInCell="1" allowOverlap="1" wp14:anchorId="5D3A6F1E" wp14:editId="25C5C18B">
                <wp:simplePos x="0" y="0"/>
                <wp:positionH relativeFrom="column">
                  <wp:posOffset>3104515</wp:posOffset>
                </wp:positionH>
                <wp:positionV relativeFrom="paragraph">
                  <wp:posOffset>104775</wp:posOffset>
                </wp:positionV>
                <wp:extent cx="1400810" cy="635"/>
                <wp:effectExtent l="0" t="0" r="0" b="0"/>
                <wp:wrapNone/>
                <wp:docPr id="717" name="AutoShap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0D969" id="AutoShape 1483" o:spid="_x0000_s1026" type="#_x0000_t32" style="position:absolute;margin-left:244.45pt;margin-top:8.25pt;width:110.3pt;height:.05pt;z-index:2530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"/>
            </w:pict>
          </mc:Fallback>
        </mc:AlternateContent>
      </w:r>
      <w:r>
        <w:rPr>
          <w:rFonts w:cs="Arial"/>
          <w:noProof/>
          <w:color w:val="000000"/>
          <w:szCs w:val="24"/>
        </w:rPr>
        <mc:AlternateContent>
          <mc:Choice Requires="wps">
            <w:drawing>
              <wp:anchor distT="0" distB="0" distL="114300" distR="114300" simplePos="0" relativeHeight="253084160" behindDoc="0" locked="0" layoutInCell="1" allowOverlap="1" wp14:anchorId="2E9EBDB3" wp14:editId="1AE04B74">
                <wp:simplePos x="0" y="0"/>
                <wp:positionH relativeFrom="column">
                  <wp:posOffset>4505325</wp:posOffset>
                </wp:positionH>
                <wp:positionV relativeFrom="paragraph">
                  <wp:posOffset>104775</wp:posOffset>
                </wp:positionV>
                <wp:extent cx="0" cy="885190"/>
                <wp:effectExtent l="0" t="0" r="0" b="0"/>
                <wp:wrapNone/>
                <wp:docPr id="718" name="AutoShap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60ABD" id="AutoShape 1482" o:spid="_x0000_s1026" type="#_x0000_t32" style="position:absolute;margin-left:354.75pt;margin-top:8.25pt;width:0;height:69.7pt;flip:y;z-index:2530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"/>
            </w:pict>
          </mc:Fallback>
        </mc:AlternateContent>
      </w:r>
    </w:p>
    <w:p w14:paraId="3F13A1E5"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82112" behindDoc="0" locked="0" layoutInCell="1" allowOverlap="1" wp14:anchorId="29BB694C" wp14:editId="15C35F61">
                <wp:simplePos x="0" y="0"/>
                <wp:positionH relativeFrom="column">
                  <wp:posOffset>3757295</wp:posOffset>
                </wp:positionH>
                <wp:positionV relativeFrom="paragraph">
                  <wp:posOffset>154305</wp:posOffset>
                </wp:positionV>
                <wp:extent cx="475488" cy="475488"/>
                <wp:effectExtent l="0" t="0" r="20320" b="20320"/>
                <wp:wrapNone/>
                <wp:docPr id="719" name="Oval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6F8B420C" w14:textId="77777777" w:rsidR="00960D84" w:rsidRPr="007062B1" w:rsidRDefault="00960D84" w:rsidP="00960D84">
                            <w:pPr>
                              <w:rPr>
                                <w:sz w:val="16"/>
                                <w:szCs w:val="16"/>
                              </w:rPr>
                            </w:pPr>
                            <w:r w:rsidRPr="007062B1">
                              <w:rPr>
                                <w:sz w:val="16"/>
                                <w:szCs w:val="16"/>
                              </w:rP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BB694C" id="Oval 1480" o:spid="_x0000_s1077" style="position:absolute;left:0;text-align:left;margin-left:295.85pt;margin-top:12.15pt;width:37.45pt;height:37.45pt;z-index:2530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">
                <v:textbox>
                  <w:txbxContent>
                    <w:p w14:paraId="6F8B420C" w14:textId="77777777" w:rsidR="00960D84" w:rsidRPr="007062B1" w:rsidRDefault="00960D84" w:rsidP="00960D84">
                      <w:pPr>
                        <w:rPr>
                          <w:sz w:val="16"/>
                          <w:szCs w:val="16"/>
                        </w:rPr>
                      </w:pPr>
                      <w:r w:rsidRPr="007062B1">
                        <w:rPr>
                          <w:sz w:val="16"/>
                          <w:szCs w:val="16"/>
                        </w:rPr>
                        <w:t>87</w:t>
                      </w:r>
                    </w:p>
                  </w:txbxContent>
                </v:textbox>
              </v:oval>
            </w:pict>
          </mc:Fallback>
        </mc:AlternateContent>
      </w:r>
    </w:p>
    <w:p w14:paraId="6F36A5B5"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90304" behindDoc="0" locked="0" layoutInCell="1" allowOverlap="1" wp14:anchorId="032ECCC1" wp14:editId="3571CAA7">
                <wp:simplePos x="0" y="0"/>
                <wp:positionH relativeFrom="column">
                  <wp:posOffset>1368425</wp:posOffset>
                </wp:positionH>
                <wp:positionV relativeFrom="paragraph">
                  <wp:posOffset>42545</wp:posOffset>
                </wp:positionV>
                <wp:extent cx="1210945" cy="596900"/>
                <wp:effectExtent l="0" t="0" r="0" b="0"/>
                <wp:wrapNone/>
                <wp:docPr id="720" name="AutoShap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596900"/>
                        </a:xfrm>
                        <a:prstGeom prst="wedgeRectCallout">
                          <a:avLst>
                            <a:gd name="adj1" fmla="val 81463"/>
                            <a:gd name="adj2" fmla="val 48722"/>
                          </a:avLst>
                        </a:prstGeom>
                        <a:solidFill>
                          <a:srgbClr val="FFFFFF"/>
                        </a:solidFill>
                        <a:ln w="9525">
                          <a:solidFill>
                            <a:srgbClr val="000000"/>
                          </a:solidFill>
                          <a:miter lim="800000"/>
                          <a:headEnd/>
                          <a:tailEnd/>
                        </a:ln>
                      </wps:spPr>
                      <wps:txbx>
                        <w:txbxContent>
                          <w:p w14:paraId="4C71BA46" w14:textId="77777777" w:rsidR="00960D84" w:rsidRPr="00B05C71" w:rsidRDefault="00960D84" w:rsidP="00960D84">
                            <w:pPr>
                              <w:rPr>
                                <w:sz w:val="20"/>
                              </w:rPr>
                            </w:pPr>
                            <w:r w:rsidRPr="00B05C71">
                              <w:rPr>
                                <w:sz w:val="20"/>
                              </w:rPr>
                              <w:t>Controllable Generator Output Breaker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ECCC1" id="AutoShape 1488" o:spid="_x0000_s1078" type="#_x0000_t61" style="position:absolute;left:0;text-align:left;margin-left:107.75pt;margin-top:3.35pt;width:95.35pt;height:47pt;z-index:2530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" adj="28396,21324">
                <v:textbox>
                  <w:txbxContent>
                    <w:p w14:paraId="4C71BA46" w14:textId="77777777" w:rsidR="00960D84" w:rsidRPr="00B05C71" w:rsidRDefault="00960D84" w:rsidP="00960D84">
                      <w:pPr>
                        <w:rPr>
                          <w:sz w:val="20"/>
                        </w:rPr>
                      </w:pPr>
                      <w:r w:rsidRPr="00B05C71">
                        <w:rPr>
                          <w:sz w:val="20"/>
                        </w:rPr>
                        <w:t>Controllable Generator Output Breaker</w:t>
                      </w:r>
                    </w:p>
                  </w:txbxContent>
                </v:textbox>
              </v:shape>
            </w:pict>
          </mc:Fallback>
        </mc:AlternateContent>
      </w:r>
      <w:r>
        <w:rPr>
          <w:rFonts w:cs="Arial"/>
          <w:noProof/>
          <w:color w:val="000000"/>
          <w:szCs w:val="24"/>
        </w:rPr>
        <mc:AlternateContent>
          <mc:Choice Requires="wps">
            <w:drawing>
              <wp:anchor distT="0" distB="0" distL="114300" distR="114300" simplePos="0" relativeHeight="253086208" behindDoc="0" locked="0" layoutInCell="1" allowOverlap="1" wp14:anchorId="69782788" wp14:editId="41918C75">
                <wp:simplePos x="0" y="0"/>
                <wp:positionH relativeFrom="column">
                  <wp:posOffset>4208780</wp:posOffset>
                </wp:positionH>
                <wp:positionV relativeFrom="paragraph">
                  <wp:posOffset>177800</wp:posOffset>
                </wp:positionV>
                <wp:extent cx="296545" cy="0"/>
                <wp:effectExtent l="0" t="0" r="0" b="0"/>
                <wp:wrapNone/>
                <wp:docPr id="721" name="AutoShap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1E81C" id="AutoShape 1484" o:spid="_x0000_s1026" type="#_x0000_t32" style="position:absolute;margin-left:331.4pt;margin-top:14pt;width:23.35pt;height:0;z-index:2530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"/>
            </w:pict>
          </mc:Fallback>
        </mc:AlternateContent>
      </w:r>
    </w:p>
    <w:p w14:paraId="1E7FF097" w14:textId="77777777" w:rsidR="00960D84" w:rsidRDefault="00960D84" w:rsidP="00960D84">
      <w:pPr>
        <w:autoSpaceDE w:val="0"/>
        <w:autoSpaceDN w:val="0"/>
        <w:adjustRightInd w:val="0"/>
        <w:ind w:left="144"/>
        <w:rPr>
          <w:rFonts w:cs="Arial"/>
          <w:color w:val="000000"/>
          <w:szCs w:val="24"/>
        </w:rPr>
      </w:pPr>
    </w:p>
    <w:p w14:paraId="2D3D909F"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81088" behindDoc="0" locked="0" layoutInCell="1" allowOverlap="1" wp14:anchorId="07C64E9B" wp14:editId="5DC24B93">
                <wp:simplePos x="0" y="0"/>
                <wp:positionH relativeFrom="column">
                  <wp:posOffset>3757295</wp:posOffset>
                </wp:positionH>
                <wp:positionV relativeFrom="paragraph">
                  <wp:posOffset>89535</wp:posOffset>
                </wp:positionV>
                <wp:extent cx="475488" cy="475488"/>
                <wp:effectExtent l="0" t="0" r="20320" b="20320"/>
                <wp:wrapNone/>
                <wp:docPr id="722" name="Oval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4203E945" w14:textId="77777777" w:rsidR="00960D84" w:rsidRPr="007062B1" w:rsidRDefault="00960D84" w:rsidP="00960D84">
                            <w:pPr>
                              <w:rPr>
                                <w:sz w:val="16"/>
                                <w:szCs w:val="16"/>
                              </w:rPr>
                            </w:pPr>
                            <w:r w:rsidRPr="007062B1">
                              <w:rPr>
                                <w:sz w:val="16"/>
                                <w:szCs w:val="16"/>
                              </w:rPr>
                              <w:t>67V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C64E9B" id="Oval 1479" o:spid="_x0000_s1079" style="position:absolute;left:0;text-align:left;margin-left:295.85pt;margin-top:7.05pt;width:37.45pt;height:37.45pt;z-index:2530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">
                <v:textbox>
                  <w:txbxContent>
                    <w:p w14:paraId="4203E945" w14:textId="77777777" w:rsidR="00960D84" w:rsidRPr="007062B1" w:rsidRDefault="00960D84" w:rsidP="00960D84">
                      <w:pPr>
                        <w:rPr>
                          <w:sz w:val="16"/>
                          <w:szCs w:val="16"/>
                        </w:rPr>
                      </w:pPr>
                      <w:r w:rsidRPr="007062B1">
                        <w:rPr>
                          <w:sz w:val="16"/>
                          <w:szCs w:val="16"/>
                        </w:rPr>
                        <w:t>67V</w:t>
                      </w:r>
                    </w:p>
                  </w:txbxContent>
                </v:textbox>
              </v:oval>
            </w:pict>
          </mc:Fallback>
        </mc:AlternateContent>
      </w:r>
      <w:r>
        <w:rPr>
          <w:rFonts w:cs="Arial"/>
          <w:noProof/>
          <w:color w:val="000000"/>
          <w:szCs w:val="24"/>
        </w:rPr>
        <mc:AlternateContent>
          <mc:Choice Requires="wps">
            <w:drawing>
              <wp:anchor distT="0" distB="0" distL="114300" distR="114300" simplePos="0" relativeHeight="253073920" behindDoc="0" locked="0" layoutInCell="1" allowOverlap="1" wp14:anchorId="01DA3A3F" wp14:editId="2BF92F52">
                <wp:simplePos x="0" y="0"/>
                <wp:positionH relativeFrom="column">
                  <wp:posOffset>2961640</wp:posOffset>
                </wp:positionH>
                <wp:positionV relativeFrom="paragraph">
                  <wp:posOffset>128270</wp:posOffset>
                </wp:positionV>
                <wp:extent cx="233680" cy="504825"/>
                <wp:effectExtent l="0" t="0" r="0" b="0"/>
                <wp:wrapNone/>
                <wp:docPr id="723" name="Rectangl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504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2D67E" id="Rectangle 1472" o:spid="_x0000_s1026" style="position:absolute;margin-left:233.2pt;margin-top:10.1pt;width:18.4pt;height:39.75pt;z-index:2530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" filled="f"/>
            </w:pict>
          </mc:Fallback>
        </mc:AlternateContent>
      </w:r>
      <w:r>
        <w:rPr>
          <w:rFonts w:cs="Arial"/>
          <w:noProof/>
          <w:color w:val="000000"/>
          <w:szCs w:val="24"/>
        </w:rPr>
        <mc:AlternateContent>
          <mc:Choice Requires="wps">
            <w:drawing>
              <wp:anchor distT="0" distB="0" distL="114300" distR="114300" simplePos="0" relativeHeight="253072896" behindDoc="0" locked="0" layoutInCell="1" allowOverlap="1" wp14:anchorId="11992B9E" wp14:editId="3C2B1A2D">
                <wp:simplePos x="0" y="0"/>
                <wp:positionH relativeFrom="column">
                  <wp:posOffset>2995930</wp:posOffset>
                </wp:positionH>
                <wp:positionV relativeFrom="paragraph">
                  <wp:posOffset>288925</wp:posOffset>
                </wp:positionV>
                <wp:extent cx="103505" cy="152400"/>
                <wp:effectExtent l="0" t="0" r="0" b="0"/>
                <wp:wrapNone/>
                <wp:docPr id="724" name="AutoShap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B93FA" id="AutoShape 1471" o:spid="_x0000_s1026" type="#_x0000_t32" style="position:absolute;margin-left:235.9pt;margin-top:22.75pt;width:8.15pt;height:12pt;flip:x y;z-index:2530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" strokeweight="2pt"/>
            </w:pict>
          </mc:Fallback>
        </mc:AlternateContent>
      </w:r>
      <w:r>
        <w:rPr>
          <w:rFonts w:cs="Arial"/>
          <w:noProof/>
          <w:color w:val="000000"/>
          <w:szCs w:val="24"/>
        </w:rPr>
        <mc:AlternateContent>
          <mc:Choice Requires="wps">
            <w:drawing>
              <wp:anchor distT="0" distB="0" distL="114300" distR="114300" simplePos="0" relativeHeight="253071872" behindDoc="0" locked="0" layoutInCell="1" allowOverlap="1" wp14:anchorId="5C97F8A7" wp14:editId="4D2B035F">
                <wp:simplePos x="0" y="0"/>
                <wp:positionH relativeFrom="column">
                  <wp:posOffset>3053715</wp:posOffset>
                </wp:positionH>
                <wp:positionV relativeFrom="paragraph">
                  <wp:posOffset>441325</wp:posOffset>
                </wp:positionV>
                <wp:extent cx="88265" cy="103505"/>
                <wp:effectExtent l="0" t="0" r="0" b="0"/>
                <wp:wrapNone/>
                <wp:docPr id="725" name="AutoShap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1ACCC" id="AutoShape 1470" o:spid="_x0000_s1026" type="#_x0000_t120" style="position:absolute;margin-left:240.45pt;margin-top:34.75pt;width:6.95pt;height:8.15pt;flip:x;z-index:2530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" strokeweight="2pt"/>
            </w:pict>
          </mc:Fallback>
        </mc:AlternateContent>
      </w:r>
      <w:r>
        <w:rPr>
          <w:rFonts w:cs="Arial"/>
          <w:noProof/>
          <w:color w:val="000000"/>
          <w:szCs w:val="24"/>
        </w:rPr>
        <mc:AlternateContent>
          <mc:Choice Requires="wps">
            <w:drawing>
              <wp:anchor distT="0" distB="0" distL="114300" distR="114300" simplePos="0" relativeHeight="253070848" behindDoc="0" locked="0" layoutInCell="1" allowOverlap="1" wp14:anchorId="062D3226" wp14:editId="0EE99F18">
                <wp:simplePos x="0" y="0"/>
                <wp:positionH relativeFrom="column">
                  <wp:posOffset>3053715</wp:posOffset>
                </wp:positionH>
                <wp:positionV relativeFrom="paragraph">
                  <wp:posOffset>185420</wp:posOffset>
                </wp:positionV>
                <wp:extent cx="88265" cy="103505"/>
                <wp:effectExtent l="0" t="0" r="0" b="0"/>
                <wp:wrapNone/>
                <wp:docPr id="726" name="AutoShape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2293" id="AutoShape 1469" o:spid="_x0000_s1026" type="#_x0000_t120" style="position:absolute;margin-left:240.45pt;margin-top:14.6pt;width:6.95pt;height:8.15pt;flip:x;z-index:2530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" strokeweight="2pt"/>
            </w:pict>
          </mc:Fallback>
        </mc:AlternateContent>
      </w:r>
    </w:p>
    <w:p w14:paraId="2DE1ED58" w14:textId="77777777" w:rsidR="00960D84" w:rsidRDefault="00960D84" w:rsidP="00960D84">
      <w:pPr>
        <w:autoSpaceDE w:val="0"/>
        <w:autoSpaceDN w:val="0"/>
        <w:adjustRightInd w:val="0"/>
        <w:rPr>
          <w:rFonts w:cs="Arial"/>
          <w:color w:val="000000"/>
          <w:szCs w:val="24"/>
        </w:rPr>
      </w:pPr>
      <w:r>
        <w:rPr>
          <w:rFonts w:cs="Arial"/>
          <w:noProof/>
          <w:color w:val="000000"/>
          <w:szCs w:val="24"/>
        </w:rPr>
        <mc:AlternateContent>
          <mc:Choice Requires="wps">
            <w:drawing>
              <wp:anchor distT="0" distB="0" distL="114300" distR="114300" simplePos="0" relativeHeight="253083136" behindDoc="0" locked="0" layoutInCell="1" allowOverlap="1" wp14:anchorId="3389138B" wp14:editId="2CBF7B56">
                <wp:simplePos x="0" y="0"/>
                <wp:positionH relativeFrom="column">
                  <wp:posOffset>4208780</wp:posOffset>
                </wp:positionH>
                <wp:positionV relativeFrom="paragraph">
                  <wp:posOffset>113665</wp:posOffset>
                </wp:positionV>
                <wp:extent cx="296545" cy="0"/>
                <wp:effectExtent l="0" t="0" r="0" b="0"/>
                <wp:wrapNone/>
                <wp:docPr id="727" name="AutoShap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76BDA" id="AutoShape 1481" o:spid="_x0000_s1026" type="#_x0000_t32" style="position:absolute;margin-left:331.4pt;margin-top:8.95pt;width:23.35pt;height:0;z-index:2530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"/>
            </w:pict>
          </mc:Fallback>
        </mc:AlternateContent>
      </w:r>
    </w:p>
    <w:p w14:paraId="4F5B0AAE" w14:textId="77777777" w:rsidR="00960D84" w:rsidRDefault="00960D84" w:rsidP="00960D84">
      <w:pPr>
        <w:autoSpaceDE w:val="0"/>
        <w:autoSpaceDN w:val="0"/>
        <w:adjustRightInd w:val="0"/>
        <w:ind w:left="144"/>
        <w:rPr>
          <w:rFonts w:cs="Arial"/>
          <w:color w:val="000000"/>
          <w:szCs w:val="24"/>
        </w:rPr>
      </w:pPr>
    </w:p>
    <w:p w14:paraId="72B59A83"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69824" behindDoc="0" locked="0" layoutInCell="1" allowOverlap="1" wp14:anchorId="48EB62CA" wp14:editId="0939C357">
                <wp:simplePos x="0" y="0"/>
                <wp:positionH relativeFrom="column">
                  <wp:posOffset>3061516</wp:posOffset>
                </wp:positionH>
                <wp:positionV relativeFrom="paragraph">
                  <wp:posOffset>24789</wp:posOffset>
                </wp:positionV>
                <wp:extent cx="45719" cy="1828800"/>
                <wp:effectExtent l="0" t="0" r="31115" b="19050"/>
                <wp:wrapNone/>
                <wp:docPr id="728" name="AutoShap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F8C1A" id="AutoShape 1468" o:spid="_x0000_s1026" type="#_x0000_t32" style="position:absolute;margin-left:241.05pt;margin-top:1.95pt;width:3.6pt;height:2in;flip:x;z-index:2530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"/>
            </w:pict>
          </mc:Fallback>
        </mc:AlternateContent>
      </w:r>
      <w:r>
        <w:rPr>
          <w:rFonts w:cs="Arial"/>
          <w:noProof/>
          <w:color w:val="000000"/>
          <w:szCs w:val="24"/>
        </w:rPr>
        <mc:AlternateContent>
          <mc:Choice Requires="wps">
            <w:drawing>
              <wp:anchor distT="0" distB="0" distL="114300" distR="114300" simplePos="0" relativeHeight="253080064" behindDoc="0" locked="0" layoutInCell="1" allowOverlap="1" wp14:anchorId="08079FEC" wp14:editId="278EE6DE">
                <wp:simplePos x="0" y="0"/>
                <wp:positionH relativeFrom="column">
                  <wp:posOffset>3983355</wp:posOffset>
                </wp:positionH>
                <wp:positionV relativeFrom="paragraph">
                  <wp:posOffset>24765</wp:posOffset>
                </wp:positionV>
                <wp:extent cx="0" cy="344170"/>
                <wp:effectExtent l="0" t="0" r="0" b="0"/>
                <wp:wrapNone/>
                <wp:docPr id="729" name="AutoShap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4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59A7A" id="AutoShape 1478" o:spid="_x0000_s1026" type="#_x0000_t32" style="position:absolute;margin-left:313.65pt;margin-top:1.95pt;width:0;height:27.1pt;flip:y;z-index:2530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"/>
            </w:pict>
          </mc:Fallback>
        </mc:AlternateContent>
      </w:r>
    </w:p>
    <w:p w14:paraId="3BF5839C"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76992" behindDoc="0" locked="0" layoutInCell="1" allowOverlap="1" wp14:anchorId="303BAD17" wp14:editId="7C6C080B">
                <wp:simplePos x="0" y="0"/>
                <wp:positionH relativeFrom="column">
                  <wp:posOffset>2213610</wp:posOffset>
                </wp:positionH>
                <wp:positionV relativeFrom="paragraph">
                  <wp:posOffset>40640</wp:posOffset>
                </wp:positionV>
                <wp:extent cx="0" cy="355600"/>
                <wp:effectExtent l="0" t="0" r="0" b="0"/>
                <wp:wrapNone/>
                <wp:docPr id="730" name="AutoShap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793A1" id="AutoShape 1475" o:spid="_x0000_s1026" type="#_x0000_t32" style="position:absolute;margin-left:174.3pt;margin-top:3.2pt;width:0;height:28pt;z-index:2530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"/>
            </w:pict>
          </mc:Fallback>
        </mc:AlternateContent>
      </w:r>
      <w:r>
        <w:rPr>
          <w:rFonts w:cs="Arial"/>
          <w:noProof/>
          <w:color w:val="000000"/>
          <w:szCs w:val="24"/>
        </w:rPr>
        <mc:AlternateContent>
          <mc:Choice Requires="wps">
            <w:drawing>
              <wp:anchor distT="0" distB="0" distL="114300" distR="114300" simplePos="0" relativeHeight="253075968" behindDoc="0" locked="0" layoutInCell="1" allowOverlap="1" wp14:anchorId="577D9324" wp14:editId="0782C3BE">
                <wp:simplePos x="0" y="0"/>
                <wp:positionH relativeFrom="column">
                  <wp:posOffset>2213610</wp:posOffset>
                </wp:positionH>
                <wp:positionV relativeFrom="paragraph">
                  <wp:posOffset>40005</wp:posOffset>
                </wp:positionV>
                <wp:extent cx="890905" cy="635"/>
                <wp:effectExtent l="0" t="0" r="0" b="0"/>
                <wp:wrapNone/>
                <wp:docPr id="731" name="AutoShap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2EF50" id="AutoShape 1474" o:spid="_x0000_s1026" type="#_x0000_t32" style="position:absolute;margin-left:174.3pt;margin-top:3.15pt;width:70.15pt;height:.05pt;z-index:2530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"/>
            </w:pict>
          </mc:Fallback>
        </mc:AlternateContent>
      </w:r>
    </w:p>
    <w:p w14:paraId="54C6C06D"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79040" behindDoc="0" locked="0" layoutInCell="1" allowOverlap="1" wp14:anchorId="3E9C0692" wp14:editId="02B4F1E0">
                <wp:simplePos x="0" y="0"/>
                <wp:positionH relativeFrom="column">
                  <wp:posOffset>3092450</wp:posOffset>
                </wp:positionH>
                <wp:positionV relativeFrom="paragraph">
                  <wp:posOffset>17780</wp:posOffset>
                </wp:positionV>
                <wp:extent cx="890905" cy="635"/>
                <wp:effectExtent l="0" t="0" r="0" b="0"/>
                <wp:wrapNone/>
                <wp:docPr id="732" name="AutoShap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7472A" id="AutoShape 1477" o:spid="_x0000_s1026" type="#_x0000_t32" style="position:absolute;margin-left:243.5pt;margin-top:1.4pt;width:70.15pt;height:.05pt;z-index:2530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"/>
            </w:pict>
          </mc:Fallback>
        </mc:AlternateContent>
      </w:r>
    </w:p>
    <w:p w14:paraId="67D0FDBF"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65728" behindDoc="0" locked="0" layoutInCell="1" allowOverlap="1" wp14:anchorId="72AFC1E3" wp14:editId="5BAE256A">
                <wp:simplePos x="0" y="0"/>
                <wp:positionH relativeFrom="column">
                  <wp:posOffset>1251585</wp:posOffset>
                </wp:positionH>
                <wp:positionV relativeFrom="paragraph">
                  <wp:posOffset>45720</wp:posOffset>
                </wp:positionV>
                <wp:extent cx="475488" cy="475488"/>
                <wp:effectExtent l="0" t="0" r="20320" b="20320"/>
                <wp:wrapNone/>
                <wp:docPr id="733" name="Oval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2B18CDBD" w14:textId="77777777" w:rsidR="00960D84" w:rsidRPr="007062B1" w:rsidRDefault="00960D84" w:rsidP="00960D84">
                            <w:pPr>
                              <w:jc w:val="center"/>
                              <w:rPr>
                                <w:sz w:val="16"/>
                                <w:szCs w:val="16"/>
                              </w:rPr>
                            </w:pPr>
                            <w:r w:rsidRPr="007062B1">
                              <w:rPr>
                                <w:sz w:val="16"/>
                                <w:szCs w:val="16"/>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AFC1E3" id="Oval 1464" o:spid="_x0000_s1080" style="position:absolute;left:0;text-align:left;margin-left:98.55pt;margin-top:3.6pt;width:37.45pt;height:37.45pt;z-index:2530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">
                <v:textbox>
                  <w:txbxContent>
                    <w:p w14:paraId="2B18CDBD" w14:textId="77777777" w:rsidR="00960D84" w:rsidRPr="007062B1" w:rsidRDefault="00960D84" w:rsidP="00960D84">
                      <w:pPr>
                        <w:jc w:val="center"/>
                        <w:rPr>
                          <w:sz w:val="16"/>
                          <w:szCs w:val="16"/>
                        </w:rPr>
                      </w:pPr>
                      <w:r w:rsidRPr="007062B1">
                        <w:rPr>
                          <w:sz w:val="16"/>
                          <w:szCs w:val="16"/>
                        </w:rPr>
                        <w:t>47</w:t>
                      </w:r>
                    </w:p>
                  </w:txbxContent>
                </v:textbox>
              </v:oval>
            </w:pict>
          </mc:Fallback>
        </mc:AlternateContent>
      </w:r>
      <w:r>
        <w:rPr>
          <w:rFonts w:cs="Arial"/>
          <w:noProof/>
          <w:color w:val="000000"/>
          <w:szCs w:val="24"/>
        </w:rPr>
        <mc:AlternateContent>
          <mc:Choice Requires="wps">
            <w:drawing>
              <wp:anchor distT="0" distB="0" distL="114300" distR="114300" simplePos="0" relativeHeight="253078016" behindDoc="0" locked="0" layoutInCell="1" allowOverlap="1" wp14:anchorId="42DE3F54" wp14:editId="633061F7">
                <wp:simplePos x="0" y="0"/>
                <wp:positionH relativeFrom="column">
                  <wp:posOffset>1987550</wp:posOffset>
                </wp:positionH>
                <wp:positionV relativeFrom="paragraph">
                  <wp:posOffset>45720</wp:posOffset>
                </wp:positionV>
                <wp:extent cx="475488" cy="475488"/>
                <wp:effectExtent l="0" t="0" r="20320" b="20320"/>
                <wp:wrapNone/>
                <wp:docPr id="734" name="Oval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7199A50C" w14:textId="77777777" w:rsidR="00960D84" w:rsidRPr="008E64D9" w:rsidRDefault="00960D84" w:rsidP="00960D84">
                            <w:pPr>
                              <w:rPr>
                                <w:sz w:val="18"/>
                                <w:szCs w:val="18"/>
                              </w:rPr>
                            </w:pPr>
                            <w:r w:rsidRPr="007062B1">
                              <w:rPr>
                                <w:sz w:val="16"/>
                                <w:szCs w:val="16"/>
                              </w:rPr>
                              <w:t>50/5</w:t>
                            </w:r>
                            <w:r>
                              <w:rPr>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DE3F54" id="Oval 1476" o:spid="_x0000_s1081" style="position:absolute;left:0;text-align:left;margin-left:156.5pt;margin-top:3.6pt;width:37.45pt;height:37.45pt;z-index:2530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">
                <v:textbox>
                  <w:txbxContent>
                    <w:p w14:paraId="7199A50C" w14:textId="77777777" w:rsidR="00960D84" w:rsidRPr="008E64D9" w:rsidRDefault="00960D84" w:rsidP="00960D84">
                      <w:pPr>
                        <w:rPr>
                          <w:sz w:val="18"/>
                          <w:szCs w:val="18"/>
                        </w:rPr>
                      </w:pPr>
                      <w:r w:rsidRPr="007062B1">
                        <w:rPr>
                          <w:sz w:val="16"/>
                          <w:szCs w:val="16"/>
                        </w:rPr>
                        <w:t>50/5</w:t>
                      </w:r>
                      <w:r>
                        <w:rPr>
                          <w:sz w:val="18"/>
                          <w:szCs w:val="18"/>
                        </w:rPr>
                        <w:t>1</w:t>
                      </w:r>
                    </w:p>
                  </w:txbxContent>
                </v:textbox>
              </v:oval>
            </w:pict>
          </mc:Fallback>
        </mc:AlternateContent>
      </w:r>
    </w:p>
    <w:p w14:paraId="57A374A8" w14:textId="77777777" w:rsidR="00960D84" w:rsidRDefault="00960D84" w:rsidP="00960D84">
      <w:pPr>
        <w:autoSpaceDE w:val="0"/>
        <w:autoSpaceDN w:val="0"/>
        <w:adjustRightInd w:val="0"/>
        <w:ind w:left="144"/>
        <w:rPr>
          <w:rFonts w:cs="Arial"/>
          <w:color w:val="000000"/>
          <w:szCs w:val="24"/>
        </w:rPr>
      </w:pPr>
    </w:p>
    <w:p w14:paraId="34BF3CEE"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87232" behindDoc="0" locked="0" layoutInCell="1" allowOverlap="1" wp14:anchorId="522B2283" wp14:editId="5BD7D700">
                <wp:simplePos x="0" y="0"/>
                <wp:positionH relativeFrom="column">
                  <wp:posOffset>2699696</wp:posOffset>
                </wp:positionH>
                <wp:positionV relativeFrom="paragraph">
                  <wp:posOffset>13910</wp:posOffset>
                </wp:positionV>
                <wp:extent cx="822960" cy="822960"/>
                <wp:effectExtent l="0" t="0" r="15240" b="15240"/>
                <wp:wrapNone/>
                <wp:docPr id="735" name="Oval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22960"/>
                        </a:xfrm>
                        <a:prstGeom prst="ellipse">
                          <a:avLst/>
                        </a:prstGeom>
                        <a:solidFill>
                          <a:srgbClr val="FFFFFF"/>
                        </a:solidFill>
                        <a:ln w="9525">
                          <a:solidFill>
                            <a:srgbClr val="000000"/>
                          </a:solidFill>
                          <a:round/>
                          <a:headEnd/>
                          <a:tailEnd/>
                        </a:ln>
                      </wps:spPr>
                      <wps:txbx>
                        <w:txbxContent>
                          <w:p w14:paraId="2E5DB1F3" w14:textId="77777777" w:rsidR="00960D84" w:rsidRPr="00031C10" w:rsidRDefault="00960D84" w:rsidP="00960D84">
                            <w:pPr>
                              <w:rPr>
                                <w:sz w:val="10"/>
                                <w:szCs w:val="10"/>
                              </w:rPr>
                            </w:pPr>
                          </w:p>
                          <w:p w14:paraId="5B808307" w14:textId="77777777" w:rsidR="00960D84" w:rsidRPr="00EB43F9" w:rsidRDefault="00960D84" w:rsidP="00960D84">
                            <w:pPr>
                              <w:rPr>
                                <w:sz w:val="16"/>
                                <w:szCs w:val="16"/>
                              </w:rPr>
                            </w:pPr>
                            <w:r w:rsidRPr="00EB43F9">
                              <w:rPr>
                                <w:sz w:val="16"/>
                                <w:szCs w:val="16"/>
                              </w:rPr>
                              <w:t>AC/DC Source</w:t>
                            </w:r>
                          </w:p>
                          <w:p w14:paraId="6C2F95E2" w14:textId="77777777" w:rsidR="00960D84" w:rsidRDefault="00960D84" w:rsidP="00960D84">
                            <w:pPr>
                              <w:rPr>
                                <w:sz w:val="18"/>
                                <w:szCs w:val="18"/>
                              </w:rPr>
                            </w:pPr>
                          </w:p>
                          <w:p w14:paraId="7895DFFB" w14:textId="77777777" w:rsidR="00960D84" w:rsidRPr="008E64D9" w:rsidRDefault="00960D84" w:rsidP="00960D8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2B2283" id="Oval 1485" o:spid="_x0000_s1082" style="position:absolute;left:0;text-align:left;margin-left:212.55pt;margin-top:1.1pt;width:64.8pt;height:64.8pt;z-index:2530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">
                <v:textbox>
                  <w:txbxContent>
                    <w:p w14:paraId="2E5DB1F3" w14:textId="77777777" w:rsidR="00960D84" w:rsidRPr="00031C10" w:rsidRDefault="00960D84" w:rsidP="00960D84">
                      <w:pPr>
                        <w:rPr>
                          <w:sz w:val="10"/>
                          <w:szCs w:val="10"/>
                        </w:rPr>
                      </w:pPr>
                    </w:p>
                    <w:p w14:paraId="5B808307" w14:textId="77777777" w:rsidR="00960D84" w:rsidRPr="00EB43F9" w:rsidRDefault="00960D84" w:rsidP="00960D84">
                      <w:pPr>
                        <w:rPr>
                          <w:sz w:val="16"/>
                          <w:szCs w:val="16"/>
                        </w:rPr>
                      </w:pPr>
                      <w:r w:rsidRPr="00EB43F9">
                        <w:rPr>
                          <w:sz w:val="16"/>
                          <w:szCs w:val="16"/>
                        </w:rPr>
                        <w:t>AC/DC Source</w:t>
                      </w:r>
                    </w:p>
                    <w:p w14:paraId="6C2F95E2" w14:textId="77777777" w:rsidR="00960D84" w:rsidRDefault="00960D84" w:rsidP="00960D84">
                      <w:pPr>
                        <w:rPr>
                          <w:sz w:val="18"/>
                          <w:szCs w:val="18"/>
                        </w:rPr>
                      </w:pPr>
                    </w:p>
                    <w:p w14:paraId="7895DFFB" w14:textId="77777777" w:rsidR="00960D84" w:rsidRPr="008E64D9" w:rsidRDefault="00960D84" w:rsidP="00960D84">
                      <w:pPr>
                        <w:rPr>
                          <w:sz w:val="18"/>
                          <w:szCs w:val="18"/>
                        </w:rPr>
                      </w:pPr>
                    </w:p>
                  </w:txbxContent>
                </v:textbox>
              </v:oval>
            </w:pict>
          </mc:Fallback>
        </mc:AlternateContent>
      </w:r>
      <w:r>
        <w:rPr>
          <w:rFonts w:cs="Arial"/>
          <w:noProof/>
          <w:color w:val="000000"/>
          <w:szCs w:val="24"/>
        </w:rPr>
        <mc:AlternateContent>
          <mc:Choice Requires="wps">
            <w:drawing>
              <wp:anchor distT="0" distB="0" distL="114300" distR="114300" simplePos="0" relativeHeight="253066752" behindDoc="0" locked="0" layoutInCell="1" allowOverlap="1" wp14:anchorId="02600BEC" wp14:editId="39B605F2">
                <wp:simplePos x="0" y="0"/>
                <wp:positionH relativeFrom="column">
                  <wp:posOffset>1251585</wp:posOffset>
                </wp:positionH>
                <wp:positionV relativeFrom="paragraph">
                  <wp:posOffset>156210</wp:posOffset>
                </wp:positionV>
                <wp:extent cx="475488" cy="475488"/>
                <wp:effectExtent l="0" t="0" r="20320" b="20320"/>
                <wp:wrapNone/>
                <wp:docPr id="736" name="Oval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28BE9B25" w14:textId="77777777" w:rsidR="00960D84" w:rsidRPr="007062B1" w:rsidRDefault="00960D84" w:rsidP="00960D84">
                            <w:pPr>
                              <w:rPr>
                                <w:sz w:val="16"/>
                                <w:szCs w:val="16"/>
                              </w:rPr>
                            </w:pPr>
                            <w:r w:rsidRPr="007062B1">
                              <w:rPr>
                                <w:sz w:val="16"/>
                                <w:szCs w:val="16"/>
                              </w:rPr>
                              <w:t>27/59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600BEC" id="Oval 1465" o:spid="_x0000_s1083" style="position:absolute;left:0;text-align:left;margin-left:98.55pt;margin-top:12.3pt;width:37.45pt;height:37.45pt;z-index:2530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">
                <v:textbox>
                  <w:txbxContent>
                    <w:p w14:paraId="28BE9B25" w14:textId="77777777" w:rsidR="00960D84" w:rsidRPr="007062B1" w:rsidRDefault="00960D84" w:rsidP="00960D84">
                      <w:pPr>
                        <w:rPr>
                          <w:sz w:val="16"/>
                          <w:szCs w:val="16"/>
                        </w:rPr>
                      </w:pPr>
                      <w:r w:rsidRPr="007062B1">
                        <w:rPr>
                          <w:sz w:val="16"/>
                          <w:szCs w:val="16"/>
                        </w:rPr>
                        <w:t>27/59</w:t>
                      </w:r>
                    </w:p>
                  </w:txbxContent>
                </v:textbox>
              </v:oval>
            </w:pict>
          </mc:Fallback>
        </mc:AlternateContent>
      </w:r>
    </w:p>
    <w:p w14:paraId="27913F85"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50368" behindDoc="0" locked="0" layoutInCell="1" allowOverlap="1" wp14:anchorId="170EEB03" wp14:editId="325A9141">
                <wp:simplePos x="0" y="0"/>
                <wp:positionH relativeFrom="column">
                  <wp:posOffset>3436620</wp:posOffset>
                </wp:positionH>
                <wp:positionV relativeFrom="paragraph">
                  <wp:posOffset>55245</wp:posOffset>
                </wp:positionV>
                <wp:extent cx="1802130" cy="487045"/>
                <wp:effectExtent l="0" t="0" r="0" b="0"/>
                <wp:wrapNone/>
                <wp:docPr id="737"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487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290C4" w14:textId="77777777" w:rsidR="00960D84" w:rsidRDefault="00960D84" w:rsidP="00960D84">
                            <w:r>
                              <w:t>Inverter/Charger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EEB03" id="Rectangle 1449" o:spid="_x0000_s1084" style="position:absolute;left:0;text-align:left;margin-left:270.6pt;margin-top:4.35pt;width:141.9pt;height:38.35pt;z-index:2530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" stroked="f">
                <v:fill opacity="0"/>
                <v:textbox>
                  <w:txbxContent>
                    <w:p w14:paraId="335290C4" w14:textId="77777777" w:rsidR="00960D84" w:rsidRDefault="00960D84" w:rsidP="00960D84">
                      <w:r>
                        <w:t>Inverter/Charger Device</w:t>
                      </w:r>
                    </w:p>
                  </w:txbxContent>
                </v:textbox>
              </v:rect>
            </w:pict>
          </mc:Fallback>
        </mc:AlternateContent>
      </w:r>
    </w:p>
    <w:p w14:paraId="0A3E889E"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68800" behindDoc="0" locked="0" layoutInCell="1" allowOverlap="1" wp14:anchorId="5783492C" wp14:editId="629AFFAA">
                <wp:simplePos x="0" y="0"/>
                <wp:positionH relativeFrom="column">
                  <wp:posOffset>1703070</wp:posOffset>
                </wp:positionH>
                <wp:positionV relativeFrom="paragraph">
                  <wp:posOffset>46355</wp:posOffset>
                </wp:positionV>
                <wp:extent cx="1080135" cy="0"/>
                <wp:effectExtent l="0" t="0" r="0" b="0"/>
                <wp:wrapNone/>
                <wp:docPr id="738" name="AutoShap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50454" id="AutoShape 1467" o:spid="_x0000_s1026" type="#_x0000_t32" style="position:absolute;margin-left:134.1pt;margin-top:3.65pt;width:85.05pt;height:0;z-index:2530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"/>
            </w:pict>
          </mc:Fallback>
        </mc:AlternateContent>
      </w:r>
    </w:p>
    <w:p w14:paraId="1C0BCAD3"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67776" behindDoc="0" locked="0" layoutInCell="1" allowOverlap="1" wp14:anchorId="6F4EFF10" wp14:editId="449BEEA4">
                <wp:simplePos x="0" y="0"/>
                <wp:positionH relativeFrom="column">
                  <wp:posOffset>1251585</wp:posOffset>
                </wp:positionH>
                <wp:positionV relativeFrom="paragraph">
                  <wp:posOffset>91440</wp:posOffset>
                </wp:positionV>
                <wp:extent cx="475488" cy="475488"/>
                <wp:effectExtent l="0" t="0" r="20320" b="20320"/>
                <wp:wrapNone/>
                <wp:docPr id="739" name="Oval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01887D22" w14:textId="77777777" w:rsidR="00960D84" w:rsidRPr="007062B1" w:rsidRDefault="00960D84" w:rsidP="00960D84">
                            <w:pPr>
                              <w:jc w:val="center"/>
                              <w:rPr>
                                <w:sz w:val="16"/>
                                <w:szCs w:val="16"/>
                              </w:rPr>
                            </w:pPr>
                            <w:r w:rsidRPr="007062B1">
                              <w:rPr>
                                <w:sz w:val="16"/>
                                <w:szCs w:val="16"/>
                              </w:rP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4EFF10" id="Oval 1466" o:spid="_x0000_s1085" style="position:absolute;left:0;text-align:left;margin-left:98.55pt;margin-top:7.2pt;width:37.45pt;height:37.45pt;z-index:2530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">
                <v:textbox>
                  <w:txbxContent>
                    <w:p w14:paraId="01887D22" w14:textId="77777777" w:rsidR="00960D84" w:rsidRPr="007062B1" w:rsidRDefault="00960D84" w:rsidP="00960D84">
                      <w:pPr>
                        <w:jc w:val="center"/>
                        <w:rPr>
                          <w:sz w:val="16"/>
                          <w:szCs w:val="16"/>
                        </w:rPr>
                      </w:pPr>
                      <w:r w:rsidRPr="007062B1">
                        <w:rPr>
                          <w:sz w:val="16"/>
                          <w:szCs w:val="16"/>
                        </w:rPr>
                        <w:t>81</w:t>
                      </w:r>
                    </w:p>
                  </w:txbxContent>
                </v:textbox>
              </v:oval>
            </w:pict>
          </mc:Fallback>
        </mc:AlternateContent>
      </w:r>
    </w:p>
    <w:p w14:paraId="0B70C7B0"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98496" behindDoc="0" locked="0" layoutInCell="1" allowOverlap="1" wp14:anchorId="2D1EDDB9" wp14:editId="142CDB60">
                <wp:simplePos x="0" y="0"/>
                <wp:positionH relativeFrom="column">
                  <wp:posOffset>3537585</wp:posOffset>
                </wp:positionH>
                <wp:positionV relativeFrom="paragraph">
                  <wp:posOffset>350520</wp:posOffset>
                </wp:positionV>
                <wp:extent cx="1802130" cy="487045"/>
                <wp:effectExtent l="0" t="0" r="0" b="0"/>
                <wp:wrapNone/>
                <wp:docPr id="740"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487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5313A" w14:textId="77777777" w:rsidR="00960D84" w:rsidRDefault="00960D84" w:rsidP="00960D84">
                            <w:r>
                              <w:t xml:space="preserve"> Battery Storage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EDDB9" id="Rectangle 1497" o:spid="_x0000_s1086" style="position:absolute;left:0;text-align:left;margin-left:278.55pt;margin-top:27.6pt;width:141.9pt;height:38.35pt;z-index:2530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" stroked="f">
                <v:fill opacity="0"/>
                <v:textbox>
                  <w:txbxContent>
                    <w:p w14:paraId="6C35313A" w14:textId="77777777" w:rsidR="00960D84" w:rsidRDefault="00960D84" w:rsidP="00960D84">
                      <w:r>
                        <w:t xml:space="preserve"> Battery Storage</w:t>
                      </w:r>
                    </w:p>
                  </w:txbxContent>
                </v:textbox>
              </v:rect>
            </w:pict>
          </mc:Fallback>
        </mc:AlternateContent>
      </w:r>
      <w:r>
        <w:rPr>
          <w:rFonts w:cs="Arial"/>
          <w:noProof/>
          <w:color w:val="000000"/>
          <w:szCs w:val="24"/>
        </w:rPr>
        <mc:AlternateContent>
          <mc:Choice Requires="wps">
            <w:drawing>
              <wp:anchor distT="0" distB="0" distL="114300" distR="114300" simplePos="0" relativeHeight="253093376" behindDoc="0" locked="0" layoutInCell="1" allowOverlap="1" wp14:anchorId="17E8AB33" wp14:editId="53FC7547">
                <wp:simplePos x="0" y="0"/>
                <wp:positionH relativeFrom="column">
                  <wp:posOffset>2646680</wp:posOffset>
                </wp:positionH>
                <wp:positionV relativeFrom="paragraph">
                  <wp:posOffset>273050</wp:posOffset>
                </wp:positionV>
                <wp:extent cx="890905" cy="635"/>
                <wp:effectExtent l="0" t="0" r="0" b="0"/>
                <wp:wrapNone/>
                <wp:docPr id="741" name="AutoShap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E06B4" id="AutoShape 1492" o:spid="_x0000_s1026" type="#_x0000_t32" style="position:absolute;margin-left:208.4pt;margin-top:21.5pt;width:70.15pt;height:.05pt;z-index:2530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"/>
            </w:pict>
          </mc:Fallback>
        </mc:AlternateContent>
      </w:r>
      <w:r>
        <w:rPr>
          <w:rFonts w:cs="Arial"/>
          <w:noProof/>
          <w:color w:val="000000"/>
          <w:szCs w:val="24"/>
        </w:rPr>
        <mc:AlternateContent>
          <mc:Choice Requires="wps">
            <w:drawing>
              <wp:anchor distT="0" distB="0" distL="114300" distR="114300" simplePos="0" relativeHeight="253095424" behindDoc="0" locked="0" layoutInCell="1" allowOverlap="1" wp14:anchorId="172C1603" wp14:editId="1155362D">
                <wp:simplePos x="0" y="0"/>
                <wp:positionH relativeFrom="column">
                  <wp:posOffset>2699385</wp:posOffset>
                </wp:positionH>
                <wp:positionV relativeFrom="paragraph">
                  <wp:posOffset>459105</wp:posOffset>
                </wp:positionV>
                <wp:extent cx="890905" cy="635"/>
                <wp:effectExtent l="0" t="0" r="0" b="0"/>
                <wp:wrapNone/>
                <wp:docPr id="742" name="Auto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E2271" id="AutoShape 1494" o:spid="_x0000_s1026" type="#_x0000_t32" style="position:absolute;margin-left:212.55pt;margin-top:36.15pt;width:70.15pt;height:.05pt;z-index:2530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"/>
            </w:pict>
          </mc:Fallback>
        </mc:AlternateContent>
      </w:r>
      <w:r>
        <w:rPr>
          <w:rFonts w:cs="Arial"/>
          <w:noProof/>
          <w:color w:val="000000"/>
          <w:szCs w:val="24"/>
        </w:rPr>
        <mc:AlternateContent>
          <mc:Choice Requires="wps">
            <w:drawing>
              <wp:anchor distT="0" distB="0" distL="114300" distR="114300" simplePos="0" relativeHeight="253094400" behindDoc="0" locked="0" layoutInCell="1" allowOverlap="1" wp14:anchorId="0D0C21F6" wp14:editId="257F8407">
                <wp:simplePos x="0" y="0"/>
                <wp:positionH relativeFrom="column">
                  <wp:posOffset>2854960</wp:posOffset>
                </wp:positionH>
                <wp:positionV relativeFrom="paragraph">
                  <wp:posOffset>377190</wp:posOffset>
                </wp:positionV>
                <wp:extent cx="477520" cy="0"/>
                <wp:effectExtent l="0" t="0" r="0" b="0"/>
                <wp:wrapNone/>
                <wp:docPr id="743" name="AutoShap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94032" id="AutoShape 1493" o:spid="_x0000_s1026" type="#_x0000_t32" style="position:absolute;margin-left:224.8pt;margin-top:29.7pt;width:37.6pt;height:0;z-index:2530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"/>
            </w:pict>
          </mc:Fallback>
        </mc:AlternateContent>
      </w:r>
      <w:r>
        <w:rPr>
          <w:rFonts w:cs="Arial"/>
          <w:noProof/>
          <w:color w:val="000000"/>
          <w:szCs w:val="24"/>
        </w:rPr>
        <mc:AlternateContent>
          <mc:Choice Requires="wps">
            <w:drawing>
              <wp:anchor distT="0" distB="0" distL="114300" distR="114300" simplePos="0" relativeHeight="253097472" behindDoc="0" locked="0" layoutInCell="1" allowOverlap="1" wp14:anchorId="27F8DA16" wp14:editId="10D333CB">
                <wp:simplePos x="0" y="0"/>
                <wp:positionH relativeFrom="column">
                  <wp:posOffset>2646680</wp:posOffset>
                </wp:positionH>
                <wp:positionV relativeFrom="paragraph">
                  <wp:posOffset>648970</wp:posOffset>
                </wp:positionV>
                <wp:extent cx="890905" cy="635"/>
                <wp:effectExtent l="0" t="0" r="0" b="0"/>
                <wp:wrapNone/>
                <wp:docPr id="744"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59833" id="AutoShape 1496" o:spid="_x0000_s1026" type="#_x0000_t32" style="position:absolute;margin-left:208.4pt;margin-top:51.1pt;width:70.15pt;height:.05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"/>
            </w:pict>
          </mc:Fallback>
        </mc:AlternateContent>
      </w:r>
      <w:r>
        <w:rPr>
          <w:rFonts w:cs="Arial"/>
          <w:noProof/>
          <w:color w:val="000000"/>
          <w:szCs w:val="24"/>
        </w:rPr>
        <mc:AlternateContent>
          <mc:Choice Requires="wps">
            <w:drawing>
              <wp:anchor distT="0" distB="0" distL="114300" distR="114300" simplePos="0" relativeHeight="253096448" behindDoc="0" locked="0" layoutInCell="1" allowOverlap="1" wp14:anchorId="1176B642" wp14:editId="123ACEB5">
                <wp:simplePos x="0" y="0"/>
                <wp:positionH relativeFrom="column">
                  <wp:posOffset>2854960</wp:posOffset>
                </wp:positionH>
                <wp:positionV relativeFrom="paragraph">
                  <wp:posOffset>544830</wp:posOffset>
                </wp:positionV>
                <wp:extent cx="477520" cy="635"/>
                <wp:effectExtent l="0" t="0" r="0" b="0"/>
                <wp:wrapNone/>
                <wp:docPr id="745"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E639F" id="AutoShape 1495" o:spid="_x0000_s1026" type="#_x0000_t32" style="position:absolute;margin-left:224.8pt;margin-top:42.9pt;width:37.6pt;height:.05pt;z-index:2530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"/>
            </w:pict>
          </mc:Fallback>
        </mc:AlternateContent>
      </w:r>
    </w:p>
    <w:p w14:paraId="00A965E9" w14:textId="77777777" w:rsidR="00960D84" w:rsidRDefault="00960D84" w:rsidP="00960D84">
      <w:pPr>
        <w:autoSpaceDE w:val="0"/>
        <w:autoSpaceDN w:val="0"/>
        <w:adjustRightInd w:val="0"/>
        <w:ind w:left="144"/>
        <w:rPr>
          <w:rFonts w:cs="Arial"/>
          <w:color w:val="000000"/>
          <w:szCs w:val="24"/>
        </w:rPr>
      </w:pPr>
    </w:p>
    <w:p w14:paraId="7DB74D3E" w14:textId="77777777" w:rsidR="00960D84" w:rsidRDefault="00960D84" w:rsidP="00960D84">
      <w:pPr>
        <w:autoSpaceDE w:val="0"/>
        <w:autoSpaceDN w:val="0"/>
        <w:adjustRightInd w:val="0"/>
        <w:ind w:left="144"/>
        <w:rPr>
          <w:rFonts w:cs="Arial"/>
          <w:color w:val="000000"/>
          <w:szCs w:val="24"/>
        </w:rPr>
      </w:pPr>
      <w:r>
        <w:rPr>
          <w:rFonts w:cs="Arial"/>
          <w:noProof/>
          <w:color w:val="000000"/>
          <w:szCs w:val="24"/>
        </w:rPr>
        <mc:AlternateContent>
          <mc:Choice Requires="wps">
            <w:drawing>
              <wp:anchor distT="0" distB="0" distL="114300" distR="114300" simplePos="0" relativeHeight="253092352" behindDoc="0" locked="0" layoutInCell="1" allowOverlap="1" wp14:anchorId="7518A93A" wp14:editId="4E210E1B">
                <wp:simplePos x="0" y="0"/>
                <wp:positionH relativeFrom="column">
                  <wp:posOffset>1251585</wp:posOffset>
                </wp:positionH>
                <wp:positionV relativeFrom="paragraph">
                  <wp:posOffset>26670</wp:posOffset>
                </wp:positionV>
                <wp:extent cx="475488" cy="475488"/>
                <wp:effectExtent l="0" t="0" r="20320" b="20320"/>
                <wp:wrapNone/>
                <wp:docPr id="746" name="Oval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FFFF"/>
                        </a:solidFill>
                        <a:ln w="9525">
                          <a:solidFill>
                            <a:srgbClr val="000000"/>
                          </a:solidFill>
                          <a:round/>
                          <a:headEnd/>
                          <a:tailEnd/>
                        </a:ln>
                      </wps:spPr>
                      <wps:txbx>
                        <w:txbxContent>
                          <w:p w14:paraId="4FAE80E5" w14:textId="77777777" w:rsidR="00960D84" w:rsidRPr="007062B1" w:rsidRDefault="00960D84" w:rsidP="00960D84">
                            <w:pPr>
                              <w:jc w:val="center"/>
                              <w:rPr>
                                <w:sz w:val="16"/>
                                <w:szCs w:val="16"/>
                              </w:rPr>
                            </w:pPr>
                            <w:r w:rsidRPr="007062B1">
                              <w:rPr>
                                <w:sz w:val="16"/>
                                <w:szCs w:val="16"/>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8A93A" id="Oval 1490" o:spid="_x0000_s1087" style="position:absolute;left:0;text-align:left;margin-left:98.55pt;margin-top:2.1pt;width:37.45pt;height:37.45pt;z-index:2530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">
                <v:textbox>
                  <w:txbxContent>
                    <w:p w14:paraId="4FAE80E5" w14:textId="77777777" w:rsidR="00960D84" w:rsidRPr="007062B1" w:rsidRDefault="00960D84" w:rsidP="00960D84">
                      <w:pPr>
                        <w:jc w:val="center"/>
                        <w:rPr>
                          <w:sz w:val="16"/>
                          <w:szCs w:val="16"/>
                        </w:rPr>
                      </w:pPr>
                      <w:r w:rsidRPr="007062B1">
                        <w:rPr>
                          <w:sz w:val="16"/>
                          <w:szCs w:val="16"/>
                        </w:rPr>
                        <w:t>25</w:t>
                      </w:r>
                    </w:p>
                  </w:txbxContent>
                </v:textbox>
              </v:oval>
            </w:pict>
          </mc:Fallback>
        </mc:AlternateContent>
      </w:r>
    </w:p>
    <w:p w14:paraId="7C1B4D2A" w14:textId="77777777" w:rsidR="00960D84" w:rsidRDefault="00960D84" w:rsidP="00960D84">
      <w:pPr>
        <w:autoSpaceDE w:val="0"/>
        <w:autoSpaceDN w:val="0"/>
        <w:adjustRightInd w:val="0"/>
        <w:ind w:left="144"/>
        <w:rPr>
          <w:rFonts w:cs="Arial"/>
          <w:color w:val="000000"/>
          <w:szCs w:val="24"/>
        </w:rPr>
      </w:pPr>
    </w:p>
    <w:p w14:paraId="3E6C4390" w14:textId="77777777" w:rsidR="00960D84" w:rsidRDefault="00960D84" w:rsidP="00960D84">
      <w:pPr>
        <w:autoSpaceDE w:val="0"/>
        <w:autoSpaceDN w:val="0"/>
        <w:adjustRightInd w:val="0"/>
        <w:ind w:left="144"/>
        <w:rPr>
          <w:rFonts w:cs="Arial"/>
          <w:color w:val="000000"/>
          <w:szCs w:val="24"/>
        </w:rPr>
      </w:pPr>
    </w:p>
    <w:p w14:paraId="5A68B62A" w14:textId="77777777" w:rsidR="00960D84" w:rsidRPr="002D7B4C" w:rsidRDefault="00960D84" w:rsidP="00960D84">
      <w:pPr>
        <w:autoSpaceDE w:val="0"/>
        <w:autoSpaceDN w:val="0"/>
        <w:adjustRightInd w:val="0"/>
        <w:ind w:left="144"/>
        <w:rPr>
          <w:rFonts w:cs="Arial"/>
          <w:color w:val="000000"/>
          <w:szCs w:val="24"/>
        </w:rPr>
      </w:pPr>
    </w:p>
    <w:p w14:paraId="7E2154B4" w14:textId="77777777" w:rsidR="00960D84" w:rsidRDefault="00960D84" w:rsidP="00960D84">
      <w:pPr>
        <w:pStyle w:val="Heading2"/>
        <w:ind w:left="432"/>
        <w:jc w:val="both"/>
        <w:rPr>
          <w:rFonts w:cs="Arial"/>
          <w:szCs w:val="28"/>
        </w:rPr>
      </w:pPr>
      <w:r>
        <w:rPr>
          <w:rFonts w:cs="Arial"/>
          <w:b w:val="0"/>
          <w:szCs w:val="24"/>
        </w:rPr>
        <w:br w:type="page"/>
      </w:r>
    </w:p>
    <w:p w14:paraId="5FBB695C" w14:textId="77777777" w:rsidR="00960D84" w:rsidRPr="00E40848" w:rsidRDefault="00960D84" w:rsidP="00960D84">
      <w:pPr>
        <w:pStyle w:val="Heading2"/>
        <w:ind w:left="432"/>
        <w:rPr>
          <w:szCs w:val="28"/>
        </w:rPr>
      </w:pPr>
      <w:bookmarkStart w:id="90" w:name="_Toc170896515"/>
      <w:r w:rsidRPr="00E40848">
        <w:rPr>
          <w:szCs w:val="28"/>
        </w:rPr>
        <w:lastRenderedPageBreak/>
        <w:t>3.</w:t>
      </w:r>
      <w:r>
        <w:rPr>
          <w:szCs w:val="28"/>
        </w:rPr>
        <w:t>23</w:t>
      </w:r>
      <w:r w:rsidRPr="00E40848">
        <w:rPr>
          <w:szCs w:val="28"/>
        </w:rPr>
        <w:tab/>
      </w:r>
      <w:r>
        <w:rPr>
          <w:szCs w:val="28"/>
        </w:rPr>
        <w:tab/>
      </w:r>
      <w:bookmarkStart w:id="91" w:name="Synchronizing"/>
      <w:r w:rsidRPr="0048673D">
        <w:rPr>
          <w:color w:val="4472C4"/>
          <w:szCs w:val="28"/>
        </w:rPr>
        <w:t>Synchronizing Requirements</w:t>
      </w:r>
      <w:bookmarkEnd w:id="91"/>
      <w:bookmarkEnd w:id="90"/>
    </w:p>
    <w:p w14:paraId="33C5E4E2" w14:textId="77777777" w:rsidR="00960D84" w:rsidRPr="00A5724E" w:rsidRDefault="00960D84" w:rsidP="00960D84">
      <w:pPr>
        <w:autoSpaceDE w:val="0"/>
        <w:autoSpaceDN w:val="0"/>
        <w:adjustRightInd w:val="0"/>
        <w:ind w:left="1152"/>
        <w:jc w:val="both"/>
        <w:rPr>
          <w:rFonts w:cs="Arial"/>
          <w:b/>
          <w:szCs w:val="24"/>
          <w:lang w:val="fr-FR"/>
        </w:rPr>
      </w:pPr>
      <w:r w:rsidRPr="00A5724E">
        <w:rPr>
          <w:rFonts w:cs="Arial"/>
          <w:szCs w:val="24"/>
        </w:rPr>
        <w:t xml:space="preserve">The </w:t>
      </w:r>
      <w:r>
        <w:rPr>
          <w:rFonts w:cs="Arial"/>
          <w:szCs w:val="24"/>
        </w:rPr>
        <w:t>Customer</w:t>
      </w:r>
      <w:r w:rsidRPr="00A5724E">
        <w:rPr>
          <w:rFonts w:cs="Arial"/>
          <w:szCs w:val="24"/>
        </w:rPr>
        <w:t xml:space="preserve"> shall be solely responsible for synchronizing and properly connecting and disconnecting its electrical system relative to parallel operation with the Company’s </w:t>
      </w:r>
      <w:r>
        <w:rPr>
          <w:rFonts w:cs="Arial"/>
          <w:szCs w:val="24"/>
        </w:rPr>
        <w:t>Distribution System in accordance with the latest version of IEEE 1547</w:t>
      </w:r>
      <w:r w:rsidRPr="00A5724E">
        <w:rPr>
          <w:rFonts w:cs="Arial"/>
          <w:szCs w:val="24"/>
        </w:rPr>
        <w:t xml:space="preserve">. </w:t>
      </w:r>
      <w:r>
        <w:rPr>
          <w:rFonts w:cs="Arial"/>
          <w:szCs w:val="24"/>
        </w:rPr>
        <w:t xml:space="preserve"> </w:t>
      </w:r>
      <w:r w:rsidRPr="00A5724E">
        <w:rPr>
          <w:rFonts w:cs="Arial"/>
          <w:szCs w:val="24"/>
        </w:rPr>
        <w:t xml:space="preserve">The </w:t>
      </w:r>
      <w:r>
        <w:rPr>
          <w:rFonts w:cs="Arial"/>
          <w:szCs w:val="24"/>
        </w:rPr>
        <w:t>Customer</w:t>
      </w:r>
      <w:r w:rsidRPr="00A5724E">
        <w:rPr>
          <w:rFonts w:cs="Arial"/>
          <w:szCs w:val="24"/>
        </w:rPr>
        <w:t xml:space="preserve"> shall provide an automatic or semi-automatic synchronizing scheme to prevent the closing of its circuit breaker when the two electrical systems are out of </w:t>
      </w:r>
      <w:r>
        <w:rPr>
          <w:rFonts w:cs="Arial"/>
          <w:szCs w:val="24"/>
        </w:rPr>
        <w:t>synchronization</w:t>
      </w:r>
      <w:r w:rsidRPr="00A5724E">
        <w:rPr>
          <w:rFonts w:cs="Arial"/>
          <w:szCs w:val="24"/>
        </w:rPr>
        <w:t xml:space="preserve">.  </w:t>
      </w:r>
    </w:p>
    <w:p w14:paraId="49EA929C" w14:textId="77777777" w:rsidR="00960D84" w:rsidRPr="002D7B4C" w:rsidRDefault="00960D84" w:rsidP="00960D84">
      <w:pPr>
        <w:autoSpaceDE w:val="0"/>
        <w:autoSpaceDN w:val="0"/>
        <w:adjustRightInd w:val="0"/>
        <w:ind w:left="1008"/>
        <w:rPr>
          <w:rFonts w:cs="Arial"/>
          <w:b/>
          <w:szCs w:val="24"/>
          <w:lang w:val="fr-FR"/>
        </w:rPr>
      </w:pPr>
    </w:p>
    <w:p w14:paraId="470742B6" w14:textId="77777777" w:rsidR="00960D84" w:rsidRPr="00E40848" w:rsidRDefault="00960D84" w:rsidP="00960D84">
      <w:pPr>
        <w:pStyle w:val="Heading2"/>
        <w:ind w:left="432"/>
        <w:rPr>
          <w:rFonts w:cs="Arial"/>
          <w:szCs w:val="28"/>
        </w:rPr>
      </w:pPr>
      <w:bookmarkStart w:id="92" w:name="_Toc114060817"/>
      <w:bookmarkStart w:id="93" w:name="_Toc170896516"/>
      <w:r w:rsidRPr="00E40848">
        <w:rPr>
          <w:rFonts w:cs="Arial"/>
          <w:szCs w:val="28"/>
        </w:rPr>
        <w:t>3.</w:t>
      </w:r>
      <w:r>
        <w:rPr>
          <w:rFonts w:cs="Arial"/>
          <w:szCs w:val="28"/>
        </w:rPr>
        <w:t>24</w:t>
      </w:r>
      <w:r w:rsidRPr="00E40848">
        <w:rPr>
          <w:rFonts w:cs="Arial"/>
          <w:szCs w:val="28"/>
        </w:rPr>
        <w:tab/>
      </w:r>
      <w:r>
        <w:rPr>
          <w:rFonts w:cs="Arial"/>
          <w:szCs w:val="28"/>
        </w:rPr>
        <w:tab/>
      </w:r>
      <w:bookmarkStart w:id="94" w:name="PowerQuality"/>
      <w:r w:rsidRPr="0048673D">
        <w:rPr>
          <w:rFonts w:cs="Arial"/>
          <w:color w:val="4472C4"/>
          <w:szCs w:val="28"/>
        </w:rPr>
        <w:t>Power Quality Parameters</w:t>
      </w:r>
      <w:bookmarkEnd w:id="92"/>
      <w:bookmarkEnd w:id="94"/>
      <w:bookmarkEnd w:id="93"/>
    </w:p>
    <w:p w14:paraId="7C972A5D" w14:textId="77777777" w:rsidR="00960D84" w:rsidRPr="002D7B4C" w:rsidRDefault="00960D84" w:rsidP="00960D84">
      <w:pPr>
        <w:pStyle w:val="NormalIndent"/>
        <w:ind w:left="1152"/>
        <w:rPr>
          <w:rFonts w:cs="Arial"/>
          <w:sz w:val="24"/>
          <w:szCs w:val="24"/>
        </w:rPr>
      </w:pPr>
      <w:r w:rsidRPr="002D7B4C">
        <w:rPr>
          <w:rFonts w:cs="Arial"/>
          <w:sz w:val="24"/>
          <w:szCs w:val="24"/>
        </w:rPr>
        <w:t>Standard</w:t>
      </w:r>
      <w:r w:rsidRPr="002D7B4C">
        <w:rPr>
          <w:rFonts w:cs="Arial"/>
          <w:b/>
          <w:sz w:val="24"/>
          <w:szCs w:val="24"/>
        </w:rPr>
        <w:t xml:space="preserve"> </w:t>
      </w:r>
      <w:r w:rsidRPr="002D7B4C">
        <w:rPr>
          <w:rFonts w:cs="Arial"/>
          <w:sz w:val="24"/>
          <w:szCs w:val="24"/>
        </w:rPr>
        <w:t xml:space="preserve">DZ02-04 “Power Quality Standards for Electrical Service” provides general guidelines on the quality of power a </w:t>
      </w:r>
      <w:r>
        <w:rPr>
          <w:rFonts w:cs="Arial"/>
          <w:sz w:val="24"/>
          <w:szCs w:val="24"/>
        </w:rPr>
        <w:t>Customer</w:t>
      </w:r>
      <w:r w:rsidRPr="002D7B4C">
        <w:rPr>
          <w:rFonts w:cs="Arial"/>
          <w:sz w:val="24"/>
          <w:szCs w:val="24"/>
        </w:rPr>
        <w:t xml:space="preserve"> can expect to receive at the point of </w:t>
      </w:r>
      <w:r>
        <w:rPr>
          <w:rFonts w:cs="Arial"/>
          <w:sz w:val="24"/>
          <w:szCs w:val="24"/>
        </w:rPr>
        <w:t>delivery</w:t>
      </w:r>
      <w:r w:rsidRPr="002D7B4C">
        <w:rPr>
          <w:rFonts w:cs="Arial"/>
          <w:sz w:val="24"/>
          <w:szCs w:val="24"/>
        </w:rPr>
        <w:t>.  Additionally, S</w:t>
      </w:r>
      <w:r>
        <w:rPr>
          <w:rFonts w:cs="Arial"/>
          <w:sz w:val="24"/>
          <w:szCs w:val="24"/>
        </w:rPr>
        <w:t>tandard</w:t>
      </w:r>
      <w:r w:rsidRPr="00BD6959">
        <w:rPr>
          <w:rFonts w:cs="Arial"/>
          <w:sz w:val="24"/>
          <w:szCs w:val="24"/>
        </w:rPr>
        <w:t xml:space="preserve"> </w:t>
      </w:r>
      <w:r w:rsidRPr="002D7B4C">
        <w:rPr>
          <w:rFonts w:cs="Arial"/>
          <w:sz w:val="24"/>
          <w:szCs w:val="24"/>
        </w:rPr>
        <w:t xml:space="preserve">DZ02-04 lists the restrictions the Company places upon the electrical distortion allowed on the power system that </w:t>
      </w:r>
      <w:r>
        <w:rPr>
          <w:rFonts w:cs="Arial"/>
          <w:sz w:val="24"/>
          <w:szCs w:val="24"/>
        </w:rPr>
        <w:t>may be</w:t>
      </w:r>
      <w:r w:rsidRPr="002D7B4C">
        <w:rPr>
          <w:rFonts w:cs="Arial"/>
          <w:sz w:val="24"/>
          <w:szCs w:val="24"/>
        </w:rPr>
        <w:t xml:space="preserve"> caused by a </w:t>
      </w:r>
      <w:r>
        <w:rPr>
          <w:rFonts w:cs="Arial"/>
          <w:sz w:val="24"/>
          <w:szCs w:val="24"/>
        </w:rPr>
        <w:t>Customer’s</w:t>
      </w:r>
      <w:r w:rsidRPr="002D7B4C">
        <w:rPr>
          <w:rFonts w:cs="Arial"/>
          <w:sz w:val="24"/>
          <w:szCs w:val="24"/>
        </w:rPr>
        <w:t xml:space="preserve"> equipment. </w:t>
      </w:r>
      <w:r>
        <w:rPr>
          <w:rFonts w:cs="Arial"/>
          <w:sz w:val="24"/>
          <w:szCs w:val="24"/>
        </w:rPr>
        <w:t xml:space="preserve"> These requirements help</w:t>
      </w:r>
      <w:r w:rsidRPr="002D7B4C">
        <w:rPr>
          <w:rFonts w:cs="Arial"/>
          <w:sz w:val="24"/>
          <w:szCs w:val="24"/>
        </w:rPr>
        <w:t xml:space="preserve"> ensure that the Company’s and other </w:t>
      </w:r>
      <w:r>
        <w:rPr>
          <w:rFonts w:cs="Arial"/>
          <w:sz w:val="24"/>
          <w:szCs w:val="24"/>
        </w:rPr>
        <w:t>customers</w:t>
      </w:r>
      <w:r w:rsidRPr="002D7B4C">
        <w:rPr>
          <w:rFonts w:cs="Arial"/>
          <w:sz w:val="24"/>
          <w:szCs w:val="24"/>
        </w:rPr>
        <w:t xml:space="preserve">’ equipment will not be adversely impacted by a new </w:t>
      </w:r>
      <w:r>
        <w:rPr>
          <w:rFonts w:cs="Arial"/>
          <w:sz w:val="24"/>
          <w:szCs w:val="24"/>
        </w:rPr>
        <w:t>Customer</w:t>
      </w:r>
      <w:r w:rsidRPr="002D7B4C">
        <w:rPr>
          <w:rFonts w:cs="Arial"/>
          <w:sz w:val="24"/>
          <w:szCs w:val="24"/>
        </w:rPr>
        <w:t xml:space="preserve">’s </w:t>
      </w:r>
      <w:r>
        <w:rPr>
          <w:rFonts w:cs="Arial"/>
          <w:sz w:val="24"/>
          <w:szCs w:val="24"/>
        </w:rPr>
        <w:t xml:space="preserve">generator </w:t>
      </w:r>
      <w:r w:rsidRPr="002D7B4C">
        <w:rPr>
          <w:rFonts w:cs="Arial"/>
          <w:sz w:val="24"/>
          <w:szCs w:val="24"/>
        </w:rPr>
        <w:t xml:space="preserve">or an existing </w:t>
      </w:r>
      <w:r>
        <w:rPr>
          <w:rFonts w:cs="Arial"/>
          <w:sz w:val="24"/>
          <w:szCs w:val="24"/>
        </w:rPr>
        <w:t>Customer</w:t>
      </w:r>
      <w:r w:rsidRPr="002D7B4C">
        <w:rPr>
          <w:rFonts w:cs="Arial"/>
          <w:sz w:val="24"/>
          <w:szCs w:val="24"/>
        </w:rPr>
        <w:t xml:space="preserve">’s planned expansion. </w:t>
      </w:r>
    </w:p>
    <w:p w14:paraId="4E41215A" w14:textId="77777777" w:rsidR="00960D84" w:rsidRPr="002D7B4C" w:rsidRDefault="00960D84" w:rsidP="00960D84">
      <w:pPr>
        <w:pStyle w:val="NormalIndent"/>
        <w:ind w:left="1008"/>
        <w:rPr>
          <w:rFonts w:cs="Arial"/>
          <w:sz w:val="24"/>
          <w:szCs w:val="24"/>
        </w:rPr>
      </w:pPr>
    </w:p>
    <w:p w14:paraId="33A9655E" w14:textId="77777777" w:rsidR="00960D84" w:rsidRPr="002D7B4C" w:rsidRDefault="00960D84" w:rsidP="00960D84">
      <w:pPr>
        <w:pStyle w:val="NormalIndent"/>
        <w:ind w:left="1152"/>
        <w:rPr>
          <w:rFonts w:cs="Arial"/>
          <w:sz w:val="24"/>
          <w:szCs w:val="24"/>
        </w:rPr>
      </w:pPr>
      <w:r w:rsidRPr="002D7B4C">
        <w:rPr>
          <w:rFonts w:cs="Arial"/>
          <w:sz w:val="24"/>
          <w:szCs w:val="24"/>
        </w:rPr>
        <w:t>The Company should be consulted early in the design phase for new installations and load additions to address specific installation requirements for new facilities and planned expansions.</w:t>
      </w:r>
    </w:p>
    <w:p w14:paraId="04A2A1AA" w14:textId="77777777" w:rsidR="00960D84" w:rsidRDefault="00960D84" w:rsidP="00960D84">
      <w:pPr>
        <w:pStyle w:val="NormalIndent"/>
        <w:rPr>
          <w:rFonts w:cs="Arial"/>
          <w:sz w:val="24"/>
          <w:szCs w:val="24"/>
        </w:rPr>
      </w:pPr>
    </w:p>
    <w:p w14:paraId="6E20BA6A" w14:textId="77777777" w:rsidR="00960D84" w:rsidRPr="00E40848" w:rsidRDefault="00960D84" w:rsidP="00960D84">
      <w:pPr>
        <w:pStyle w:val="Heading2"/>
        <w:ind w:left="432"/>
        <w:rPr>
          <w:rFonts w:cs="Arial"/>
          <w:szCs w:val="28"/>
        </w:rPr>
      </w:pPr>
      <w:bookmarkStart w:id="95" w:name="_Toc114060818"/>
      <w:bookmarkStart w:id="96" w:name="_Toc170896517"/>
      <w:r w:rsidRPr="00E40848">
        <w:rPr>
          <w:rFonts w:cs="Arial"/>
          <w:szCs w:val="28"/>
        </w:rPr>
        <w:t>3.</w:t>
      </w:r>
      <w:r>
        <w:rPr>
          <w:rFonts w:cs="Arial"/>
          <w:szCs w:val="28"/>
        </w:rPr>
        <w:t>25</w:t>
      </w:r>
      <w:r w:rsidRPr="00E40848">
        <w:rPr>
          <w:rFonts w:cs="Arial"/>
          <w:szCs w:val="28"/>
        </w:rPr>
        <w:tab/>
      </w:r>
      <w:r>
        <w:rPr>
          <w:rFonts w:cs="Arial"/>
          <w:szCs w:val="28"/>
        </w:rPr>
        <w:tab/>
      </w:r>
      <w:bookmarkStart w:id="97" w:name="EnergyFlow"/>
      <w:r w:rsidRPr="0048673D">
        <w:rPr>
          <w:rFonts w:cs="Arial"/>
          <w:color w:val="4472C4"/>
          <w:szCs w:val="28"/>
        </w:rPr>
        <w:t xml:space="preserve">Energy Flow </w:t>
      </w:r>
      <w:r>
        <w:rPr>
          <w:rFonts w:cs="Arial"/>
          <w:color w:val="4472C4"/>
          <w:szCs w:val="28"/>
        </w:rPr>
        <w:t>D</w:t>
      </w:r>
      <w:r w:rsidRPr="0048673D">
        <w:rPr>
          <w:rFonts w:cs="Arial"/>
          <w:color w:val="4472C4"/>
          <w:szCs w:val="28"/>
        </w:rPr>
        <w:t>uring Emergencies</w:t>
      </w:r>
      <w:bookmarkEnd w:id="95"/>
      <w:bookmarkEnd w:id="97"/>
      <w:bookmarkEnd w:id="96"/>
    </w:p>
    <w:p w14:paraId="789C7588" w14:textId="77777777" w:rsidR="00960D84" w:rsidRPr="002D7B4C" w:rsidRDefault="00960D84" w:rsidP="00960D84">
      <w:pPr>
        <w:ind w:left="1152"/>
        <w:jc w:val="both"/>
        <w:rPr>
          <w:rFonts w:cs="Arial"/>
          <w:szCs w:val="24"/>
        </w:rPr>
      </w:pPr>
      <w:r w:rsidRPr="002D7B4C">
        <w:rPr>
          <w:rFonts w:cs="Arial"/>
          <w:szCs w:val="24"/>
        </w:rPr>
        <w:t xml:space="preserve">Purchases </w:t>
      </w:r>
      <w:r>
        <w:rPr>
          <w:rFonts w:cs="Arial"/>
          <w:szCs w:val="24"/>
        </w:rPr>
        <w:t xml:space="preserve">of energy </w:t>
      </w:r>
      <w:r w:rsidRPr="002D7B4C">
        <w:rPr>
          <w:rFonts w:cs="Arial"/>
          <w:szCs w:val="24"/>
        </w:rPr>
        <w:t xml:space="preserve">from or sales </w:t>
      </w:r>
      <w:r>
        <w:rPr>
          <w:rFonts w:cs="Arial"/>
          <w:szCs w:val="24"/>
        </w:rPr>
        <w:t xml:space="preserve">of energy </w:t>
      </w:r>
      <w:r w:rsidRPr="002D7B4C">
        <w:rPr>
          <w:rFonts w:cs="Arial"/>
          <w:szCs w:val="24"/>
        </w:rPr>
        <w:t xml:space="preserve">to a </w:t>
      </w:r>
      <w:r>
        <w:rPr>
          <w:rFonts w:cs="Arial"/>
          <w:szCs w:val="24"/>
        </w:rPr>
        <w:t>Customer</w:t>
      </w:r>
      <w:r w:rsidRPr="002D7B4C">
        <w:rPr>
          <w:rFonts w:cs="Arial"/>
          <w:szCs w:val="24"/>
        </w:rPr>
        <w:t xml:space="preserve"> during periods of system emergencies may be discontinued according to the </w:t>
      </w:r>
      <w:r>
        <w:rPr>
          <w:rFonts w:cs="Arial"/>
          <w:szCs w:val="24"/>
        </w:rPr>
        <w:t>Retail R</w:t>
      </w:r>
      <w:r w:rsidRPr="002D7B4C">
        <w:rPr>
          <w:rFonts w:cs="Arial"/>
          <w:szCs w:val="24"/>
        </w:rPr>
        <w:t>egulator</w:t>
      </w:r>
      <w:r>
        <w:rPr>
          <w:rFonts w:cs="Arial"/>
          <w:szCs w:val="24"/>
        </w:rPr>
        <w:t>’s</w:t>
      </w:r>
      <w:r w:rsidRPr="002D7B4C">
        <w:rPr>
          <w:rFonts w:cs="Arial"/>
          <w:szCs w:val="24"/>
        </w:rPr>
        <w:t xml:space="preserve"> </w:t>
      </w:r>
      <w:r>
        <w:rPr>
          <w:rFonts w:cs="Arial"/>
          <w:szCs w:val="24"/>
        </w:rPr>
        <w:t xml:space="preserve">applicable </w:t>
      </w:r>
      <w:r w:rsidRPr="002D7B4C">
        <w:rPr>
          <w:rFonts w:cs="Arial"/>
          <w:szCs w:val="24"/>
        </w:rPr>
        <w:t>rules</w:t>
      </w:r>
      <w:r>
        <w:rPr>
          <w:rFonts w:cs="Arial"/>
          <w:szCs w:val="24"/>
        </w:rPr>
        <w:t xml:space="preserve"> and policies</w:t>
      </w:r>
      <w:r w:rsidRPr="002D7B4C">
        <w:rPr>
          <w:rFonts w:cs="Arial"/>
          <w:szCs w:val="24"/>
        </w:rPr>
        <w:t>, and the Company’s rates, riders</w:t>
      </w:r>
      <w:r>
        <w:rPr>
          <w:rFonts w:cs="Arial"/>
          <w:szCs w:val="24"/>
        </w:rPr>
        <w:t>,</w:t>
      </w:r>
      <w:r w:rsidRPr="002D7B4C">
        <w:rPr>
          <w:rFonts w:cs="Arial"/>
          <w:szCs w:val="24"/>
        </w:rPr>
        <w:t xml:space="preserve"> </w:t>
      </w:r>
      <w:r>
        <w:rPr>
          <w:rFonts w:cs="Arial"/>
          <w:szCs w:val="24"/>
        </w:rPr>
        <w:t>and/</w:t>
      </w:r>
      <w:r w:rsidRPr="002D7B4C">
        <w:rPr>
          <w:rFonts w:cs="Arial"/>
          <w:szCs w:val="24"/>
        </w:rPr>
        <w:t xml:space="preserve">or contract with the </w:t>
      </w:r>
      <w:r>
        <w:rPr>
          <w:rFonts w:cs="Arial"/>
          <w:szCs w:val="24"/>
        </w:rPr>
        <w:t>Customer</w:t>
      </w:r>
      <w:r w:rsidRPr="002D7B4C">
        <w:rPr>
          <w:rFonts w:cs="Arial"/>
          <w:szCs w:val="24"/>
        </w:rPr>
        <w:t>.</w:t>
      </w:r>
    </w:p>
    <w:p w14:paraId="2555DA85" w14:textId="77777777" w:rsidR="00960D84" w:rsidRPr="002D7B4C" w:rsidRDefault="00960D84" w:rsidP="00960D84">
      <w:pPr>
        <w:autoSpaceDE w:val="0"/>
        <w:autoSpaceDN w:val="0"/>
        <w:adjustRightInd w:val="0"/>
        <w:ind w:left="720"/>
        <w:rPr>
          <w:rFonts w:cs="Arial"/>
          <w:b/>
          <w:bCs/>
          <w:szCs w:val="24"/>
        </w:rPr>
      </w:pPr>
    </w:p>
    <w:p w14:paraId="69ACDA62" w14:textId="77777777" w:rsidR="00960D84" w:rsidRPr="00E40848" w:rsidRDefault="00960D84" w:rsidP="00960D84">
      <w:pPr>
        <w:pStyle w:val="Heading2"/>
        <w:ind w:left="432"/>
        <w:rPr>
          <w:rFonts w:cs="Arial"/>
          <w:szCs w:val="28"/>
        </w:rPr>
      </w:pPr>
      <w:bookmarkStart w:id="98" w:name="_Toc114060819"/>
      <w:bookmarkStart w:id="99" w:name="_Toc170896518"/>
      <w:r w:rsidRPr="00E40848">
        <w:rPr>
          <w:rFonts w:cs="Arial"/>
          <w:bCs/>
          <w:szCs w:val="28"/>
        </w:rPr>
        <w:t>3.</w:t>
      </w:r>
      <w:r>
        <w:rPr>
          <w:rFonts w:cs="Arial"/>
          <w:bCs/>
          <w:szCs w:val="28"/>
        </w:rPr>
        <w:t>26</w:t>
      </w:r>
      <w:r w:rsidRPr="00E40848">
        <w:rPr>
          <w:rFonts w:cs="Arial"/>
          <w:bCs/>
          <w:szCs w:val="28"/>
        </w:rPr>
        <w:tab/>
      </w:r>
      <w:r>
        <w:rPr>
          <w:rFonts w:cs="Arial"/>
          <w:bCs/>
          <w:szCs w:val="28"/>
        </w:rPr>
        <w:tab/>
      </w:r>
      <w:bookmarkStart w:id="100" w:name="PowerFactor"/>
      <w:r w:rsidRPr="0048673D">
        <w:rPr>
          <w:rFonts w:cs="Arial"/>
          <w:color w:val="4472C4"/>
          <w:szCs w:val="28"/>
        </w:rPr>
        <w:t>Power Factor</w:t>
      </w:r>
      <w:bookmarkEnd w:id="98"/>
      <w:bookmarkEnd w:id="100"/>
      <w:bookmarkEnd w:id="99"/>
    </w:p>
    <w:p w14:paraId="2742D90A" w14:textId="77777777" w:rsidR="00960D84" w:rsidRPr="002D7B4C" w:rsidRDefault="00960D84" w:rsidP="00960D84">
      <w:pPr>
        <w:ind w:left="1152"/>
        <w:jc w:val="both"/>
        <w:rPr>
          <w:rFonts w:cs="Arial"/>
          <w:szCs w:val="24"/>
        </w:rPr>
      </w:pPr>
      <w:r w:rsidRPr="002D7B4C">
        <w:rPr>
          <w:rFonts w:cs="Arial"/>
          <w:szCs w:val="24"/>
        </w:rPr>
        <w:t xml:space="preserve">The power factor of the </w:t>
      </w:r>
      <w:r>
        <w:rPr>
          <w:rFonts w:cs="Arial"/>
          <w:szCs w:val="24"/>
        </w:rPr>
        <w:t>Customer</w:t>
      </w:r>
      <w:r w:rsidRPr="002D7B4C">
        <w:rPr>
          <w:rFonts w:cs="Arial"/>
          <w:szCs w:val="24"/>
        </w:rPr>
        <w:t xml:space="preserve">’s generation facilities </w:t>
      </w:r>
      <w:r>
        <w:rPr>
          <w:rFonts w:cs="Arial"/>
          <w:szCs w:val="24"/>
        </w:rPr>
        <w:t>at</w:t>
      </w:r>
      <w:r w:rsidRPr="002D7B4C">
        <w:rPr>
          <w:rFonts w:cs="Arial"/>
          <w:szCs w:val="24"/>
        </w:rPr>
        <w:t xml:space="preserve"> the interconnection point with the Company shall be </w:t>
      </w:r>
      <w:r>
        <w:rPr>
          <w:rFonts w:cs="Arial"/>
          <w:szCs w:val="24"/>
        </w:rPr>
        <w:t xml:space="preserve">maintained </w:t>
      </w:r>
      <w:r w:rsidRPr="002D7B4C">
        <w:rPr>
          <w:rFonts w:cs="Arial"/>
          <w:szCs w:val="24"/>
        </w:rPr>
        <w:t xml:space="preserve">according to the </w:t>
      </w:r>
      <w:r>
        <w:rPr>
          <w:rFonts w:cs="Arial"/>
          <w:szCs w:val="24"/>
        </w:rPr>
        <w:t>applicable</w:t>
      </w:r>
      <w:r w:rsidRPr="002D7B4C">
        <w:rPr>
          <w:rFonts w:cs="Arial"/>
          <w:szCs w:val="24"/>
        </w:rPr>
        <w:t xml:space="preserve"> rate schedule for th</w:t>
      </w:r>
      <w:r>
        <w:rPr>
          <w:rFonts w:cs="Arial"/>
          <w:szCs w:val="24"/>
        </w:rPr>
        <w:t>e</w:t>
      </w:r>
      <w:r w:rsidRPr="002D7B4C">
        <w:rPr>
          <w:rFonts w:cs="Arial"/>
          <w:szCs w:val="24"/>
        </w:rPr>
        <w:t xml:space="preserve"> </w:t>
      </w:r>
      <w:r>
        <w:rPr>
          <w:rFonts w:cs="Arial"/>
          <w:szCs w:val="24"/>
        </w:rPr>
        <w:t xml:space="preserve">Customer’s </w:t>
      </w:r>
      <w:r w:rsidRPr="002D7B4C">
        <w:rPr>
          <w:rFonts w:cs="Arial"/>
          <w:szCs w:val="24"/>
        </w:rPr>
        <w:t>installation.</w:t>
      </w:r>
    </w:p>
    <w:p w14:paraId="4A8D1CA3" w14:textId="77777777" w:rsidR="00960D84" w:rsidRPr="002D7B4C" w:rsidRDefault="00960D84" w:rsidP="00960D84">
      <w:pPr>
        <w:ind w:left="432"/>
        <w:rPr>
          <w:rFonts w:cs="Arial"/>
          <w:szCs w:val="24"/>
        </w:rPr>
      </w:pPr>
    </w:p>
    <w:p w14:paraId="22908869" w14:textId="77777777" w:rsidR="00960D84" w:rsidRPr="00E40848" w:rsidRDefault="00960D84" w:rsidP="00960D84">
      <w:pPr>
        <w:pStyle w:val="Heading2"/>
        <w:ind w:left="432"/>
        <w:rPr>
          <w:rFonts w:cs="Arial"/>
          <w:szCs w:val="28"/>
        </w:rPr>
      </w:pPr>
      <w:bookmarkStart w:id="101" w:name="_Toc170896519"/>
      <w:r w:rsidRPr="00E40848">
        <w:rPr>
          <w:rFonts w:cs="Arial"/>
          <w:szCs w:val="28"/>
        </w:rPr>
        <w:t>3.</w:t>
      </w:r>
      <w:r>
        <w:rPr>
          <w:rFonts w:cs="Arial"/>
          <w:szCs w:val="28"/>
        </w:rPr>
        <w:t>27</w:t>
      </w:r>
      <w:r w:rsidRPr="00E40848">
        <w:rPr>
          <w:rFonts w:cs="Arial"/>
          <w:szCs w:val="28"/>
        </w:rPr>
        <w:tab/>
      </w:r>
      <w:r>
        <w:rPr>
          <w:rFonts w:cs="Arial"/>
          <w:szCs w:val="28"/>
        </w:rPr>
        <w:tab/>
      </w:r>
      <w:bookmarkStart w:id="102" w:name="Reactive"/>
      <w:r w:rsidRPr="0048673D">
        <w:rPr>
          <w:rFonts w:cs="Arial"/>
          <w:color w:val="4472C4"/>
          <w:szCs w:val="28"/>
        </w:rPr>
        <w:t>Reactive Power Requirements</w:t>
      </w:r>
      <w:bookmarkEnd w:id="102"/>
      <w:bookmarkEnd w:id="101"/>
    </w:p>
    <w:p w14:paraId="1DCDECE7" w14:textId="77777777" w:rsidR="00960D84" w:rsidRPr="002D7B4C" w:rsidRDefault="00960D84" w:rsidP="00960D84">
      <w:pPr>
        <w:ind w:left="1152"/>
        <w:jc w:val="both"/>
        <w:rPr>
          <w:rFonts w:cs="Arial"/>
          <w:szCs w:val="24"/>
        </w:rPr>
      </w:pPr>
      <w:r w:rsidRPr="002D7B4C">
        <w:rPr>
          <w:rFonts w:cs="Arial"/>
          <w:szCs w:val="24"/>
        </w:rPr>
        <w:t xml:space="preserve">The </w:t>
      </w:r>
      <w:r>
        <w:rPr>
          <w:rFonts w:cs="Arial"/>
          <w:szCs w:val="24"/>
        </w:rPr>
        <w:t>Customer</w:t>
      </w:r>
      <w:r w:rsidRPr="002D7B4C">
        <w:rPr>
          <w:rFonts w:cs="Arial"/>
          <w:szCs w:val="24"/>
        </w:rPr>
        <w:t xml:space="preserve">’s generation facility </w:t>
      </w:r>
      <w:r>
        <w:rPr>
          <w:rFonts w:cs="Arial"/>
          <w:szCs w:val="24"/>
        </w:rPr>
        <w:t>shall</w:t>
      </w:r>
      <w:r w:rsidRPr="002D7B4C">
        <w:rPr>
          <w:rFonts w:cs="Arial"/>
          <w:szCs w:val="24"/>
        </w:rPr>
        <w:t xml:space="preserve"> </w:t>
      </w:r>
      <w:r>
        <w:rPr>
          <w:rFonts w:cs="Arial"/>
          <w:szCs w:val="24"/>
        </w:rPr>
        <w:t>be capable of injecting reactive power (over-excited) and absorbing reactive power (under-excited) for active power output levels greater than or equal to the minimum steady-state active power capability or per</w:t>
      </w:r>
      <w:r w:rsidRPr="000252D3">
        <w:rPr>
          <w:rFonts w:cs="Arial"/>
          <w:szCs w:val="24"/>
        </w:rPr>
        <w:t xml:space="preserve"> </w:t>
      </w:r>
      <w:r>
        <w:rPr>
          <w:rFonts w:cs="Arial"/>
          <w:szCs w:val="24"/>
        </w:rPr>
        <w:t xml:space="preserve">the latest version of IEEE 1547 rated active power, whichever is greater.  </w:t>
      </w:r>
      <w:r w:rsidRPr="002D7B4C">
        <w:rPr>
          <w:rFonts w:cs="Arial"/>
          <w:szCs w:val="24"/>
        </w:rPr>
        <w:t xml:space="preserve">Should the </w:t>
      </w:r>
      <w:r>
        <w:rPr>
          <w:rFonts w:cs="Arial"/>
          <w:szCs w:val="24"/>
        </w:rPr>
        <w:t>Customer</w:t>
      </w:r>
      <w:r w:rsidRPr="002D7B4C">
        <w:rPr>
          <w:rFonts w:cs="Arial"/>
          <w:szCs w:val="24"/>
        </w:rPr>
        <w:t xml:space="preserve"> be unable or unwilling to supply the reactive power, a separate rate schedule shall apply, and the installation shall be metered for </w:t>
      </w:r>
      <w:r>
        <w:rPr>
          <w:rFonts w:cs="Arial"/>
          <w:szCs w:val="24"/>
        </w:rPr>
        <w:t>VAR</w:t>
      </w:r>
      <w:r w:rsidRPr="002D7B4C">
        <w:rPr>
          <w:rFonts w:cs="Arial"/>
          <w:szCs w:val="24"/>
        </w:rPr>
        <w:t xml:space="preserve"> flow.  </w:t>
      </w:r>
    </w:p>
    <w:p w14:paraId="00061BB6" w14:textId="77777777" w:rsidR="00960D84" w:rsidRPr="002D7B4C" w:rsidRDefault="00960D84" w:rsidP="00960D84">
      <w:pPr>
        <w:ind w:left="1296"/>
        <w:rPr>
          <w:rFonts w:cs="Arial"/>
          <w:szCs w:val="24"/>
        </w:rPr>
      </w:pPr>
      <w:r>
        <w:rPr>
          <w:rFonts w:cs="Arial"/>
          <w:szCs w:val="24"/>
        </w:rPr>
        <w:br w:type="page"/>
      </w:r>
    </w:p>
    <w:p w14:paraId="0561B4AA" w14:textId="77777777" w:rsidR="00960D84" w:rsidRPr="00E40848" w:rsidRDefault="00960D84" w:rsidP="00960D84">
      <w:pPr>
        <w:pStyle w:val="Heading2"/>
        <w:tabs>
          <w:tab w:val="left" w:pos="1170"/>
        </w:tabs>
        <w:ind w:left="1080" w:hanging="630"/>
        <w:rPr>
          <w:rFonts w:cs="Arial"/>
          <w:szCs w:val="28"/>
        </w:rPr>
      </w:pPr>
      <w:bookmarkStart w:id="103" w:name="_Toc114060822"/>
      <w:bookmarkStart w:id="104" w:name="_Toc170896520"/>
      <w:r w:rsidRPr="00E40848">
        <w:rPr>
          <w:rFonts w:cs="Arial"/>
          <w:szCs w:val="28"/>
        </w:rPr>
        <w:lastRenderedPageBreak/>
        <w:t>3.</w:t>
      </w:r>
      <w:r>
        <w:rPr>
          <w:rFonts w:cs="Arial"/>
          <w:szCs w:val="28"/>
        </w:rPr>
        <w:t xml:space="preserve">28    </w:t>
      </w:r>
      <w:r>
        <w:rPr>
          <w:rFonts w:cs="Arial"/>
          <w:szCs w:val="28"/>
        </w:rPr>
        <w:tab/>
      </w:r>
      <w:bookmarkStart w:id="105" w:name="Flicker"/>
      <w:r w:rsidRPr="0048673D">
        <w:rPr>
          <w:rFonts w:cs="Arial"/>
          <w:color w:val="4472C4"/>
          <w:szCs w:val="28"/>
        </w:rPr>
        <w:t xml:space="preserve">Voltage Flicker, Harmonic Distortion, Transients and other </w:t>
      </w:r>
      <w:r>
        <w:rPr>
          <w:rFonts w:cs="Arial"/>
          <w:color w:val="4472C4"/>
          <w:szCs w:val="28"/>
        </w:rPr>
        <w:t xml:space="preserve">   </w:t>
      </w:r>
      <w:r w:rsidRPr="0048673D">
        <w:rPr>
          <w:rFonts w:cs="Arial"/>
          <w:color w:val="4472C4"/>
          <w:szCs w:val="28"/>
        </w:rPr>
        <w:t>Power Quality Issues</w:t>
      </w:r>
      <w:bookmarkEnd w:id="103"/>
      <w:bookmarkEnd w:id="105"/>
      <w:bookmarkEnd w:id="104"/>
    </w:p>
    <w:p w14:paraId="105CA34C" w14:textId="77777777" w:rsidR="00960D84" w:rsidRDefault="00960D84" w:rsidP="00960D84">
      <w:pPr>
        <w:ind w:left="1152"/>
        <w:jc w:val="both"/>
        <w:rPr>
          <w:rFonts w:cs="Arial"/>
          <w:szCs w:val="24"/>
        </w:rPr>
      </w:pPr>
      <w:r w:rsidRPr="002D7B4C">
        <w:rPr>
          <w:rFonts w:cs="Arial"/>
          <w:szCs w:val="24"/>
        </w:rPr>
        <w:t xml:space="preserve">The </w:t>
      </w:r>
      <w:r>
        <w:rPr>
          <w:rFonts w:cs="Arial"/>
          <w:szCs w:val="24"/>
        </w:rPr>
        <w:t>Customer’s</w:t>
      </w:r>
      <w:r w:rsidRPr="002D7B4C">
        <w:rPr>
          <w:rFonts w:cs="Arial"/>
          <w:szCs w:val="24"/>
        </w:rPr>
        <w:t xml:space="preserve"> </w:t>
      </w:r>
      <w:r>
        <w:rPr>
          <w:rFonts w:cs="Arial"/>
          <w:szCs w:val="24"/>
        </w:rPr>
        <w:t xml:space="preserve">generator </w:t>
      </w:r>
      <w:r w:rsidRPr="002D7B4C">
        <w:rPr>
          <w:rFonts w:cs="Arial"/>
          <w:szCs w:val="24"/>
        </w:rPr>
        <w:t xml:space="preserve">shall not create objectionable flicker, Harmonic Distortion, Transients, etc. for the Company’s other </w:t>
      </w:r>
      <w:r>
        <w:rPr>
          <w:rFonts w:cs="Arial"/>
          <w:szCs w:val="24"/>
        </w:rPr>
        <w:t>Customers</w:t>
      </w:r>
      <w:r w:rsidRPr="002D7B4C">
        <w:rPr>
          <w:rFonts w:cs="Arial"/>
          <w:szCs w:val="24"/>
        </w:rPr>
        <w:t xml:space="preserve">.  </w:t>
      </w:r>
      <w:r>
        <w:rPr>
          <w:rFonts w:cs="Arial"/>
          <w:szCs w:val="24"/>
        </w:rPr>
        <w:t>The Customer should a</w:t>
      </w:r>
      <w:r w:rsidRPr="002D7B4C">
        <w:rPr>
          <w:rFonts w:cs="Arial"/>
          <w:szCs w:val="24"/>
        </w:rPr>
        <w:t xml:space="preserve">lso consult </w:t>
      </w:r>
      <w:r>
        <w:rPr>
          <w:rFonts w:cs="Arial"/>
          <w:szCs w:val="24"/>
        </w:rPr>
        <w:t>Company’s</w:t>
      </w:r>
      <w:r w:rsidRPr="002D7B4C">
        <w:rPr>
          <w:rFonts w:cs="Arial"/>
          <w:szCs w:val="24"/>
        </w:rPr>
        <w:t xml:space="preserve"> Power Quality Standards for Electric Service, </w:t>
      </w:r>
      <w:r>
        <w:rPr>
          <w:rFonts w:cs="Arial"/>
          <w:szCs w:val="24"/>
        </w:rPr>
        <w:t xml:space="preserve">the </w:t>
      </w:r>
      <w:r w:rsidRPr="002D7B4C">
        <w:rPr>
          <w:rFonts w:cs="Arial"/>
          <w:szCs w:val="24"/>
        </w:rPr>
        <w:t xml:space="preserve">latest edition available on </w:t>
      </w:r>
      <w:r>
        <w:rPr>
          <w:rFonts w:cs="Arial"/>
          <w:szCs w:val="24"/>
        </w:rPr>
        <w:t>t</w:t>
      </w:r>
      <w:r w:rsidRPr="002D7B4C">
        <w:rPr>
          <w:rFonts w:cs="Arial"/>
          <w:szCs w:val="24"/>
        </w:rPr>
        <w:t xml:space="preserve">he </w:t>
      </w:r>
      <w:r>
        <w:rPr>
          <w:rFonts w:cs="Arial"/>
          <w:szCs w:val="24"/>
        </w:rPr>
        <w:t>Company</w:t>
      </w:r>
      <w:r w:rsidRPr="002D7B4C">
        <w:rPr>
          <w:rFonts w:cs="Arial"/>
          <w:szCs w:val="24"/>
        </w:rPr>
        <w:t xml:space="preserve"> web site at </w:t>
      </w:r>
      <w:hyperlink r:id="rId31" w:history="1">
        <w:r w:rsidRPr="006559DA">
          <w:rPr>
            <w:rFonts w:cs="Arial"/>
            <w:color w:val="2E74B5" w:themeColor="accent5" w:themeShade="BF"/>
            <w:szCs w:val="24"/>
            <w:u w:val="single"/>
          </w:rPr>
          <w:t>www.entergy.com</w:t>
        </w:r>
      </w:hyperlink>
      <w:r w:rsidRPr="002D7B4C">
        <w:rPr>
          <w:rFonts w:cs="Arial"/>
          <w:szCs w:val="24"/>
        </w:rPr>
        <w:t xml:space="preserve">. </w:t>
      </w:r>
      <w:r>
        <w:rPr>
          <w:rFonts w:cs="Arial"/>
          <w:szCs w:val="24"/>
        </w:rPr>
        <w:t xml:space="preserve">The Customer should select the appropriate </w:t>
      </w:r>
      <w:r w:rsidRPr="002D7B4C">
        <w:rPr>
          <w:rFonts w:cs="Arial"/>
          <w:szCs w:val="24"/>
        </w:rPr>
        <w:t>state,</w:t>
      </w:r>
      <w:r>
        <w:rPr>
          <w:rFonts w:cs="Arial"/>
          <w:szCs w:val="24"/>
        </w:rPr>
        <w:t xml:space="preserve"> then</w:t>
      </w:r>
      <w:r w:rsidRPr="002D7B4C">
        <w:rPr>
          <w:rFonts w:cs="Arial"/>
          <w:szCs w:val="24"/>
        </w:rPr>
        <w:t xml:space="preserve"> “Your Business”, </w:t>
      </w:r>
      <w:r>
        <w:rPr>
          <w:rFonts w:cs="Arial"/>
          <w:szCs w:val="24"/>
        </w:rPr>
        <w:t xml:space="preserve">and the </w:t>
      </w:r>
      <w:r w:rsidRPr="002D7B4C">
        <w:rPr>
          <w:rFonts w:cs="Arial"/>
          <w:szCs w:val="24"/>
        </w:rPr>
        <w:t>Builder Standards.</w:t>
      </w:r>
    </w:p>
    <w:p w14:paraId="4CF14AF5" w14:textId="77777777" w:rsidR="00960D84" w:rsidRPr="00A50ABF" w:rsidRDefault="00960D84" w:rsidP="00960D84">
      <w:pPr>
        <w:spacing w:before="120" w:after="120"/>
        <w:ind w:left="1008"/>
        <w:jc w:val="center"/>
        <w:rPr>
          <w:rFonts w:cs="Arial"/>
          <w:b/>
          <w:szCs w:val="24"/>
        </w:rPr>
      </w:pPr>
      <w:r>
        <w:rPr>
          <w:rFonts w:cs="Arial"/>
          <w:b/>
          <w:szCs w:val="24"/>
        </w:rPr>
        <w:t>Minimum Individual DER Flicker Emission Limits</w:t>
      </w:r>
      <w:r w:rsidRPr="00A50ABF">
        <w:rPr>
          <w:rFonts w:cs="Arial"/>
          <w:b/>
          <w:szCs w:val="24"/>
        </w:rPr>
        <w:t xml:space="preserve"> (IEEE Std </w:t>
      </w:r>
      <w:r>
        <w:rPr>
          <w:rFonts w:cs="Arial"/>
          <w:b/>
          <w:szCs w:val="24"/>
        </w:rPr>
        <w:t>1547</w:t>
      </w:r>
      <w:r w:rsidRPr="00A50ABF">
        <w:rPr>
          <w:rFonts w:cs="Arial"/>
          <w:b/>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856"/>
      </w:tblGrid>
      <w:tr w:rsidR="00960D84" w:rsidRPr="000E4ECE" w14:paraId="56542598" w14:textId="77777777" w:rsidTr="00FD58FA">
        <w:trPr>
          <w:trHeight w:val="521"/>
          <w:jc w:val="center"/>
        </w:trPr>
        <w:tc>
          <w:tcPr>
            <w:tcW w:w="2856" w:type="dxa"/>
            <w:shd w:val="clear" w:color="auto" w:fill="D9D9D9"/>
          </w:tcPr>
          <w:p w14:paraId="5FD57110" w14:textId="77777777" w:rsidR="00960D84" w:rsidRPr="000E4ECE" w:rsidRDefault="00960D84" w:rsidP="00FD58FA">
            <w:pPr>
              <w:jc w:val="center"/>
              <w:rPr>
                <w:rFonts w:cs="Arial"/>
                <w:b/>
                <w:szCs w:val="24"/>
              </w:rPr>
            </w:pPr>
            <w:r>
              <w:rPr>
                <w:rFonts w:cs="Arial"/>
                <w:b/>
                <w:szCs w:val="24"/>
              </w:rPr>
              <w:t>Epst</w:t>
            </w:r>
          </w:p>
        </w:tc>
        <w:tc>
          <w:tcPr>
            <w:tcW w:w="2856" w:type="dxa"/>
            <w:shd w:val="clear" w:color="auto" w:fill="D9D9D9"/>
          </w:tcPr>
          <w:p w14:paraId="1A5F5532" w14:textId="77777777" w:rsidR="00960D84" w:rsidRPr="000E4ECE" w:rsidRDefault="00960D84" w:rsidP="00FD58FA">
            <w:pPr>
              <w:jc w:val="center"/>
              <w:rPr>
                <w:rFonts w:cs="Arial"/>
                <w:b/>
                <w:szCs w:val="24"/>
              </w:rPr>
            </w:pPr>
            <w:r>
              <w:rPr>
                <w:rFonts w:cs="Arial"/>
                <w:b/>
                <w:szCs w:val="24"/>
              </w:rPr>
              <w:t>Eplt</w:t>
            </w:r>
          </w:p>
        </w:tc>
      </w:tr>
      <w:tr w:rsidR="00960D84" w:rsidRPr="000E4ECE" w14:paraId="03F8FC42" w14:textId="77777777" w:rsidTr="00FD58FA">
        <w:trPr>
          <w:trHeight w:val="611"/>
          <w:jc w:val="center"/>
        </w:trPr>
        <w:tc>
          <w:tcPr>
            <w:tcW w:w="2856" w:type="dxa"/>
            <w:shd w:val="clear" w:color="auto" w:fill="auto"/>
          </w:tcPr>
          <w:p w14:paraId="75332E87" w14:textId="77777777" w:rsidR="00960D84" w:rsidRPr="000E4ECE" w:rsidRDefault="00960D84" w:rsidP="00FD58FA">
            <w:pPr>
              <w:jc w:val="center"/>
              <w:rPr>
                <w:rFonts w:cs="Arial"/>
                <w:szCs w:val="24"/>
              </w:rPr>
            </w:pPr>
            <w:r w:rsidRPr="000E4ECE">
              <w:rPr>
                <w:rFonts w:cs="Arial"/>
                <w:szCs w:val="24"/>
              </w:rPr>
              <w:t>0.</w:t>
            </w:r>
            <w:r>
              <w:rPr>
                <w:rFonts w:cs="Arial"/>
                <w:szCs w:val="24"/>
              </w:rPr>
              <w:t>35</w:t>
            </w:r>
          </w:p>
        </w:tc>
        <w:tc>
          <w:tcPr>
            <w:tcW w:w="2856" w:type="dxa"/>
            <w:shd w:val="clear" w:color="auto" w:fill="auto"/>
          </w:tcPr>
          <w:p w14:paraId="478CE9FA" w14:textId="77777777" w:rsidR="00960D84" w:rsidRPr="000E4ECE" w:rsidRDefault="00960D84" w:rsidP="00FD58FA">
            <w:pPr>
              <w:jc w:val="center"/>
              <w:rPr>
                <w:rFonts w:cs="Arial"/>
                <w:szCs w:val="24"/>
              </w:rPr>
            </w:pPr>
            <w:r>
              <w:rPr>
                <w:rFonts w:cs="Arial"/>
                <w:szCs w:val="24"/>
              </w:rPr>
              <w:t>0.25</w:t>
            </w:r>
          </w:p>
        </w:tc>
      </w:tr>
    </w:tbl>
    <w:p w14:paraId="01F21AB1" w14:textId="77777777" w:rsidR="00960D84" w:rsidRDefault="00960D84" w:rsidP="00960D84">
      <w:pPr>
        <w:ind w:left="1008"/>
        <w:jc w:val="both"/>
        <w:rPr>
          <w:rFonts w:cs="Arial"/>
          <w:szCs w:val="24"/>
        </w:rPr>
      </w:pPr>
      <w:r>
        <w:rPr>
          <w:rFonts w:cs="Arial"/>
          <w:szCs w:val="24"/>
        </w:rPr>
        <w:t xml:space="preserve">95% probability value should not exceed the emission limit based on a one-week measurement period. </w:t>
      </w:r>
    </w:p>
    <w:p w14:paraId="3FF699F2" w14:textId="77777777" w:rsidR="00960D84" w:rsidRDefault="00960D84" w:rsidP="00960D84">
      <w:pPr>
        <w:ind w:left="1008"/>
        <w:rPr>
          <w:rFonts w:cs="Arial"/>
          <w:szCs w:val="24"/>
        </w:rPr>
      </w:pPr>
    </w:p>
    <w:p w14:paraId="727CA1BE" w14:textId="77777777" w:rsidR="00960D84" w:rsidRPr="00E40848" w:rsidRDefault="00960D84" w:rsidP="00960D84">
      <w:pPr>
        <w:pStyle w:val="Heading2"/>
        <w:ind w:left="432"/>
        <w:rPr>
          <w:rFonts w:cs="Arial"/>
          <w:szCs w:val="28"/>
        </w:rPr>
      </w:pPr>
      <w:bookmarkStart w:id="106" w:name="_Toc170896521"/>
      <w:r w:rsidRPr="00E40848">
        <w:rPr>
          <w:rFonts w:cs="Arial"/>
          <w:szCs w:val="28"/>
        </w:rPr>
        <w:t>3.</w:t>
      </w:r>
      <w:r>
        <w:rPr>
          <w:rFonts w:cs="Arial"/>
          <w:szCs w:val="28"/>
        </w:rPr>
        <w:t xml:space="preserve">29 </w:t>
      </w:r>
      <w:r>
        <w:rPr>
          <w:rFonts w:cs="Arial"/>
          <w:szCs w:val="28"/>
        </w:rPr>
        <w:tab/>
      </w:r>
      <w:bookmarkStart w:id="107" w:name="_Hlk148006539"/>
      <w:r>
        <w:rPr>
          <w:rFonts w:cs="Arial"/>
          <w:color w:val="4472C4" w:themeColor="accent1"/>
          <w:szCs w:val="28"/>
        </w:rPr>
        <w:t>Ride-Through Reliability Performance Requirements</w:t>
      </w:r>
      <w:bookmarkEnd w:id="107"/>
      <w:bookmarkEnd w:id="106"/>
    </w:p>
    <w:p w14:paraId="3255FC25" w14:textId="77777777" w:rsidR="00960D84" w:rsidRPr="00E40848" w:rsidRDefault="00960D84" w:rsidP="00960D84">
      <w:pPr>
        <w:pStyle w:val="Heading2"/>
        <w:ind w:left="1152"/>
        <w:rPr>
          <w:rFonts w:cs="Arial"/>
          <w:szCs w:val="28"/>
        </w:rPr>
      </w:pPr>
      <w:bookmarkStart w:id="108" w:name="_Toc170896522"/>
      <w:r w:rsidRPr="00E40848">
        <w:rPr>
          <w:rFonts w:cs="Arial"/>
          <w:szCs w:val="28"/>
        </w:rPr>
        <w:t>3.</w:t>
      </w:r>
      <w:r>
        <w:rPr>
          <w:rFonts w:cs="Arial"/>
          <w:szCs w:val="28"/>
        </w:rPr>
        <w:t xml:space="preserve">29.1 </w:t>
      </w:r>
      <w:r>
        <w:rPr>
          <w:rFonts w:cs="Arial"/>
          <w:szCs w:val="28"/>
        </w:rPr>
        <w:tab/>
      </w:r>
      <w:bookmarkStart w:id="109" w:name="_Hlk148006558"/>
      <w:r w:rsidRPr="0049744F">
        <w:rPr>
          <w:rFonts w:cs="Arial"/>
          <w:color w:val="4472C4" w:themeColor="accent1"/>
          <w:szCs w:val="28"/>
        </w:rPr>
        <w:t>Voltage Surges or Sags</w:t>
      </w:r>
      <w:bookmarkEnd w:id="109"/>
      <w:bookmarkEnd w:id="108"/>
    </w:p>
    <w:p w14:paraId="27B6F6AD" w14:textId="77777777" w:rsidR="00960D84" w:rsidRPr="002D7B4C" w:rsidRDefault="00960D84" w:rsidP="00960D84">
      <w:pPr>
        <w:tabs>
          <w:tab w:val="left" w:pos="90"/>
        </w:tabs>
        <w:ind w:left="2016"/>
        <w:jc w:val="both"/>
        <w:rPr>
          <w:rFonts w:cs="Arial"/>
          <w:szCs w:val="24"/>
        </w:rPr>
      </w:pPr>
      <w:r w:rsidRPr="002D7B4C">
        <w:rPr>
          <w:rFonts w:cs="Arial"/>
          <w:szCs w:val="24"/>
        </w:rPr>
        <w:t xml:space="preserve">The </w:t>
      </w:r>
      <w:r>
        <w:rPr>
          <w:rFonts w:cs="Arial"/>
          <w:szCs w:val="24"/>
        </w:rPr>
        <w:t>Customer</w:t>
      </w:r>
      <w:r w:rsidRPr="002D7B4C">
        <w:rPr>
          <w:rFonts w:cs="Arial"/>
          <w:szCs w:val="24"/>
        </w:rPr>
        <w:t xml:space="preserve"> will operate its generating equipment </w:t>
      </w:r>
      <w:r>
        <w:rPr>
          <w:rFonts w:cs="Arial"/>
          <w:szCs w:val="24"/>
        </w:rPr>
        <w:t>in</w:t>
      </w:r>
      <w:r w:rsidRPr="002D7B4C">
        <w:rPr>
          <w:rFonts w:cs="Arial"/>
          <w:szCs w:val="24"/>
        </w:rPr>
        <w:t xml:space="preserve"> such a manner that the voltage levels on the </w:t>
      </w:r>
      <w:r>
        <w:rPr>
          <w:rFonts w:cs="Arial"/>
          <w:szCs w:val="24"/>
        </w:rPr>
        <w:t xml:space="preserve">Company’s Distribution System </w:t>
      </w:r>
      <w:r w:rsidRPr="002D7B4C">
        <w:rPr>
          <w:rFonts w:cs="Arial"/>
          <w:szCs w:val="24"/>
        </w:rPr>
        <w:t xml:space="preserve">are in the same range as if the generating equipment </w:t>
      </w:r>
      <w:r>
        <w:rPr>
          <w:rFonts w:cs="Arial"/>
          <w:szCs w:val="24"/>
        </w:rPr>
        <w:t>were</w:t>
      </w:r>
      <w:r w:rsidRPr="002D7B4C">
        <w:rPr>
          <w:rFonts w:cs="Arial"/>
          <w:szCs w:val="24"/>
        </w:rPr>
        <w:t xml:space="preserve"> not connected to the Company's </w:t>
      </w:r>
      <w:r>
        <w:rPr>
          <w:rFonts w:cs="Arial"/>
          <w:szCs w:val="24"/>
        </w:rPr>
        <w:t>Distribution S</w:t>
      </w:r>
      <w:r w:rsidRPr="002D7B4C">
        <w:rPr>
          <w:rFonts w:cs="Arial"/>
          <w:szCs w:val="24"/>
        </w:rPr>
        <w:t>ystem.</w:t>
      </w:r>
      <w:r>
        <w:rPr>
          <w:rFonts w:cs="Arial"/>
          <w:szCs w:val="24"/>
        </w:rPr>
        <w:t xml:space="preserve"> </w:t>
      </w:r>
      <w:r w:rsidRPr="002D7B4C">
        <w:rPr>
          <w:rFonts w:cs="Arial"/>
          <w:szCs w:val="24"/>
        </w:rPr>
        <w:t xml:space="preserve"> The </w:t>
      </w:r>
      <w:r>
        <w:rPr>
          <w:rFonts w:cs="Arial"/>
          <w:szCs w:val="24"/>
        </w:rPr>
        <w:t>Customer</w:t>
      </w:r>
      <w:r w:rsidRPr="002D7B4C">
        <w:rPr>
          <w:rFonts w:cs="Arial"/>
          <w:szCs w:val="24"/>
        </w:rPr>
        <w:t xml:space="preserve"> shall be liable for any damages done to their own facilities, the Company’s facilities, or the facilities of other </w:t>
      </w:r>
      <w:r>
        <w:rPr>
          <w:rFonts w:cs="Arial"/>
          <w:szCs w:val="24"/>
        </w:rPr>
        <w:t>Customers</w:t>
      </w:r>
      <w:r w:rsidRPr="002D7B4C">
        <w:rPr>
          <w:rFonts w:cs="Arial"/>
          <w:szCs w:val="24"/>
        </w:rPr>
        <w:t xml:space="preserve"> due to any under voltage or over voltage contribution from the </w:t>
      </w:r>
      <w:r>
        <w:rPr>
          <w:rFonts w:cs="Arial"/>
          <w:szCs w:val="24"/>
        </w:rPr>
        <w:t>Customer’s equipment</w:t>
      </w:r>
      <w:r w:rsidRPr="002D7B4C">
        <w:rPr>
          <w:rFonts w:cs="Arial"/>
          <w:szCs w:val="24"/>
        </w:rPr>
        <w:t xml:space="preserve">. </w:t>
      </w:r>
    </w:p>
    <w:p w14:paraId="31221F85" w14:textId="77777777" w:rsidR="00960D84" w:rsidRDefault="00960D84" w:rsidP="00960D84">
      <w:pPr>
        <w:tabs>
          <w:tab w:val="left" w:pos="90"/>
        </w:tabs>
        <w:spacing w:before="120"/>
        <w:ind w:left="2016"/>
        <w:jc w:val="both"/>
        <w:rPr>
          <w:rFonts w:cs="Arial"/>
          <w:szCs w:val="24"/>
        </w:rPr>
      </w:pPr>
      <w:r w:rsidRPr="002D7B4C">
        <w:rPr>
          <w:rFonts w:cs="Arial"/>
          <w:szCs w:val="24"/>
        </w:rPr>
        <w:t xml:space="preserve">The </w:t>
      </w:r>
      <w:r>
        <w:rPr>
          <w:rFonts w:cs="Arial"/>
          <w:szCs w:val="24"/>
        </w:rPr>
        <w:t>Customer</w:t>
      </w:r>
      <w:r w:rsidRPr="002D7B4C">
        <w:rPr>
          <w:rFonts w:cs="Arial"/>
          <w:szCs w:val="24"/>
        </w:rPr>
        <w:t xml:space="preserve"> shall provide an automatic method of disconnecting the generating equipment </w:t>
      </w:r>
      <w:r>
        <w:rPr>
          <w:rFonts w:cs="Arial"/>
          <w:szCs w:val="24"/>
        </w:rPr>
        <w:t>from</w:t>
      </w:r>
      <w:r w:rsidRPr="002D7B4C">
        <w:rPr>
          <w:rFonts w:cs="Arial"/>
          <w:szCs w:val="24"/>
        </w:rPr>
        <w:t xml:space="preserve"> the </w:t>
      </w:r>
      <w:r>
        <w:rPr>
          <w:rFonts w:cs="Arial"/>
          <w:szCs w:val="24"/>
        </w:rPr>
        <w:t xml:space="preserve">Company’s Distribution System </w:t>
      </w:r>
      <w:r w:rsidRPr="002D7B4C">
        <w:rPr>
          <w:rFonts w:cs="Arial"/>
          <w:szCs w:val="24"/>
        </w:rPr>
        <w:t>i</w:t>
      </w:r>
      <w:r>
        <w:rPr>
          <w:rFonts w:cs="Arial"/>
          <w:szCs w:val="24"/>
        </w:rPr>
        <w:t>n accordance with Table 11, IEEE Std 1547 latest version.</w:t>
      </w:r>
      <w:r w:rsidRPr="002D7B4C">
        <w:rPr>
          <w:rFonts w:cs="Arial"/>
          <w:szCs w:val="24"/>
        </w:rPr>
        <w:t xml:space="preserve"> </w:t>
      </w:r>
    </w:p>
    <w:p w14:paraId="051FEE89" w14:textId="77777777" w:rsidR="00960D84" w:rsidRPr="002D7B4C" w:rsidRDefault="00960D84" w:rsidP="00BD12F7">
      <w:pPr>
        <w:tabs>
          <w:tab w:val="left" w:pos="90"/>
        </w:tabs>
        <w:ind w:left="1872"/>
        <w:jc w:val="center"/>
        <w:rPr>
          <w:rFonts w:cs="Arial"/>
          <w:szCs w:val="24"/>
        </w:rPr>
      </w:pPr>
    </w:p>
    <w:tbl>
      <w:tblPr>
        <w:tblW w:w="8696" w:type="dxa"/>
        <w:tblInd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2340"/>
        <w:gridCol w:w="1128"/>
        <w:gridCol w:w="2292"/>
        <w:gridCol w:w="1710"/>
      </w:tblGrid>
      <w:tr w:rsidR="00960D84" w:rsidRPr="002D7B4C" w14:paraId="11FFD50D" w14:textId="77777777" w:rsidTr="00FD58FA">
        <w:tc>
          <w:tcPr>
            <w:tcW w:w="8696" w:type="dxa"/>
            <w:gridSpan w:val="5"/>
            <w:shd w:val="clear" w:color="auto" w:fill="D9D9D9"/>
            <w:vAlign w:val="center"/>
          </w:tcPr>
          <w:p w14:paraId="350EC09B" w14:textId="77777777" w:rsidR="00960D84" w:rsidRPr="00DC7022" w:rsidRDefault="00960D84" w:rsidP="00FD58FA">
            <w:pPr>
              <w:tabs>
                <w:tab w:val="left" w:pos="90"/>
              </w:tabs>
              <w:jc w:val="center"/>
              <w:rPr>
                <w:rFonts w:cs="Arial"/>
                <w:b/>
                <w:szCs w:val="24"/>
              </w:rPr>
            </w:pPr>
            <w:r w:rsidRPr="00DC7022">
              <w:rPr>
                <w:rFonts w:cs="Arial"/>
                <w:b/>
                <w:szCs w:val="24"/>
              </w:rPr>
              <w:t>Shall TRIP – Category I</w:t>
            </w:r>
          </w:p>
        </w:tc>
      </w:tr>
      <w:tr w:rsidR="00960D84" w:rsidRPr="002D7B4C" w14:paraId="37D5E426" w14:textId="77777777" w:rsidTr="00FD58FA">
        <w:tc>
          <w:tcPr>
            <w:tcW w:w="1226" w:type="dxa"/>
            <w:vMerge w:val="restart"/>
            <w:vAlign w:val="center"/>
          </w:tcPr>
          <w:p w14:paraId="1E9D05ED" w14:textId="77777777" w:rsidR="00960D84" w:rsidRPr="002D7B4C" w:rsidRDefault="00960D84" w:rsidP="00FD58FA">
            <w:pPr>
              <w:tabs>
                <w:tab w:val="left" w:pos="90"/>
              </w:tabs>
              <w:jc w:val="center"/>
              <w:rPr>
                <w:rFonts w:cs="Arial"/>
                <w:szCs w:val="24"/>
              </w:rPr>
            </w:pPr>
            <w:r>
              <w:rPr>
                <w:rFonts w:cs="Arial"/>
                <w:szCs w:val="24"/>
              </w:rPr>
              <w:t>Shall TRIP Function</w:t>
            </w:r>
          </w:p>
        </w:tc>
        <w:tc>
          <w:tcPr>
            <w:tcW w:w="3468" w:type="dxa"/>
            <w:gridSpan w:val="2"/>
          </w:tcPr>
          <w:p w14:paraId="08F92367" w14:textId="77777777" w:rsidR="00960D84" w:rsidRPr="002D7B4C" w:rsidRDefault="00960D84" w:rsidP="00FD58FA">
            <w:pPr>
              <w:tabs>
                <w:tab w:val="left" w:pos="90"/>
              </w:tabs>
              <w:jc w:val="center"/>
              <w:rPr>
                <w:rFonts w:cs="Arial"/>
                <w:szCs w:val="24"/>
              </w:rPr>
            </w:pPr>
            <w:r>
              <w:rPr>
                <w:rFonts w:cs="Arial"/>
                <w:szCs w:val="24"/>
              </w:rPr>
              <w:t>Default Setting</w:t>
            </w:r>
          </w:p>
        </w:tc>
        <w:tc>
          <w:tcPr>
            <w:tcW w:w="4002" w:type="dxa"/>
            <w:gridSpan w:val="2"/>
          </w:tcPr>
          <w:p w14:paraId="58CFD2C6" w14:textId="77777777" w:rsidR="00960D84" w:rsidRPr="002D7B4C" w:rsidRDefault="00960D84" w:rsidP="00FD58FA">
            <w:pPr>
              <w:tabs>
                <w:tab w:val="left" w:pos="90"/>
              </w:tabs>
              <w:jc w:val="center"/>
              <w:rPr>
                <w:rFonts w:cs="Arial"/>
                <w:szCs w:val="24"/>
              </w:rPr>
            </w:pPr>
            <w:r>
              <w:rPr>
                <w:rFonts w:cs="Arial"/>
                <w:szCs w:val="24"/>
              </w:rPr>
              <w:t>Ranges of allowable Settings</w:t>
            </w:r>
          </w:p>
        </w:tc>
      </w:tr>
      <w:tr w:rsidR="00960D84" w:rsidRPr="002D7B4C" w14:paraId="6F4E2087" w14:textId="77777777" w:rsidTr="00FD58FA">
        <w:tc>
          <w:tcPr>
            <w:tcW w:w="1226" w:type="dxa"/>
            <w:vMerge/>
            <w:vAlign w:val="center"/>
          </w:tcPr>
          <w:p w14:paraId="239E6710" w14:textId="77777777" w:rsidR="00960D84" w:rsidRPr="002D7B4C" w:rsidRDefault="00960D84" w:rsidP="00FD58FA">
            <w:pPr>
              <w:tabs>
                <w:tab w:val="left" w:pos="90"/>
              </w:tabs>
              <w:jc w:val="center"/>
              <w:rPr>
                <w:rFonts w:cs="Arial"/>
                <w:szCs w:val="24"/>
              </w:rPr>
            </w:pPr>
          </w:p>
        </w:tc>
        <w:tc>
          <w:tcPr>
            <w:tcW w:w="2340" w:type="dxa"/>
          </w:tcPr>
          <w:p w14:paraId="0EE4A1D0" w14:textId="77777777" w:rsidR="00960D84" w:rsidRDefault="00960D84" w:rsidP="00FD58FA">
            <w:pPr>
              <w:tabs>
                <w:tab w:val="left" w:pos="90"/>
              </w:tabs>
              <w:jc w:val="center"/>
              <w:rPr>
                <w:rFonts w:cs="Arial"/>
                <w:szCs w:val="24"/>
              </w:rPr>
            </w:pPr>
            <w:r>
              <w:rPr>
                <w:rFonts w:cs="Arial"/>
                <w:szCs w:val="24"/>
              </w:rPr>
              <w:t xml:space="preserve">Voltage </w:t>
            </w:r>
          </w:p>
          <w:p w14:paraId="74206999" w14:textId="77777777" w:rsidR="00960D84" w:rsidRPr="002D7B4C" w:rsidRDefault="00960D84" w:rsidP="00FD58FA">
            <w:pPr>
              <w:tabs>
                <w:tab w:val="left" w:pos="90"/>
              </w:tabs>
              <w:jc w:val="center"/>
              <w:rPr>
                <w:rFonts w:cs="Arial"/>
                <w:szCs w:val="24"/>
              </w:rPr>
            </w:pPr>
            <w:r>
              <w:rPr>
                <w:rFonts w:cs="Arial"/>
                <w:szCs w:val="24"/>
              </w:rPr>
              <w:t>(</w:t>
            </w:r>
            <w:r w:rsidRPr="0048524F">
              <w:rPr>
                <w:rFonts w:cs="Arial"/>
                <w:sz w:val="20"/>
              </w:rPr>
              <w:t>pu of nominal voltage</w:t>
            </w:r>
            <w:r>
              <w:rPr>
                <w:rFonts w:cs="Arial"/>
                <w:szCs w:val="24"/>
              </w:rPr>
              <w:t>)</w:t>
            </w:r>
          </w:p>
        </w:tc>
        <w:tc>
          <w:tcPr>
            <w:tcW w:w="1128" w:type="dxa"/>
          </w:tcPr>
          <w:p w14:paraId="1A8005E6" w14:textId="77777777" w:rsidR="00960D84" w:rsidRPr="002D7B4C" w:rsidRDefault="00960D84" w:rsidP="00FD58FA">
            <w:pPr>
              <w:tabs>
                <w:tab w:val="left" w:pos="90"/>
              </w:tabs>
              <w:jc w:val="center"/>
              <w:rPr>
                <w:rFonts w:cs="Arial"/>
                <w:szCs w:val="24"/>
              </w:rPr>
            </w:pPr>
            <w:r>
              <w:rPr>
                <w:rFonts w:cs="Arial"/>
                <w:szCs w:val="24"/>
              </w:rPr>
              <w:t>Clearing Time (s)</w:t>
            </w:r>
          </w:p>
        </w:tc>
        <w:tc>
          <w:tcPr>
            <w:tcW w:w="2292" w:type="dxa"/>
          </w:tcPr>
          <w:p w14:paraId="3C6F1103" w14:textId="77777777" w:rsidR="00960D84" w:rsidRDefault="00960D84" w:rsidP="00FD58FA">
            <w:pPr>
              <w:tabs>
                <w:tab w:val="left" w:pos="90"/>
              </w:tabs>
              <w:jc w:val="center"/>
              <w:rPr>
                <w:rFonts w:cs="Arial"/>
                <w:szCs w:val="24"/>
              </w:rPr>
            </w:pPr>
            <w:r>
              <w:rPr>
                <w:rFonts w:cs="Arial"/>
                <w:szCs w:val="24"/>
              </w:rPr>
              <w:t xml:space="preserve">Voltage </w:t>
            </w:r>
          </w:p>
          <w:p w14:paraId="0BEC6C5F" w14:textId="77777777" w:rsidR="00960D84" w:rsidRPr="0048524F" w:rsidRDefault="00960D84" w:rsidP="00FD58FA">
            <w:pPr>
              <w:tabs>
                <w:tab w:val="left" w:pos="90"/>
              </w:tabs>
              <w:jc w:val="center"/>
              <w:rPr>
                <w:rFonts w:cs="Arial"/>
                <w:sz w:val="20"/>
              </w:rPr>
            </w:pPr>
            <w:r w:rsidRPr="0048524F">
              <w:rPr>
                <w:rFonts w:cs="Arial"/>
                <w:sz w:val="20"/>
              </w:rPr>
              <w:t>(pu of nominal voltage)</w:t>
            </w:r>
          </w:p>
        </w:tc>
        <w:tc>
          <w:tcPr>
            <w:tcW w:w="1710" w:type="dxa"/>
          </w:tcPr>
          <w:p w14:paraId="0806288B" w14:textId="77777777" w:rsidR="00960D84" w:rsidRPr="002D7B4C" w:rsidRDefault="00960D84" w:rsidP="00FD58FA">
            <w:pPr>
              <w:tabs>
                <w:tab w:val="left" w:pos="90"/>
              </w:tabs>
              <w:jc w:val="center"/>
              <w:rPr>
                <w:rFonts w:cs="Arial"/>
                <w:szCs w:val="24"/>
              </w:rPr>
            </w:pPr>
            <w:r>
              <w:rPr>
                <w:rFonts w:cs="Arial"/>
                <w:szCs w:val="24"/>
              </w:rPr>
              <w:t>Clearing Time (s)</w:t>
            </w:r>
          </w:p>
        </w:tc>
      </w:tr>
      <w:tr w:rsidR="00960D84" w:rsidRPr="002D7B4C" w14:paraId="7754A110" w14:textId="77777777" w:rsidTr="00FD58FA">
        <w:tc>
          <w:tcPr>
            <w:tcW w:w="1226" w:type="dxa"/>
            <w:vAlign w:val="center"/>
          </w:tcPr>
          <w:p w14:paraId="2342D88D" w14:textId="77777777" w:rsidR="00960D84" w:rsidRPr="002D7B4C" w:rsidRDefault="00960D84" w:rsidP="00FD58FA">
            <w:pPr>
              <w:tabs>
                <w:tab w:val="left" w:pos="90"/>
              </w:tabs>
              <w:jc w:val="center"/>
              <w:rPr>
                <w:rFonts w:cs="Arial"/>
                <w:szCs w:val="24"/>
              </w:rPr>
            </w:pPr>
            <w:r>
              <w:rPr>
                <w:rFonts w:cs="Arial"/>
                <w:szCs w:val="24"/>
              </w:rPr>
              <w:t>OV2</w:t>
            </w:r>
          </w:p>
        </w:tc>
        <w:tc>
          <w:tcPr>
            <w:tcW w:w="2340" w:type="dxa"/>
          </w:tcPr>
          <w:p w14:paraId="567A564A" w14:textId="77777777" w:rsidR="00960D84" w:rsidRPr="002D7B4C" w:rsidRDefault="00960D84" w:rsidP="00FD58FA">
            <w:pPr>
              <w:tabs>
                <w:tab w:val="left" w:pos="90"/>
              </w:tabs>
              <w:jc w:val="center"/>
              <w:rPr>
                <w:rFonts w:cs="Arial"/>
                <w:szCs w:val="24"/>
              </w:rPr>
            </w:pPr>
            <w:r>
              <w:rPr>
                <w:rFonts w:cs="Arial"/>
                <w:szCs w:val="24"/>
              </w:rPr>
              <w:t>1.20</w:t>
            </w:r>
          </w:p>
        </w:tc>
        <w:tc>
          <w:tcPr>
            <w:tcW w:w="1128" w:type="dxa"/>
          </w:tcPr>
          <w:p w14:paraId="2E4D3026" w14:textId="77777777" w:rsidR="00960D84" w:rsidRPr="002D7B4C" w:rsidRDefault="00960D84" w:rsidP="00FD58FA">
            <w:pPr>
              <w:tabs>
                <w:tab w:val="left" w:pos="90"/>
              </w:tabs>
              <w:jc w:val="center"/>
              <w:rPr>
                <w:rFonts w:cs="Arial"/>
                <w:szCs w:val="24"/>
              </w:rPr>
            </w:pPr>
            <w:r>
              <w:rPr>
                <w:rFonts w:cs="Arial"/>
                <w:szCs w:val="24"/>
              </w:rPr>
              <w:t>0.16</w:t>
            </w:r>
          </w:p>
        </w:tc>
        <w:tc>
          <w:tcPr>
            <w:tcW w:w="2292" w:type="dxa"/>
          </w:tcPr>
          <w:p w14:paraId="623CDE6B" w14:textId="77777777" w:rsidR="00960D84" w:rsidRPr="002D7B4C" w:rsidRDefault="00960D84" w:rsidP="00FD58FA">
            <w:pPr>
              <w:tabs>
                <w:tab w:val="left" w:pos="90"/>
              </w:tabs>
              <w:jc w:val="center"/>
              <w:rPr>
                <w:rFonts w:cs="Arial"/>
                <w:szCs w:val="24"/>
              </w:rPr>
            </w:pPr>
            <w:r>
              <w:rPr>
                <w:rFonts w:cs="Arial"/>
                <w:szCs w:val="24"/>
              </w:rPr>
              <w:t>Fixed at 1.20</w:t>
            </w:r>
          </w:p>
        </w:tc>
        <w:tc>
          <w:tcPr>
            <w:tcW w:w="1710" w:type="dxa"/>
            <w:vAlign w:val="center"/>
          </w:tcPr>
          <w:p w14:paraId="542DAD0D" w14:textId="77777777" w:rsidR="00960D84" w:rsidRPr="002D7B4C" w:rsidRDefault="00960D84" w:rsidP="00FD58FA">
            <w:pPr>
              <w:tabs>
                <w:tab w:val="left" w:pos="90"/>
              </w:tabs>
              <w:jc w:val="center"/>
              <w:rPr>
                <w:rFonts w:cs="Arial"/>
                <w:szCs w:val="24"/>
              </w:rPr>
            </w:pPr>
            <w:r>
              <w:rPr>
                <w:rFonts w:cs="Arial"/>
                <w:szCs w:val="24"/>
              </w:rPr>
              <w:t>Fixed at 0.16</w:t>
            </w:r>
          </w:p>
        </w:tc>
      </w:tr>
      <w:tr w:rsidR="00960D84" w:rsidRPr="002D7B4C" w14:paraId="11D0D8C8" w14:textId="77777777" w:rsidTr="00FD58FA">
        <w:tc>
          <w:tcPr>
            <w:tcW w:w="1226" w:type="dxa"/>
            <w:vAlign w:val="center"/>
          </w:tcPr>
          <w:p w14:paraId="04B3DEBF" w14:textId="77777777" w:rsidR="00960D84" w:rsidRPr="002D7B4C" w:rsidRDefault="00960D84" w:rsidP="00FD58FA">
            <w:pPr>
              <w:tabs>
                <w:tab w:val="left" w:pos="90"/>
              </w:tabs>
              <w:jc w:val="center"/>
              <w:rPr>
                <w:rFonts w:cs="Arial"/>
                <w:szCs w:val="24"/>
              </w:rPr>
            </w:pPr>
            <w:r>
              <w:rPr>
                <w:rFonts w:cs="Arial"/>
                <w:szCs w:val="24"/>
              </w:rPr>
              <w:t>OV1</w:t>
            </w:r>
          </w:p>
        </w:tc>
        <w:tc>
          <w:tcPr>
            <w:tcW w:w="2340" w:type="dxa"/>
          </w:tcPr>
          <w:p w14:paraId="037509A7" w14:textId="77777777" w:rsidR="00960D84" w:rsidRPr="002D7B4C" w:rsidRDefault="00960D84" w:rsidP="00FD58FA">
            <w:pPr>
              <w:tabs>
                <w:tab w:val="left" w:pos="90"/>
              </w:tabs>
              <w:jc w:val="center"/>
              <w:rPr>
                <w:rFonts w:cs="Arial"/>
                <w:szCs w:val="24"/>
              </w:rPr>
            </w:pPr>
            <w:r>
              <w:rPr>
                <w:rFonts w:cs="Arial"/>
                <w:szCs w:val="24"/>
              </w:rPr>
              <w:t>1.10</w:t>
            </w:r>
          </w:p>
        </w:tc>
        <w:tc>
          <w:tcPr>
            <w:tcW w:w="1128" w:type="dxa"/>
          </w:tcPr>
          <w:p w14:paraId="3BFFEAFD" w14:textId="77777777" w:rsidR="00960D84" w:rsidRPr="002D7B4C" w:rsidRDefault="00960D84" w:rsidP="00FD58FA">
            <w:pPr>
              <w:tabs>
                <w:tab w:val="left" w:pos="90"/>
              </w:tabs>
              <w:jc w:val="center"/>
              <w:rPr>
                <w:rFonts w:cs="Arial"/>
                <w:szCs w:val="24"/>
              </w:rPr>
            </w:pPr>
            <w:r>
              <w:rPr>
                <w:rFonts w:cs="Arial"/>
                <w:szCs w:val="24"/>
              </w:rPr>
              <w:t>2.0</w:t>
            </w:r>
          </w:p>
        </w:tc>
        <w:tc>
          <w:tcPr>
            <w:tcW w:w="2292" w:type="dxa"/>
          </w:tcPr>
          <w:p w14:paraId="63E6C2E6" w14:textId="77777777" w:rsidR="00960D84" w:rsidRPr="002D7B4C" w:rsidRDefault="00960D84" w:rsidP="00FD58FA">
            <w:pPr>
              <w:tabs>
                <w:tab w:val="left" w:pos="90"/>
              </w:tabs>
              <w:jc w:val="center"/>
              <w:rPr>
                <w:rFonts w:cs="Arial"/>
                <w:szCs w:val="24"/>
              </w:rPr>
            </w:pPr>
            <w:r>
              <w:rPr>
                <w:rFonts w:cs="Arial"/>
                <w:szCs w:val="24"/>
              </w:rPr>
              <w:t>1.10 – 1.20</w:t>
            </w:r>
          </w:p>
        </w:tc>
        <w:tc>
          <w:tcPr>
            <w:tcW w:w="1710" w:type="dxa"/>
            <w:vAlign w:val="center"/>
          </w:tcPr>
          <w:p w14:paraId="26CFED57" w14:textId="77777777" w:rsidR="00960D84" w:rsidRPr="002D7B4C" w:rsidRDefault="00960D84" w:rsidP="00FD58FA">
            <w:pPr>
              <w:tabs>
                <w:tab w:val="left" w:pos="90"/>
              </w:tabs>
              <w:jc w:val="center"/>
              <w:rPr>
                <w:rFonts w:cs="Arial"/>
                <w:szCs w:val="24"/>
              </w:rPr>
            </w:pPr>
            <w:r>
              <w:rPr>
                <w:rFonts w:cs="Arial"/>
                <w:szCs w:val="24"/>
              </w:rPr>
              <w:t>1.0 – 13.0</w:t>
            </w:r>
          </w:p>
        </w:tc>
      </w:tr>
      <w:tr w:rsidR="00960D84" w:rsidRPr="002D7B4C" w14:paraId="5AFD05DB" w14:textId="77777777" w:rsidTr="00FD58FA">
        <w:tc>
          <w:tcPr>
            <w:tcW w:w="1226" w:type="dxa"/>
            <w:vAlign w:val="center"/>
          </w:tcPr>
          <w:p w14:paraId="141930A6" w14:textId="77777777" w:rsidR="00960D84" w:rsidRPr="002D7B4C" w:rsidRDefault="00960D84" w:rsidP="00FD58FA">
            <w:pPr>
              <w:tabs>
                <w:tab w:val="left" w:pos="90"/>
              </w:tabs>
              <w:jc w:val="center"/>
              <w:rPr>
                <w:rFonts w:cs="Arial"/>
                <w:szCs w:val="24"/>
              </w:rPr>
            </w:pPr>
            <w:r>
              <w:rPr>
                <w:rFonts w:cs="Arial"/>
                <w:szCs w:val="24"/>
              </w:rPr>
              <w:t>UV1</w:t>
            </w:r>
          </w:p>
        </w:tc>
        <w:tc>
          <w:tcPr>
            <w:tcW w:w="2340" w:type="dxa"/>
          </w:tcPr>
          <w:p w14:paraId="256C086E" w14:textId="77777777" w:rsidR="00960D84" w:rsidRPr="002D7B4C" w:rsidRDefault="00960D84" w:rsidP="00FD58FA">
            <w:pPr>
              <w:tabs>
                <w:tab w:val="left" w:pos="90"/>
              </w:tabs>
              <w:jc w:val="center"/>
              <w:rPr>
                <w:rFonts w:cs="Arial"/>
                <w:szCs w:val="24"/>
              </w:rPr>
            </w:pPr>
            <w:r>
              <w:rPr>
                <w:rFonts w:cs="Arial"/>
                <w:szCs w:val="24"/>
              </w:rPr>
              <w:t>0.70</w:t>
            </w:r>
          </w:p>
        </w:tc>
        <w:tc>
          <w:tcPr>
            <w:tcW w:w="1128" w:type="dxa"/>
          </w:tcPr>
          <w:p w14:paraId="3C8C194F" w14:textId="77777777" w:rsidR="00960D84" w:rsidRPr="002D7B4C" w:rsidRDefault="00960D84" w:rsidP="00FD58FA">
            <w:pPr>
              <w:tabs>
                <w:tab w:val="left" w:pos="90"/>
              </w:tabs>
              <w:jc w:val="center"/>
              <w:rPr>
                <w:rFonts w:cs="Arial"/>
                <w:szCs w:val="24"/>
              </w:rPr>
            </w:pPr>
            <w:r>
              <w:rPr>
                <w:rFonts w:cs="Arial"/>
                <w:szCs w:val="24"/>
              </w:rPr>
              <w:t>2.0</w:t>
            </w:r>
          </w:p>
        </w:tc>
        <w:tc>
          <w:tcPr>
            <w:tcW w:w="2292" w:type="dxa"/>
          </w:tcPr>
          <w:p w14:paraId="65B3D220" w14:textId="77777777" w:rsidR="00960D84" w:rsidRPr="002D7B4C" w:rsidRDefault="00960D84" w:rsidP="00FD58FA">
            <w:pPr>
              <w:tabs>
                <w:tab w:val="left" w:pos="90"/>
              </w:tabs>
              <w:jc w:val="center"/>
              <w:rPr>
                <w:rFonts w:cs="Arial"/>
                <w:szCs w:val="24"/>
              </w:rPr>
            </w:pPr>
            <w:r>
              <w:rPr>
                <w:rFonts w:cs="Arial"/>
                <w:szCs w:val="24"/>
              </w:rPr>
              <w:t>0.0 – 0.88</w:t>
            </w:r>
          </w:p>
        </w:tc>
        <w:tc>
          <w:tcPr>
            <w:tcW w:w="1710" w:type="dxa"/>
            <w:vAlign w:val="center"/>
          </w:tcPr>
          <w:p w14:paraId="3E90FB14" w14:textId="77777777" w:rsidR="00960D84" w:rsidRPr="002D7B4C" w:rsidRDefault="00960D84" w:rsidP="00FD58FA">
            <w:pPr>
              <w:tabs>
                <w:tab w:val="left" w:pos="90"/>
              </w:tabs>
              <w:jc w:val="center"/>
              <w:rPr>
                <w:rFonts w:cs="Arial"/>
                <w:szCs w:val="24"/>
              </w:rPr>
            </w:pPr>
            <w:r>
              <w:rPr>
                <w:rFonts w:cs="Arial"/>
                <w:szCs w:val="24"/>
              </w:rPr>
              <w:t>2.0 – 21.0</w:t>
            </w:r>
          </w:p>
        </w:tc>
      </w:tr>
      <w:tr w:rsidR="00960D84" w:rsidRPr="002D7B4C" w14:paraId="72B73E3F" w14:textId="77777777" w:rsidTr="00FD58FA">
        <w:tc>
          <w:tcPr>
            <w:tcW w:w="1226" w:type="dxa"/>
            <w:vAlign w:val="center"/>
          </w:tcPr>
          <w:p w14:paraId="37D6895C" w14:textId="77777777" w:rsidR="00960D84" w:rsidRPr="002D7B4C" w:rsidRDefault="00960D84" w:rsidP="00FD58FA">
            <w:pPr>
              <w:tabs>
                <w:tab w:val="left" w:pos="90"/>
              </w:tabs>
              <w:jc w:val="center"/>
              <w:rPr>
                <w:rFonts w:cs="Arial"/>
                <w:szCs w:val="24"/>
              </w:rPr>
            </w:pPr>
            <w:r>
              <w:rPr>
                <w:rFonts w:cs="Arial"/>
                <w:szCs w:val="24"/>
              </w:rPr>
              <w:t>UV2</w:t>
            </w:r>
          </w:p>
        </w:tc>
        <w:tc>
          <w:tcPr>
            <w:tcW w:w="2340" w:type="dxa"/>
          </w:tcPr>
          <w:p w14:paraId="3C60705B" w14:textId="77777777" w:rsidR="00960D84" w:rsidRPr="002D7B4C" w:rsidRDefault="00960D84" w:rsidP="00FD58FA">
            <w:pPr>
              <w:tabs>
                <w:tab w:val="left" w:pos="90"/>
              </w:tabs>
              <w:jc w:val="center"/>
              <w:rPr>
                <w:rFonts w:cs="Arial"/>
                <w:szCs w:val="24"/>
              </w:rPr>
            </w:pPr>
            <w:r>
              <w:rPr>
                <w:rFonts w:cs="Arial"/>
                <w:szCs w:val="24"/>
              </w:rPr>
              <w:t>0.45</w:t>
            </w:r>
          </w:p>
        </w:tc>
        <w:tc>
          <w:tcPr>
            <w:tcW w:w="1128" w:type="dxa"/>
          </w:tcPr>
          <w:p w14:paraId="5AC3160B" w14:textId="77777777" w:rsidR="00960D84" w:rsidRPr="002D7B4C" w:rsidRDefault="00960D84" w:rsidP="00FD58FA">
            <w:pPr>
              <w:tabs>
                <w:tab w:val="left" w:pos="90"/>
              </w:tabs>
              <w:jc w:val="center"/>
              <w:rPr>
                <w:rFonts w:cs="Arial"/>
                <w:szCs w:val="24"/>
              </w:rPr>
            </w:pPr>
            <w:r>
              <w:rPr>
                <w:rFonts w:cs="Arial"/>
                <w:szCs w:val="24"/>
              </w:rPr>
              <w:t>0.16</w:t>
            </w:r>
          </w:p>
        </w:tc>
        <w:tc>
          <w:tcPr>
            <w:tcW w:w="2292" w:type="dxa"/>
          </w:tcPr>
          <w:p w14:paraId="09318CAD" w14:textId="77777777" w:rsidR="00960D84" w:rsidRPr="002D7B4C" w:rsidRDefault="00960D84" w:rsidP="00FD58FA">
            <w:pPr>
              <w:tabs>
                <w:tab w:val="left" w:pos="90"/>
              </w:tabs>
              <w:jc w:val="center"/>
              <w:rPr>
                <w:rFonts w:cs="Arial"/>
                <w:szCs w:val="24"/>
              </w:rPr>
            </w:pPr>
            <w:r>
              <w:rPr>
                <w:rFonts w:cs="Arial"/>
                <w:szCs w:val="24"/>
              </w:rPr>
              <w:t>0.0 – 0.50</w:t>
            </w:r>
          </w:p>
        </w:tc>
        <w:tc>
          <w:tcPr>
            <w:tcW w:w="1710" w:type="dxa"/>
            <w:vAlign w:val="center"/>
          </w:tcPr>
          <w:p w14:paraId="4CEE72CF" w14:textId="77777777" w:rsidR="00960D84" w:rsidRPr="002D7B4C" w:rsidRDefault="00960D84" w:rsidP="00FD58FA">
            <w:pPr>
              <w:tabs>
                <w:tab w:val="left" w:pos="90"/>
              </w:tabs>
              <w:jc w:val="center"/>
              <w:rPr>
                <w:rFonts w:cs="Arial"/>
                <w:szCs w:val="24"/>
              </w:rPr>
            </w:pPr>
            <w:r w:rsidRPr="002D7B4C">
              <w:rPr>
                <w:rFonts w:cs="Arial"/>
                <w:szCs w:val="24"/>
              </w:rPr>
              <w:t>0.16</w:t>
            </w:r>
            <w:r>
              <w:rPr>
                <w:rFonts w:cs="Arial"/>
                <w:szCs w:val="24"/>
              </w:rPr>
              <w:t xml:space="preserve"> – 2.0</w:t>
            </w:r>
          </w:p>
        </w:tc>
      </w:tr>
    </w:tbl>
    <w:p w14:paraId="7ADBE8ED" w14:textId="77777777" w:rsidR="00960D84" w:rsidRDefault="00960D84" w:rsidP="00960D84">
      <w:pPr>
        <w:tabs>
          <w:tab w:val="left" w:pos="90"/>
        </w:tabs>
        <w:ind w:left="1872"/>
        <w:jc w:val="both"/>
        <w:rPr>
          <w:rFonts w:cs="Arial"/>
          <w:szCs w:val="24"/>
        </w:rPr>
      </w:pPr>
      <w:r w:rsidRPr="002D7B4C" w:rsidDel="00222897">
        <w:rPr>
          <w:rFonts w:cs="Arial"/>
          <w:szCs w:val="24"/>
        </w:rPr>
        <w:t xml:space="preserve"> </w:t>
      </w:r>
    </w:p>
    <w:p w14:paraId="6183B79E" w14:textId="77777777" w:rsidR="00960D84" w:rsidRDefault="00960D84" w:rsidP="00960D84">
      <w:pPr>
        <w:rPr>
          <w:rFonts w:cs="Arial"/>
          <w:szCs w:val="24"/>
        </w:rPr>
      </w:pPr>
      <w:r>
        <w:rPr>
          <w:rFonts w:cs="Arial"/>
          <w:szCs w:val="24"/>
        </w:rPr>
        <w:br w:type="page"/>
      </w:r>
    </w:p>
    <w:p w14:paraId="15281B6B" w14:textId="77777777" w:rsidR="00960D84" w:rsidRDefault="00960D84" w:rsidP="00960D84">
      <w:pPr>
        <w:tabs>
          <w:tab w:val="left" w:pos="90"/>
        </w:tabs>
        <w:ind w:left="1872"/>
        <w:jc w:val="both"/>
        <w:rPr>
          <w:rFonts w:cs="Arial"/>
          <w:szCs w:val="24"/>
        </w:rPr>
      </w:pPr>
    </w:p>
    <w:tbl>
      <w:tblPr>
        <w:tblW w:w="8696" w:type="dxa"/>
        <w:tblInd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2340"/>
        <w:gridCol w:w="1128"/>
        <w:gridCol w:w="2292"/>
        <w:gridCol w:w="1710"/>
      </w:tblGrid>
      <w:tr w:rsidR="00960D84" w:rsidRPr="002D7B4C" w14:paraId="14D35309" w14:textId="77777777" w:rsidTr="00FD58FA">
        <w:tc>
          <w:tcPr>
            <w:tcW w:w="8696" w:type="dxa"/>
            <w:gridSpan w:val="5"/>
            <w:shd w:val="clear" w:color="auto" w:fill="D9D9D9"/>
            <w:vAlign w:val="center"/>
          </w:tcPr>
          <w:p w14:paraId="3EB08461" w14:textId="77777777" w:rsidR="00960D84" w:rsidRPr="00DC7022" w:rsidRDefault="00960D84" w:rsidP="00FD58FA">
            <w:pPr>
              <w:tabs>
                <w:tab w:val="left" w:pos="90"/>
              </w:tabs>
              <w:jc w:val="center"/>
              <w:rPr>
                <w:rFonts w:cs="Arial"/>
                <w:b/>
                <w:szCs w:val="24"/>
              </w:rPr>
            </w:pPr>
            <w:r w:rsidRPr="00DC7022">
              <w:rPr>
                <w:rFonts w:cs="Arial"/>
                <w:b/>
                <w:szCs w:val="24"/>
              </w:rPr>
              <w:t>Shall TRIP – Category I</w:t>
            </w:r>
            <w:r>
              <w:rPr>
                <w:rFonts w:cs="Arial"/>
                <w:b/>
                <w:szCs w:val="24"/>
              </w:rPr>
              <w:t>I</w:t>
            </w:r>
          </w:p>
        </w:tc>
      </w:tr>
      <w:tr w:rsidR="00960D84" w:rsidRPr="002D7B4C" w14:paraId="0F7A041A" w14:textId="77777777" w:rsidTr="00FD58FA">
        <w:tc>
          <w:tcPr>
            <w:tcW w:w="1226" w:type="dxa"/>
            <w:vMerge w:val="restart"/>
            <w:vAlign w:val="center"/>
          </w:tcPr>
          <w:p w14:paraId="0A2532ED" w14:textId="77777777" w:rsidR="00960D84" w:rsidRPr="002D7B4C" w:rsidRDefault="00960D84" w:rsidP="00FD58FA">
            <w:pPr>
              <w:tabs>
                <w:tab w:val="left" w:pos="90"/>
              </w:tabs>
              <w:jc w:val="center"/>
              <w:rPr>
                <w:rFonts w:cs="Arial"/>
                <w:szCs w:val="24"/>
              </w:rPr>
            </w:pPr>
            <w:r>
              <w:rPr>
                <w:rFonts w:cs="Arial"/>
                <w:szCs w:val="24"/>
              </w:rPr>
              <w:t>Shall TRIP Function</w:t>
            </w:r>
          </w:p>
        </w:tc>
        <w:tc>
          <w:tcPr>
            <w:tcW w:w="3468" w:type="dxa"/>
            <w:gridSpan w:val="2"/>
          </w:tcPr>
          <w:p w14:paraId="501F597B" w14:textId="77777777" w:rsidR="00960D84" w:rsidRPr="002D7B4C" w:rsidRDefault="00960D84" w:rsidP="00FD58FA">
            <w:pPr>
              <w:tabs>
                <w:tab w:val="left" w:pos="90"/>
              </w:tabs>
              <w:jc w:val="center"/>
              <w:rPr>
                <w:rFonts w:cs="Arial"/>
                <w:szCs w:val="24"/>
              </w:rPr>
            </w:pPr>
            <w:r>
              <w:rPr>
                <w:rFonts w:cs="Arial"/>
                <w:szCs w:val="24"/>
              </w:rPr>
              <w:t>Default Setting</w:t>
            </w:r>
          </w:p>
        </w:tc>
        <w:tc>
          <w:tcPr>
            <w:tcW w:w="4002" w:type="dxa"/>
            <w:gridSpan w:val="2"/>
          </w:tcPr>
          <w:p w14:paraId="5DB8A40A" w14:textId="77777777" w:rsidR="00960D84" w:rsidRPr="002D7B4C" w:rsidRDefault="00960D84" w:rsidP="00FD58FA">
            <w:pPr>
              <w:tabs>
                <w:tab w:val="left" w:pos="90"/>
              </w:tabs>
              <w:jc w:val="center"/>
              <w:rPr>
                <w:rFonts w:cs="Arial"/>
                <w:szCs w:val="24"/>
              </w:rPr>
            </w:pPr>
            <w:r>
              <w:rPr>
                <w:rFonts w:cs="Arial"/>
                <w:szCs w:val="24"/>
              </w:rPr>
              <w:t>Ranges of allowable Settings</w:t>
            </w:r>
          </w:p>
        </w:tc>
      </w:tr>
      <w:tr w:rsidR="00960D84" w:rsidRPr="002D7B4C" w14:paraId="7DBF4C76" w14:textId="77777777" w:rsidTr="00FD58FA">
        <w:tc>
          <w:tcPr>
            <w:tcW w:w="1226" w:type="dxa"/>
            <w:vMerge/>
            <w:vAlign w:val="center"/>
          </w:tcPr>
          <w:p w14:paraId="56FC2592" w14:textId="77777777" w:rsidR="00960D84" w:rsidRPr="002D7B4C" w:rsidRDefault="00960D84" w:rsidP="00FD58FA">
            <w:pPr>
              <w:tabs>
                <w:tab w:val="left" w:pos="90"/>
              </w:tabs>
              <w:jc w:val="center"/>
              <w:rPr>
                <w:rFonts w:cs="Arial"/>
                <w:szCs w:val="24"/>
              </w:rPr>
            </w:pPr>
          </w:p>
        </w:tc>
        <w:tc>
          <w:tcPr>
            <w:tcW w:w="2340" w:type="dxa"/>
          </w:tcPr>
          <w:p w14:paraId="223A40DC" w14:textId="77777777" w:rsidR="00960D84" w:rsidRDefault="00960D84" w:rsidP="00FD58FA">
            <w:pPr>
              <w:tabs>
                <w:tab w:val="left" w:pos="90"/>
              </w:tabs>
              <w:jc w:val="center"/>
              <w:rPr>
                <w:rFonts w:cs="Arial"/>
                <w:szCs w:val="24"/>
              </w:rPr>
            </w:pPr>
            <w:r>
              <w:rPr>
                <w:rFonts w:cs="Arial"/>
                <w:szCs w:val="24"/>
              </w:rPr>
              <w:t xml:space="preserve">Voltage </w:t>
            </w:r>
          </w:p>
          <w:p w14:paraId="2FD70433" w14:textId="77777777" w:rsidR="00960D84" w:rsidRPr="002D7B4C" w:rsidRDefault="00960D84" w:rsidP="00FD58FA">
            <w:pPr>
              <w:tabs>
                <w:tab w:val="left" w:pos="90"/>
              </w:tabs>
              <w:jc w:val="center"/>
              <w:rPr>
                <w:rFonts w:cs="Arial"/>
                <w:szCs w:val="24"/>
              </w:rPr>
            </w:pPr>
            <w:r>
              <w:rPr>
                <w:rFonts w:cs="Arial"/>
                <w:szCs w:val="24"/>
              </w:rPr>
              <w:t>(</w:t>
            </w:r>
            <w:r w:rsidRPr="0048524F">
              <w:rPr>
                <w:rFonts w:cs="Arial"/>
                <w:sz w:val="20"/>
              </w:rPr>
              <w:t>pu of nominal voltage</w:t>
            </w:r>
            <w:r>
              <w:rPr>
                <w:rFonts w:cs="Arial"/>
                <w:szCs w:val="24"/>
              </w:rPr>
              <w:t>)</w:t>
            </w:r>
          </w:p>
        </w:tc>
        <w:tc>
          <w:tcPr>
            <w:tcW w:w="1128" w:type="dxa"/>
          </w:tcPr>
          <w:p w14:paraId="66C8EEEB" w14:textId="77777777" w:rsidR="00960D84" w:rsidRPr="002D7B4C" w:rsidRDefault="00960D84" w:rsidP="00FD58FA">
            <w:pPr>
              <w:tabs>
                <w:tab w:val="left" w:pos="90"/>
              </w:tabs>
              <w:jc w:val="center"/>
              <w:rPr>
                <w:rFonts w:cs="Arial"/>
                <w:szCs w:val="24"/>
              </w:rPr>
            </w:pPr>
            <w:r>
              <w:rPr>
                <w:rFonts w:cs="Arial"/>
                <w:szCs w:val="24"/>
              </w:rPr>
              <w:t>Clearing Time (s)</w:t>
            </w:r>
          </w:p>
        </w:tc>
        <w:tc>
          <w:tcPr>
            <w:tcW w:w="2292" w:type="dxa"/>
          </w:tcPr>
          <w:p w14:paraId="458297C5" w14:textId="77777777" w:rsidR="00960D84" w:rsidRDefault="00960D84" w:rsidP="00FD58FA">
            <w:pPr>
              <w:tabs>
                <w:tab w:val="left" w:pos="90"/>
              </w:tabs>
              <w:jc w:val="center"/>
              <w:rPr>
                <w:rFonts w:cs="Arial"/>
                <w:szCs w:val="24"/>
              </w:rPr>
            </w:pPr>
            <w:r>
              <w:rPr>
                <w:rFonts w:cs="Arial"/>
                <w:szCs w:val="24"/>
              </w:rPr>
              <w:t xml:space="preserve">Voltage </w:t>
            </w:r>
          </w:p>
          <w:p w14:paraId="3E0537B5" w14:textId="77777777" w:rsidR="00960D84" w:rsidRPr="0048524F" w:rsidRDefault="00960D84" w:rsidP="00FD58FA">
            <w:pPr>
              <w:tabs>
                <w:tab w:val="left" w:pos="90"/>
              </w:tabs>
              <w:jc w:val="center"/>
              <w:rPr>
                <w:rFonts w:cs="Arial"/>
                <w:sz w:val="20"/>
              </w:rPr>
            </w:pPr>
            <w:r w:rsidRPr="0048524F">
              <w:rPr>
                <w:rFonts w:cs="Arial"/>
                <w:sz w:val="20"/>
              </w:rPr>
              <w:t>(pu of nominal voltage)</w:t>
            </w:r>
          </w:p>
        </w:tc>
        <w:tc>
          <w:tcPr>
            <w:tcW w:w="1710" w:type="dxa"/>
          </w:tcPr>
          <w:p w14:paraId="6936FE1B" w14:textId="77777777" w:rsidR="00960D84" w:rsidRPr="002D7B4C" w:rsidRDefault="00960D84" w:rsidP="00FD58FA">
            <w:pPr>
              <w:tabs>
                <w:tab w:val="left" w:pos="90"/>
              </w:tabs>
              <w:jc w:val="center"/>
              <w:rPr>
                <w:rFonts w:cs="Arial"/>
                <w:szCs w:val="24"/>
              </w:rPr>
            </w:pPr>
            <w:r>
              <w:rPr>
                <w:rFonts w:cs="Arial"/>
                <w:szCs w:val="24"/>
              </w:rPr>
              <w:t>Clearing Time (s)</w:t>
            </w:r>
          </w:p>
        </w:tc>
      </w:tr>
      <w:tr w:rsidR="00960D84" w:rsidRPr="002D7B4C" w14:paraId="51B3EF1C" w14:textId="77777777" w:rsidTr="00FD58FA">
        <w:tc>
          <w:tcPr>
            <w:tcW w:w="1226" w:type="dxa"/>
            <w:vAlign w:val="center"/>
          </w:tcPr>
          <w:p w14:paraId="2EE55855" w14:textId="77777777" w:rsidR="00960D84" w:rsidRPr="002D7B4C" w:rsidRDefault="00960D84" w:rsidP="00FD58FA">
            <w:pPr>
              <w:tabs>
                <w:tab w:val="left" w:pos="90"/>
              </w:tabs>
              <w:jc w:val="center"/>
              <w:rPr>
                <w:rFonts w:cs="Arial"/>
                <w:szCs w:val="24"/>
              </w:rPr>
            </w:pPr>
            <w:r>
              <w:rPr>
                <w:rFonts w:cs="Arial"/>
                <w:szCs w:val="24"/>
              </w:rPr>
              <w:t>OV2</w:t>
            </w:r>
          </w:p>
        </w:tc>
        <w:tc>
          <w:tcPr>
            <w:tcW w:w="2340" w:type="dxa"/>
          </w:tcPr>
          <w:p w14:paraId="2F7A8C52" w14:textId="77777777" w:rsidR="00960D84" w:rsidRPr="002D7B4C" w:rsidRDefault="00960D84" w:rsidP="00FD58FA">
            <w:pPr>
              <w:tabs>
                <w:tab w:val="left" w:pos="90"/>
              </w:tabs>
              <w:jc w:val="center"/>
              <w:rPr>
                <w:rFonts w:cs="Arial"/>
                <w:szCs w:val="24"/>
              </w:rPr>
            </w:pPr>
            <w:r>
              <w:rPr>
                <w:rFonts w:cs="Arial"/>
                <w:szCs w:val="24"/>
              </w:rPr>
              <w:t>1.20</w:t>
            </w:r>
          </w:p>
        </w:tc>
        <w:tc>
          <w:tcPr>
            <w:tcW w:w="1128" w:type="dxa"/>
          </w:tcPr>
          <w:p w14:paraId="0B65FEA8" w14:textId="77777777" w:rsidR="00960D84" w:rsidRPr="002D7B4C" w:rsidRDefault="00960D84" w:rsidP="00FD58FA">
            <w:pPr>
              <w:tabs>
                <w:tab w:val="left" w:pos="90"/>
              </w:tabs>
              <w:jc w:val="center"/>
              <w:rPr>
                <w:rFonts w:cs="Arial"/>
                <w:szCs w:val="24"/>
              </w:rPr>
            </w:pPr>
            <w:r>
              <w:rPr>
                <w:rFonts w:cs="Arial"/>
                <w:szCs w:val="24"/>
              </w:rPr>
              <w:t>0.16</w:t>
            </w:r>
          </w:p>
        </w:tc>
        <w:tc>
          <w:tcPr>
            <w:tcW w:w="2292" w:type="dxa"/>
          </w:tcPr>
          <w:p w14:paraId="62E736D7" w14:textId="77777777" w:rsidR="00960D84" w:rsidRPr="002D7B4C" w:rsidRDefault="00960D84" w:rsidP="00FD58FA">
            <w:pPr>
              <w:tabs>
                <w:tab w:val="left" w:pos="90"/>
              </w:tabs>
              <w:jc w:val="center"/>
              <w:rPr>
                <w:rFonts w:cs="Arial"/>
                <w:szCs w:val="24"/>
              </w:rPr>
            </w:pPr>
            <w:r>
              <w:rPr>
                <w:rFonts w:cs="Arial"/>
                <w:szCs w:val="24"/>
              </w:rPr>
              <w:t>Fixed at 1.20</w:t>
            </w:r>
          </w:p>
        </w:tc>
        <w:tc>
          <w:tcPr>
            <w:tcW w:w="1710" w:type="dxa"/>
            <w:vAlign w:val="center"/>
          </w:tcPr>
          <w:p w14:paraId="5B2FBEB4" w14:textId="77777777" w:rsidR="00960D84" w:rsidRPr="002D7B4C" w:rsidRDefault="00960D84" w:rsidP="00FD58FA">
            <w:pPr>
              <w:tabs>
                <w:tab w:val="left" w:pos="90"/>
              </w:tabs>
              <w:jc w:val="center"/>
              <w:rPr>
                <w:rFonts w:cs="Arial"/>
                <w:szCs w:val="24"/>
              </w:rPr>
            </w:pPr>
            <w:r>
              <w:rPr>
                <w:rFonts w:cs="Arial"/>
                <w:szCs w:val="24"/>
              </w:rPr>
              <w:t>Fixed at 0.16</w:t>
            </w:r>
          </w:p>
        </w:tc>
      </w:tr>
      <w:tr w:rsidR="00960D84" w:rsidRPr="002D7B4C" w14:paraId="0D81C34F" w14:textId="77777777" w:rsidTr="00FD58FA">
        <w:tc>
          <w:tcPr>
            <w:tcW w:w="1226" w:type="dxa"/>
            <w:vAlign w:val="center"/>
          </w:tcPr>
          <w:p w14:paraId="7EE8D857" w14:textId="77777777" w:rsidR="00960D84" w:rsidRPr="002D7B4C" w:rsidRDefault="00960D84" w:rsidP="00FD58FA">
            <w:pPr>
              <w:tabs>
                <w:tab w:val="left" w:pos="90"/>
              </w:tabs>
              <w:jc w:val="center"/>
              <w:rPr>
                <w:rFonts w:cs="Arial"/>
                <w:szCs w:val="24"/>
              </w:rPr>
            </w:pPr>
            <w:r>
              <w:rPr>
                <w:rFonts w:cs="Arial"/>
                <w:szCs w:val="24"/>
              </w:rPr>
              <w:t>OV1</w:t>
            </w:r>
          </w:p>
        </w:tc>
        <w:tc>
          <w:tcPr>
            <w:tcW w:w="2340" w:type="dxa"/>
          </w:tcPr>
          <w:p w14:paraId="45C07346" w14:textId="77777777" w:rsidR="00960D84" w:rsidRPr="002D7B4C" w:rsidRDefault="00960D84" w:rsidP="00FD58FA">
            <w:pPr>
              <w:tabs>
                <w:tab w:val="left" w:pos="90"/>
              </w:tabs>
              <w:jc w:val="center"/>
              <w:rPr>
                <w:rFonts w:cs="Arial"/>
                <w:szCs w:val="24"/>
              </w:rPr>
            </w:pPr>
            <w:r>
              <w:rPr>
                <w:rFonts w:cs="Arial"/>
                <w:szCs w:val="24"/>
              </w:rPr>
              <w:t>1.10</w:t>
            </w:r>
          </w:p>
        </w:tc>
        <w:tc>
          <w:tcPr>
            <w:tcW w:w="1128" w:type="dxa"/>
          </w:tcPr>
          <w:p w14:paraId="03130D0A" w14:textId="77777777" w:rsidR="00960D84" w:rsidRPr="002D7B4C" w:rsidRDefault="00960D84" w:rsidP="00FD58FA">
            <w:pPr>
              <w:tabs>
                <w:tab w:val="left" w:pos="90"/>
              </w:tabs>
              <w:jc w:val="center"/>
              <w:rPr>
                <w:rFonts w:cs="Arial"/>
                <w:szCs w:val="24"/>
              </w:rPr>
            </w:pPr>
            <w:r>
              <w:rPr>
                <w:rFonts w:cs="Arial"/>
                <w:szCs w:val="24"/>
              </w:rPr>
              <w:t>2.0</w:t>
            </w:r>
          </w:p>
        </w:tc>
        <w:tc>
          <w:tcPr>
            <w:tcW w:w="2292" w:type="dxa"/>
          </w:tcPr>
          <w:p w14:paraId="0CE7EC7D" w14:textId="77777777" w:rsidR="00960D84" w:rsidRPr="002D7B4C" w:rsidRDefault="00960D84" w:rsidP="00FD58FA">
            <w:pPr>
              <w:tabs>
                <w:tab w:val="left" w:pos="90"/>
              </w:tabs>
              <w:jc w:val="center"/>
              <w:rPr>
                <w:rFonts w:cs="Arial"/>
                <w:szCs w:val="24"/>
              </w:rPr>
            </w:pPr>
            <w:r>
              <w:rPr>
                <w:rFonts w:cs="Arial"/>
                <w:szCs w:val="24"/>
              </w:rPr>
              <w:t>1.10 – 1.20</w:t>
            </w:r>
          </w:p>
        </w:tc>
        <w:tc>
          <w:tcPr>
            <w:tcW w:w="1710" w:type="dxa"/>
            <w:vAlign w:val="center"/>
          </w:tcPr>
          <w:p w14:paraId="38681F33" w14:textId="77777777" w:rsidR="00960D84" w:rsidRPr="002D7B4C" w:rsidRDefault="00960D84" w:rsidP="00FD58FA">
            <w:pPr>
              <w:tabs>
                <w:tab w:val="left" w:pos="90"/>
              </w:tabs>
              <w:jc w:val="center"/>
              <w:rPr>
                <w:rFonts w:cs="Arial"/>
                <w:szCs w:val="24"/>
              </w:rPr>
            </w:pPr>
            <w:r>
              <w:rPr>
                <w:rFonts w:cs="Arial"/>
                <w:szCs w:val="24"/>
              </w:rPr>
              <w:t>1.0 – 13.0</w:t>
            </w:r>
          </w:p>
        </w:tc>
      </w:tr>
      <w:tr w:rsidR="00960D84" w:rsidRPr="002D7B4C" w14:paraId="5A90B11D" w14:textId="77777777" w:rsidTr="00FD58FA">
        <w:tc>
          <w:tcPr>
            <w:tcW w:w="1226" w:type="dxa"/>
            <w:vAlign w:val="center"/>
          </w:tcPr>
          <w:p w14:paraId="462E6572" w14:textId="77777777" w:rsidR="00960D84" w:rsidRPr="002D7B4C" w:rsidRDefault="00960D84" w:rsidP="00FD58FA">
            <w:pPr>
              <w:tabs>
                <w:tab w:val="left" w:pos="90"/>
              </w:tabs>
              <w:jc w:val="center"/>
              <w:rPr>
                <w:rFonts w:cs="Arial"/>
                <w:szCs w:val="24"/>
              </w:rPr>
            </w:pPr>
            <w:r>
              <w:rPr>
                <w:rFonts w:cs="Arial"/>
                <w:szCs w:val="24"/>
              </w:rPr>
              <w:t>UV1</w:t>
            </w:r>
          </w:p>
        </w:tc>
        <w:tc>
          <w:tcPr>
            <w:tcW w:w="2340" w:type="dxa"/>
          </w:tcPr>
          <w:p w14:paraId="7CF6A5A5" w14:textId="77777777" w:rsidR="00960D84" w:rsidRPr="002D7B4C" w:rsidRDefault="00960D84" w:rsidP="00FD58FA">
            <w:pPr>
              <w:tabs>
                <w:tab w:val="left" w:pos="90"/>
              </w:tabs>
              <w:jc w:val="center"/>
              <w:rPr>
                <w:rFonts w:cs="Arial"/>
                <w:szCs w:val="24"/>
              </w:rPr>
            </w:pPr>
            <w:r>
              <w:rPr>
                <w:rFonts w:cs="Arial"/>
                <w:szCs w:val="24"/>
              </w:rPr>
              <w:t>0.70</w:t>
            </w:r>
          </w:p>
        </w:tc>
        <w:tc>
          <w:tcPr>
            <w:tcW w:w="1128" w:type="dxa"/>
          </w:tcPr>
          <w:p w14:paraId="1D3DA5FA" w14:textId="77777777" w:rsidR="00960D84" w:rsidRPr="002D7B4C" w:rsidRDefault="00960D84" w:rsidP="00FD58FA">
            <w:pPr>
              <w:tabs>
                <w:tab w:val="left" w:pos="90"/>
              </w:tabs>
              <w:jc w:val="center"/>
              <w:rPr>
                <w:rFonts w:cs="Arial"/>
                <w:szCs w:val="24"/>
              </w:rPr>
            </w:pPr>
            <w:r>
              <w:rPr>
                <w:rFonts w:cs="Arial"/>
                <w:szCs w:val="24"/>
              </w:rPr>
              <w:t>10.0</w:t>
            </w:r>
          </w:p>
        </w:tc>
        <w:tc>
          <w:tcPr>
            <w:tcW w:w="2292" w:type="dxa"/>
          </w:tcPr>
          <w:p w14:paraId="6115252F" w14:textId="77777777" w:rsidR="00960D84" w:rsidRPr="002D7B4C" w:rsidRDefault="00960D84" w:rsidP="00FD58FA">
            <w:pPr>
              <w:tabs>
                <w:tab w:val="left" w:pos="90"/>
              </w:tabs>
              <w:jc w:val="center"/>
              <w:rPr>
                <w:rFonts w:cs="Arial"/>
                <w:szCs w:val="24"/>
              </w:rPr>
            </w:pPr>
            <w:r>
              <w:rPr>
                <w:rFonts w:cs="Arial"/>
                <w:szCs w:val="24"/>
              </w:rPr>
              <w:t>0.0 – 0.88</w:t>
            </w:r>
          </w:p>
        </w:tc>
        <w:tc>
          <w:tcPr>
            <w:tcW w:w="1710" w:type="dxa"/>
            <w:vAlign w:val="center"/>
          </w:tcPr>
          <w:p w14:paraId="03407337" w14:textId="77777777" w:rsidR="00960D84" w:rsidRPr="002D7B4C" w:rsidRDefault="00960D84" w:rsidP="00FD58FA">
            <w:pPr>
              <w:tabs>
                <w:tab w:val="left" w:pos="90"/>
              </w:tabs>
              <w:jc w:val="center"/>
              <w:rPr>
                <w:rFonts w:cs="Arial"/>
                <w:szCs w:val="24"/>
              </w:rPr>
            </w:pPr>
            <w:r>
              <w:rPr>
                <w:rFonts w:cs="Arial"/>
                <w:szCs w:val="24"/>
              </w:rPr>
              <w:t>2.0 – 21.0</w:t>
            </w:r>
          </w:p>
        </w:tc>
      </w:tr>
      <w:tr w:rsidR="00960D84" w:rsidRPr="002D7B4C" w14:paraId="746FBCFB" w14:textId="77777777" w:rsidTr="00FD58FA">
        <w:tc>
          <w:tcPr>
            <w:tcW w:w="1226" w:type="dxa"/>
            <w:vAlign w:val="center"/>
          </w:tcPr>
          <w:p w14:paraId="7BE77ED9" w14:textId="77777777" w:rsidR="00960D84" w:rsidRPr="002D7B4C" w:rsidRDefault="00960D84" w:rsidP="00FD58FA">
            <w:pPr>
              <w:tabs>
                <w:tab w:val="left" w:pos="90"/>
              </w:tabs>
              <w:jc w:val="center"/>
              <w:rPr>
                <w:rFonts w:cs="Arial"/>
                <w:szCs w:val="24"/>
              </w:rPr>
            </w:pPr>
            <w:r>
              <w:rPr>
                <w:rFonts w:cs="Arial"/>
                <w:szCs w:val="24"/>
              </w:rPr>
              <w:t>UV2</w:t>
            </w:r>
          </w:p>
        </w:tc>
        <w:tc>
          <w:tcPr>
            <w:tcW w:w="2340" w:type="dxa"/>
          </w:tcPr>
          <w:p w14:paraId="7AFA4F74" w14:textId="77777777" w:rsidR="00960D84" w:rsidRPr="002D7B4C" w:rsidRDefault="00960D84" w:rsidP="00FD58FA">
            <w:pPr>
              <w:tabs>
                <w:tab w:val="left" w:pos="90"/>
              </w:tabs>
              <w:jc w:val="center"/>
              <w:rPr>
                <w:rFonts w:cs="Arial"/>
                <w:szCs w:val="24"/>
              </w:rPr>
            </w:pPr>
            <w:r>
              <w:rPr>
                <w:rFonts w:cs="Arial"/>
                <w:szCs w:val="24"/>
              </w:rPr>
              <w:t>0.45</w:t>
            </w:r>
          </w:p>
        </w:tc>
        <w:tc>
          <w:tcPr>
            <w:tcW w:w="1128" w:type="dxa"/>
          </w:tcPr>
          <w:p w14:paraId="6FC70275" w14:textId="77777777" w:rsidR="00960D84" w:rsidRPr="002D7B4C" w:rsidRDefault="00960D84" w:rsidP="00FD58FA">
            <w:pPr>
              <w:tabs>
                <w:tab w:val="left" w:pos="90"/>
              </w:tabs>
              <w:jc w:val="center"/>
              <w:rPr>
                <w:rFonts w:cs="Arial"/>
                <w:szCs w:val="24"/>
              </w:rPr>
            </w:pPr>
            <w:r>
              <w:rPr>
                <w:rFonts w:cs="Arial"/>
                <w:szCs w:val="24"/>
              </w:rPr>
              <w:t>0.16</w:t>
            </w:r>
          </w:p>
        </w:tc>
        <w:tc>
          <w:tcPr>
            <w:tcW w:w="2292" w:type="dxa"/>
          </w:tcPr>
          <w:p w14:paraId="40B6434E" w14:textId="77777777" w:rsidR="00960D84" w:rsidRPr="002D7B4C" w:rsidRDefault="00960D84" w:rsidP="00FD58FA">
            <w:pPr>
              <w:tabs>
                <w:tab w:val="left" w:pos="90"/>
              </w:tabs>
              <w:jc w:val="center"/>
              <w:rPr>
                <w:rFonts w:cs="Arial"/>
                <w:szCs w:val="24"/>
              </w:rPr>
            </w:pPr>
            <w:r>
              <w:rPr>
                <w:rFonts w:cs="Arial"/>
                <w:szCs w:val="24"/>
              </w:rPr>
              <w:t>0.0 – 0.50</w:t>
            </w:r>
          </w:p>
        </w:tc>
        <w:tc>
          <w:tcPr>
            <w:tcW w:w="1710" w:type="dxa"/>
            <w:vAlign w:val="center"/>
          </w:tcPr>
          <w:p w14:paraId="2B40EA78" w14:textId="77777777" w:rsidR="00960D84" w:rsidRPr="002D7B4C" w:rsidRDefault="00960D84" w:rsidP="00FD58FA">
            <w:pPr>
              <w:tabs>
                <w:tab w:val="left" w:pos="90"/>
              </w:tabs>
              <w:jc w:val="center"/>
              <w:rPr>
                <w:rFonts w:cs="Arial"/>
                <w:szCs w:val="24"/>
              </w:rPr>
            </w:pPr>
            <w:r w:rsidRPr="002D7B4C">
              <w:rPr>
                <w:rFonts w:cs="Arial"/>
                <w:szCs w:val="24"/>
              </w:rPr>
              <w:t>0.16</w:t>
            </w:r>
            <w:r>
              <w:rPr>
                <w:rFonts w:cs="Arial"/>
                <w:szCs w:val="24"/>
              </w:rPr>
              <w:t xml:space="preserve"> – 2.0</w:t>
            </w:r>
          </w:p>
        </w:tc>
      </w:tr>
    </w:tbl>
    <w:p w14:paraId="7DB1DCA5" w14:textId="77777777" w:rsidR="00960D84" w:rsidRDefault="00960D84" w:rsidP="00960D84">
      <w:pPr>
        <w:tabs>
          <w:tab w:val="left" w:pos="90"/>
        </w:tabs>
        <w:ind w:left="1872"/>
        <w:jc w:val="both"/>
        <w:rPr>
          <w:rFonts w:cs="Arial"/>
          <w:szCs w:val="24"/>
        </w:rPr>
      </w:pPr>
    </w:p>
    <w:tbl>
      <w:tblPr>
        <w:tblW w:w="8696" w:type="dxa"/>
        <w:tblInd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2340"/>
        <w:gridCol w:w="1128"/>
        <w:gridCol w:w="2292"/>
        <w:gridCol w:w="1710"/>
      </w:tblGrid>
      <w:tr w:rsidR="00960D84" w:rsidRPr="002D7B4C" w14:paraId="34F07123" w14:textId="77777777" w:rsidTr="00FD58FA">
        <w:tc>
          <w:tcPr>
            <w:tcW w:w="8696" w:type="dxa"/>
            <w:gridSpan w:val="5"/>
            <w:shd w:val="clear" w:color="auto" w:fill="D9D9D9"/>
            <w:vAlign w:val="center"/>
          </w:tcPr>
          <w:p w14:paraId="2B6AA2B3" w14:textId="77777777" w:rsidR="00960D84" w:rsidRPr="00DC7022" w:rsidRDefault="00960D84" w:rsidP="00FD58FA">
            <w:pPr>
              <w:tabs>
                <w:tab w:val="left" w:pos="90"/>
              </w:tabs>
              <w:jc w:val="center"/>
              <w:rPr>
                <w:rFonts w:cs="Arial"/>
                <w:b/>
                <w:szCs w:val="24"/>
              </w:rPr>
            </w:pPr>
            <w:r w:rsidRPr="00DC7022">
              <w:rPr>
                <w:rFonts w:cs="Arial"/>
                <w:b/>
                <w:szCs w:val="24"/>
              </w:rPr>
              <w:t>Shall TRIP – Category I</w:t>
            </w:r>
            <w:r>
              <w:rPr>
                <w:rFonts w:cs="Arial"/>
                <w:b/>
                <w:szCs w:val="24"/>
              </w:rPr>
              <w:t>II</w:t>
            </w:r>
          </w:p>
        </w:tc>
      </w:tr>
      <w:tr w:rsidR="00960D84" w:rsidRPr="002D7B4C" w14:paraId="3781C2EF" w14:textId="77777777" w:rsidTr="00FD58FA">
        <w:tc>
          <w:tcPr>
            <w:tcW w:w="1226" w:type="dxa"/>
            <w:vMerge w:val="restart"/>
            <w:vAlign w:val="center"/>
          </w:tcPr>
          <w:p w14:paraId="073129D4" w14:textId="77777777" w:rsidR="00960D84" w:rsidRPr="002D7B4C" w:rsidRDefault="00960D84" w:rsidP="00FD58FA">
            <w:pPr>
              <w:tabs>
                <w:tab w:val="left" w:pos="90"/>
              </w:tabs>
              <w:jc w:val="center"/>
              <w:rPr>
                <w:rFonts w:cs="Arial"/>
                <w:szCs w:val="24"/>
              </w:rPr>
            </w:pPr>
            <w:r>
              <w:rPr>
                <w:rFonts w:cs="Arial"/>
                <w:szCs w:val="24"/>
              </w:rPr>
              <w:t>Shall TRIP Function</w:t>
            </w:r>
          </w:p>
        </w:tc>
        <w:tc>
          <w:tcPr>
            <w:tcW w:w="3468" w:type="dxa"/>
            <w:gridSpan w:val="2"/>
          </w:tcPr>
          <w:p w14:paraId="041E62E4" w14:textId="77777777" w:rsidR="00960D84" w:rsidRPr="002D7B4C" w:rsidRDefault="00960D84" w:rsidP="00FD58FA">
            <w:pPr>
              <w:tabs>
                <w:tab w:val="left" w:pos="90"/>
              </w:tabs>
              <w:jc w:val="center"/>
              <w:rPr>
                <w:rFonts w:cs="Arial"/>
                <w:szCs w:val="24"/>
              </w:rPr>
            </w:pPr>
            <w:r>
              <w:rPr>
                <w:rFonts w:cs="Arial"/>
                <w:szCs w:val="24"/>
              </w:rPr>
              <w:t>Default Setting</w:t>
            </w:r>
          </w:p>
        </w:tc>
        <w:tc>
          <w:tcPr>
            <w:tcW w:w="4002" w:type="dxa"/>
            <w:gridSpan w:val="2"/>
          </w:tcPr>
          <w:p w14:paraId="1CC47323" w14:textId="77777777" w:rsidR="00960D84" w:rsidRPr="002D7B4C" w:rsidRDefault="00960D84" w:rsidP="00FD58FA">
            <w:pPr>
              <w:tabs>
                <w:tab w:val="left" w:pos="90"/>
              </w:tabs>
              <w:jc w:val="center"/>
              <w:rPr>
                <w:rFonts w:cs="Arial"/>
                <w:szCs w:val="24"/>
              </w:rPr>
            </w:pPr>
            <w:r>
              <w:rPr>
                <w:rFonts w:cs="Arial"/>
                <w:szCs w:val="24"/>
              </w:rPr>
              <w:t>Ranges of allowable Settings</w:t>
            </w:r>
          </w:p>
        </w:tc>
      </w:tr>
      <w:tr w:rsidR="00960D84" w:rsidRPr="002D7B4C" w14:paraId="7B1745F5" w14:textId="77777777" w:rsidTr="00FD58FA">
        <w:tc>
          <w:tcPr>
            <w:tcW w:w="1226" w:type="dxa"/>
            <w:vMerge/>
            <w:vAlign w:val="center"/>
          </w:tcPr>
          <w:p w14:paraId="08200DAA" w14:textId="77777777" w:rsidR="00960D84" w:rsidRPr="002D7B4C" w:rsidRDefault="00960D84" w:rsidP="00FD58FA">
            <w:pPr>
              <w:tabs>
                <w:tab w:val="left" w:pos="90"/>
              </w:tabs>
              <w:jc w:val="center"/>
              <w:rPr>
                <w:rFonts w:cs="Arial"/>
                <w:szCs w:val="24"/>
              </w:rPr>
            </w:pPr>
          </w:p>
        </w:tc>
        <w:tc>
          <w:tcPr>
            <w:tcW w:w="2340" w:type="dxa"/>
          </w:tcPr>
          <w:p w14:paraId="50B8E722" w14:textId="77777777" w:rsidR="00960D84" w:rsidRDefault="00960D84" w:rsidP="00FD58FA">
            <w:pPr>
              <w:tabs>
                <w:tab w:val="left" w:pos="90"/>
              </w:tabs>
              <w:jc w:val="center"/>
              <w:rPr>
                <w:rFonts w:cs="Arial"/>
                <w:szCs w:val="24"/>
              </w:rPr>
            </w:pPr>
            <w:r>
              <w:rPr>
                <w:rFonts w:cs="Arial"/>
                <w:szCs w:val="24"/>
              </w:rPr>
              <w:t xml:space="preserve">Voltage </w:t>
            </w:r>
          </w:p>
          <w:p w14:paraId="6087DBEA" w14:textId="77777777" w:rsidR="00960D84" w:rsidRPr="002D7B4C" w:rsidRDefault="00960D84" w:rsidP="00FD58FA">
            <w:pPr>
              <w:tabs>
                <w:tab w:val="left" w:pos="90"/>
              </w:tabs>
              <w:jc w:val="center"/>
              <w:rPr>
                <w:rFonts w:cs="Arial"/>
                <w:szCs w:val="24"/>
              </w:rPr>
            </w:pPr>
            <w:r>
              <w:rPr>
                <w:rFonts w:cs="Arial"/>
                <w:szCs w:val="24"/>
              </w:rPr>
              <w:t>(</w:t>
            </w:r>
            <w:r w:rsidRPr="0048524F">
              <w:rPr>
                <w:rFonts w:cs="Arial"/>
                <w:sz w:val="20"/>
              </w:rPr>
              <w:t>pu of nominal voltage</w:t>
            </w:r>
            <w:r>
              <w:rPr>
                <w:rFonts w:cs="Arial"/>
                <w:szCs w:val="24"/>
              </w:rPr>
              <w:t>)</w:t>
            </w:r>
          </w:p>
        </w:tc>
        <w:tc>
          <w:tcPr>
            <w:tcW w:w="1128" w:type="dxa"/>
          </w:tcPr>
          <w:p w14:paraId="570C94AC" w14:textId="77777777" w:rsidR="00960D84" w:rsidRPr="002D7B4C" w:rsidRDefault="00960D84" w:rsidP="00FD58FA">
            <w:pPr>
              <w:tabs>
                <w:tab w:val="left" w:pos="90"/>
              </w:tabs>
              <w:jc w:val="center"/>
              <w:rPr>
                <w:rFonts w:cs="Arial"/>
                <w:szCs w:val="24"/>
              </w:rPr>
            </w:pPr>
            <w:r>
              <w:rPr>
                <w:rFonts w:cs="Arial"/>
                <w:szCs w:val="24"/>
              </w:rPr>
              <w:t>Clearing Time (s)</w:t>
            </w:r>
          </w:p>
        </w:tc>
        <w:tc>
          <w:tcPr>
            <w:tcW w:w="2292" w:type="dxa"/>
          </w:tcPr>
          <w:p w14:paraId="18B05D35" w14:textId="77777777" w:rsidR="00960D84" w:rsidRDefault="00960D84" w:rsidP="00FD58FA">
            <w:pPr>
              <w:tabs>
                <w:tab w:val="left" w:pos="90"/>
              </w:tabs>
              <w:jc w:val="center"/>
              <w:rPr>
                <w:rFonts w:cs="Arial"/>
                <w:szCs w:val="24"/>
              </w:rPr>
            </w:pPr>
            <w:r>
              <w:rPr>
                <w:rFonts w:cs="Arial"/>
                <w:szCs w:val="24"/>
              </w:rPr>
              <w:t xml:space="preserve">Voltage </w:t>
            </w:r>
          </w:p>
          <w:p w14:paraId="40F4821C" w14:textId="77777777" w:rsidR="00960D84" w:rsidRPr="0048524F" w:rsidRDefault="00960D84" w:rsidP="00FD58FA">
            <w:pPr>
              <w:tabs>
                <w:tab w:val="left" w:pos="90"/>
              </w:tabs>
              <w:jc w:val="center"/>
              <w:rPr>
                <w:rFonts w:cs="Arial"/>
                <w:sz w:val="20"/>
              </w:rPr>
            </w:pPr>
            <w:r w:rsidRPr="0048524F">
              <w:rPr>
                <w:rFonts w:cs="Arial"/>
                <w:sz w:val="20"/>
              </w:rPr>
              <w:t>(pu of nominal voltage)</w:t>
            </w:r>
          </w:p>
        </w:tc>
        <w:tc>
          <w:tcPr>
            <w:tcW w:w="1710" w:type="dxa"/>
          </w:tcPr>
          <w:p w14:paraId="7F304D6D" w14:textId="77777777" w:rsidR="00960D84" w:rsidRPr="002D7B4C" w:rsidRDefault="00960D84" w:rsidP="00FD58FA">
            <w:pPr>
              <w:tabs>
                <w:tab w:val="left" w:pos="90"/>
              </w:tabs>
              <w:jc w:val="center"/>
              <w:rPr>
                <w:rFonts w:cs="Arial"/>
                <w:szCs w:val="24"/>
              </w:rPr>
            </w:pPr>
            <w:r>
              <w:rPr>
                <w:rFonts w:cs="Arial"/>
                <w:szCs w:val="24"/>
              </w:rPr>
              <w:t>Clearing Time (s)</w:t>
            </w:r>
          </w:p>
        </w:tc>
      </w:tr>
      <w:tr w:rsidR="00960D84" w:rsidRPr="002D7B4C" w14:paraId="011AB230" w14:textId="77777777" w:rsidTr="00FD58FA">
        <w:tc>
          <w:tcPr>
            <w:tcW w:w="1226" w:type="dxa"/>
            <w:vAlign w:val="center"/>
          </w:tcPr>
          <w:p w14:paraId="46E3AF7B" w14:textId="77777777" w:rsidR="00960D84" w:rsidRPr="002D7B4C" w:rsidRDefault="00960D84" w:rsidP="00FD58FA">
            <w:pPr>
              <w:tabs>
                <w:tab w:val="left" w:pos="90"/>
              </w:tabs>
              <w:jc w:val="center"/>
              <w:rPr>
                <w:rFonts w:cs="Arial"/>
                <w:szCs w:val="24"/>
              </w:rPr>
            </w:pPr>
            <w:r>
              <w:rPr>
                <w:rFonts w:cs="Arial"/>
                <w:szCs w:val="24"/>
              </w:rPr>
              <w:t>OV2</w:t>
            </w:r>
          </w:p>
        </w:tc>
        <w:tc>
          <w:tcPr>
            <w:tcW w:w="2340" w:type="dxa"/>
          </w:tcPr>
          <w:p w14:paraId="27CFD5AE" w14:textId="77777777" w:rsidR="00960D84" w:rsidRPr="002D7B4C" w:rsidRDefault="00960D84" w:rsidP="00FD58FA">
            <w:pPr>
              <w:tabs>
                <w:tab w:val="left" w:pos="90"/>
              </w:tabs>
              <w:jc w:val="center"/>
              <w:rPr>
                <w:rFonts w:cs="Arial"/>
                <w:szCs w:val="24"/>
              </w:rPr>
            </w:pPr>
            <w:r>
              <w:rPr>
                <w:rFonts w:cs="Arial"/>
                <w:szCs w:val="24"/>
              </w:rPr>
              <w:t>1.20</w:t>
            </w:r>
          </w:p>
        </w:tc>
        <w:tc>
          <w:tcPr>
            <w:tcW w:w="1128" w:type="dxa"/>
          </w:tcPr>
          <w:p w14:paraId="6B453F70" w14:textId="77777777" w:rsidR="00960D84" w:rsidRPr="002D7B4C" w:rsidRDefault="00960D84" w:rsidP="00FD58FA">
            <w:pPr>
              <w:tabs>
                <w:tab w:val="left" w:pos="90"/>
              </w:tabs>
              <w:jc w:val="center"/>
              <w:rPr>
                <w:rFonts w:cs="Arial"/>
                <w:szCs w:val="24"/>
              </w:rPr>
            </w:pPr>
            <w:r>
              <w:rPr>
                <w:rFonts w:cs="Arial"/>
                <w:szCs w:val="24"/>
              </w:rPr>
              <w:t>0.16</w:t>
            </w:r>
          </w:p>
        </w:tc>
        <w:tc>
          <w:tcPr>
            <w:tcW w:w="2292" w:type="dxa"/>
          </w:tcPr>
          <w:p w14:paraId="5A9F939D" w14:textId="77777777" w:rsidR="00960D84" w:rsidRPr="002D7B4C" w:rsidRDefault="00960D84" w:rsidP="00FD58FA">
            <w:pPr>
              <w:tabs>
                <w:tab w:val="left" w:pos="90"/>
              </w:tabs>
              <w:jc w:val="center"/>
              <w:rPr>
                <w:rFonts w:cs="Arial"/>
                <w:szCs w:val="24"/>
              </w:rPr>
            </w:pPr>
            <w:r>
              <w:rPr>
                <w:rFonts w:cs="Arial"/>
                <w:szCs w:val="24"/>
              </w:rPr>
              <w:t>Fixed at 1.20</w:t>
            </w:r>
          </w:p>
        </w:tc>
        <w:tc>
          <w:tcPr>
            <w:tcW w:w="1710" w:type="dxa"/>
            <w:vAlign w:val="center"/>
          </w:tcPr>
          <w:p w14:paraId="36EEC57A" w14:textId="77777777" w:rsidR="00960D84" w:rsidRPr="002D7B4C" w:rsidRDefault="00960D84" w:rsidP="00FD58FA">
            <w:pPr>
              <w:tabs>
                <w:tab w:val="left" w:pos="90"/>
              </w:tabs>
              <w:jc w:val="center"/>
              <w:rPr>
                <w:rFonts w:cs="Arial"/>
                <w:szCs w:val="24"/>
              </w:rPr>
            </w:pPr>
            <w:r>
              <w:rPr>
                <w:rFonts w:cs="Arial"/>
                <w:szCs w:val="24"/>
              </w:rPr>
              <w:t>Fixed at 0.16</w:t>
            </w:r>
          </w:p>
        </w:tc>
      </w:tr>
      <w:tr w:rsidR="00960D84" w:rsidRPr="002D7B4C" w14:paraId="75275477" w14:textId="77777777" w:rsidTr="00FD58FA">
        <w:tc>
          <w:tcPr>
            <w:tcW w:w="1226" w:type="dxa"/>
            <w:vAlign w:val="center"/>
          </w:tcPr>
          <w:p w14:paraId="78329F3F" w14:textId="77777777" w:rsidR="00960D84" w:rsidRPr="002D7B4C" w:rsidRDefault="00960D84" w:rsidP="00FD58FA">
            <w:pPr>
              <w:tabs>
                <w:tab w:val="left" w:pos="90"/>
              </w:tabs>
              <w:jc w:val="center"/>
              <w:rPr>
                <w:rFonts w:cs="Arial"/>
                <w:szCs w:val="24"/>
              </w:rPr>
            </w:pPr>
            <w:r>
              <w:rPr>
                <w:rFonts w:cs="Arial"/>
                <w:szCs w:val="24"/>
              </w:rPr>
              <w:t>OV1</w:t>
            </w:r>
          </w:p>
        </w:tc>
        <w:tc>
          <w:tcPr>
            <w:tcW w:w="2340" w:type="dxa"/>
          </w:tcPr>
          <w:p w14:paraId="49141C7D" w14:textId="77777777" w:rsidR="00960D84" w:rsidRPr="002D7B4C" w:rsidRDefault="00960D84" w:rsidP="00FD58FA">
            <w:pPr>
              <w:tabs>
                <w:tab w:val="left" w:pos="90"/>
              </w:tabs>
              <w:jc w:val="center"/>
              <w:rPr>
                <w:rFonts w:cs="Arial"/>
                <w:szCs w:val="24"/>
              </w:rPr>
            </w:pPr>
            <w:r>
              <w:rPr>
                <w:rFonts w:cs="Arial"/>
                <w:szCs w:val="24"/>
              </w:rPr>
              <w:t>1.10</w:t>
            </w:r>
          </w:p>
        </w:tc>
        <w:tc>
          <w:tcPr>
            <w:tcW w:w="1128" w:type="dxa"/>
          </w:tcPr>
          <w:p w14:paraId="2395BC4E" w14:textId="77777777" w:rsidR="00960D84" w:rsidRPr="002D7B4C" w:rsidRDefault="00960D84" w:rsidP="00FD58FA">
            <w:pPr>
              <w:tabs>
                <w:tab w:val="left" w:pos="90"/>
              </w:tabs>
              <w:jc w:val="center"/>
              <w:rPr>
                <w:rFonts w:cs="Arial"/>
                <w:szCs w:val="24"/>
              </w:rPr>
            </w:pPr>
            <w:r>
              <w:rPr>
                <w:rFonts w:cs="Arial"/>
                <w:szCs w:val="24"/>
              </w:rPr>
              <w:t>13.0</w:t>
            </w:r>
          </w:p>
        </w:tc>
        <w:tc>
          <w:tcPr>
            <w:tcW w:w="2292" w:type="dxa"/>
          </w:tcPr>
          <w:p w14:paraId="4265CE75" w14:textId="77777777" w:rsidR="00960D84" w:rsidRPr="002D7B4C" w:rsidRDefault="00960D84" w:rsidP="00FD58FA">
            <w:pPr>
              <w:tabs>
                <w:tab w:val="left" w:pos="90"/>
              </w:tabs>
              <w:jc w:val="center"/>
              <w:rPr>
                <w:rFonts w:cs="Arial"/>
                <w:szCs w:val="24"/>
              </w:rPr>
            </w:pPr>
            <w:r>
              <w:rPr>
                <w:rFonts w:cs="Arial"/>
                <w:szCs w:val="24"/>
              </w:rPr>
              <w:t>1.10 – 1.20</w:t>
            </w:r>
          </w:p>
        </w:tc>
        <w:tc>
          <w:tcPr>
            <w:tcW w:w="1710" w:type="dxa"/>
            <w:vAlign w:val="center"/>
          </w:tcPr>
          <w:p w14:paraId="56AE3B57" w14:textId="77777777" w:rsidR="00960D84" w:rsidRPr="002D7B4C" w:rsidRDefault="00960D84" w:rsidP="00FD58FA">
            <w:pPr>
              <w:tabs>
                <w:tab w:val="left" w:pos="90"/>
              </w:tabs>
              <w:jc w:val="center"/>
              <w:rPr>
                <w:rFonts w:cs="Arial"/>
                <w:szCs w:val="24"/>
              </w:rPr>
            </w:pPr>
            <w:r>
              <w:rPr>
                <w:rFonts w:cs="Arial"/>
                <w:szCs w:val="24"/>
              </w:rPr>
              <w:t>1.0 – 13.0</w:t>
            </w:r>
          </w:p>
        </w:tc>
      </w:tr>
      <w:tr w:rsidR="00960D84" w:rsidRPr="002D7B4C" w14:paraId="26C71A44" w14:textId="77777777" w:rsidTr="00FD58FA">
        <w:tc>
          <w:tcPr>
            <w:tcW w:w="1226" w:type="dxa"/>
            <w:vAlign w:val="center"/>
          </w:tcPr>
          <w:p w14:paraId="00E04D99" w14:textId="77777777" w:rsidR="00960D84" w:rsidRPr="002D7B4C" w:rsidRDefault="00960D84" w:rsidP="00FD58FA">
            <w:pPr>
              <w:tabs>
                <w:tab w:val="left" w:pos="90"/>
              </w:tabs>
              <w:jc w:val="center"/>
              <w:rPr>
                <w:rFonts w:cs="Arial"/>
                <w:szCs w:val="24"/>
              </w:rPr>
            </w:pPr>
            <w:r>
              <w:rPr>
                <w:rFonts w:cs="Arial"/>
                <w:szCs w:val="24"/>
              </w:rPr>
              <w:t>UV1</w:t>
            </w:r>
          </w:p>
        </w:tc>
        <w:tc>
          <w:tcPr>
            <w:tcW w:w="2340" w:type="dxa"/>
          </w:tcPr>
          <w:p w14:paraId="380D9D81" w14:textId="77777777" w:rsidR="00960D84" w:rsidRPr="002D7B4C" w:rsidRDefault="00960D84" w:rsidP="00FD58FA">
            <w:pPr>
              <w:tabs>
                <w:tab w:val="left" w:pos="90"/>
              </w:tabs>
              <w:jc w:val="center"/>
              <w:rPr>
                <w:rFonts w:cs="Arial"/>
                <w:szCs w:val="24"/>
              </w:rPr>
            </w:pPr>
            <w:r>
              <w:rPr>
                <w:rFonts w:cs="Arial"/>
                <w:szCs w:val="24"/>
              </w:rPr>
              <w:t>0.88</w:t>
            </w:r>
          </w:p>
        </w:tc>
        <w:tc>
          <w:tcPr>
            <w:tcW w:w="1128" w:type="dxa"/>
          </w:tcPr>
          <w:p w14:paraId="7D603D2B" w14:textId="77777777" w:rsidR="00960D84" w:rsidRPr="002D7B4C" w:rsidRDefault="00960D84" w:rsidP="00FD58FA">
            <w:pPr>
              <w:tabs>
                <w:tab w:val="left" w:pos="90"/>
              </w:tabs>
              <w:jc w:val="center"/>
              <w:rPr>
                <w:rFonts w:cs="Arial"/>
                <w:szCs w:val="24"/>
              </w:rPr>
            </w:pPr>
            <w:r>
              <w:rPr>
                <w:rFonts w:cs="Arial"/>
                <w:szCs w:val="24"/>
              </w:rPr>
              <w:t>21.0</w:t>
            </w:r>
          </w:p>
        </w:tc>
        <w:tc>
          <w:tcPr>
            <w:tcW w:w="2292" w:type="dxa"/>
          </w:tcPr>
          <w:p w14:paraId="7017A815" w14:textId="77777777" w:rsidR="00960D84" w:rsidRPr="002D7B4C" w:rsidRDefault="00960D84" w:rsidP="00FD58FA">
            <w:pPr>
              <w:tabs>
                <w:tab w:val="left" w:pos="90"/>
              </w:tabs>
              <w:jc w:val="center"/>
              <w:rPr>
                <w:rFonts w:cs="Arial"/>
                <w:szCs w:val="24"/>
              </w:rPr>
            </w:pPr>
            <w:r>
              <w:rPr>
                <w:rFonts w:cs="Arial"/>
                <w:szCs w:val="24"/>
              </w:rPr>
              <w:t>0.0 – 0.88</w:t>
            </w:r>
          </w:p>
        </w:tc>
        <w:tc>
          <w:tcPr>
            <w:tcW w:w="1710" w:type="dxa"/>
            <w:vAlign w:val="center"/>
          </w:tcPr>
          <w:p w14:paraId="56982B6F" w14:textId="77777777" w:rsidR="00960D84" w:rsidRPr="002D7B4C" w:rsidRDefault="00960D84" w:rsidP="00FD58FA">
            <w:pPr>
              <w:tabs>
                <w:tab w:val="left" w:pos="90"/>
              </w:tabs>
              <w:jc w:val="center"/>
              <w:rPr>
                <w:rFonts w:cs="Arial"/>
                <w:szCs w:val="24"/>
              </w:rPr>
            </w:pPr>
            <w:r>
              <w:rPr>
                <w:rFonts w:cs="Arial"/>
                <w:szCs w:val="24"/>
              </w:rPr>
              <w:t>21.0 – 50.0</w:t>
            </w:r>
          </w:p>
        </w:tc>
      </w:tr>
      <w:tr w:rsidR="00960D84" w:rsidRPr="002D7B4C" w14:paraId="0B2FCDA6" w14:textId="77777777" w:rsidTr="00FD58FA">
        <w:tc>
          <w:tcPr>
            <w:tcW w:w="1226" w:type="dxa"/>
            <w:vAlign w:val="center"/>
          </w:tcPr>
          <w:p w14:paraId="3F476D7B" w14:textId="77777777" w:rsidR="00960D84" w:rsidRPr="002D7B4C" w:rsidRDefault="00960D84" w:rsidP="00FD58FA">
            <w:pPr>
              <w:tabs>
                <w:tab w:val="left" w:pos="90"/>
              </w:tabs>
              <w:jc w:val="center"/>
              <w:rPr>
                <w:rFonts w:cs="Arial"/>
                <w:szCs w:val="24"/>
              </w:rPr>
            </w:pPr>
            <w:r>
              <w:rPr>
                <w:rFonts w:cs="Arial"/>
                <w:szCs w:val="24"/>
              </w:rPr>
              <w:t>UV2</w:t>
            </w:r>
          </w:p>
        </w:tc>
        <w:tc>
          <w:tcPr>
            <w:tcW w:w="2340" w:type="dxa"/>
          </w:tcPr>
          <w:p w14:paraId="323FEC2A" w14:textId="77777777" w:rsidR="00960D84" w:rsidRPr="002D7B4C" w:rsidRDefault="00960D84" w:rsidP="00FD58FA">
            <w:pPr>
              <w:tabs>
                <w:tab w:val="left" w:pos="90"/>
              </w:tabs>
              <w:jc w:val="center"/>
              <w:rPr>
                <w:rFonts w:cs="Arial"/>
                <w:szCs w:val="24"/>
              </w:rPr>
            </w:pPr>
            <w:r>
              <w:rPr>
                <w:rFonts w:cs="Arial"/>
                <w:szCs w:val="24"/>
              </w:rPr>
              <w:t>0.50</w:t>
            </w:r>
          </w:p>
        </w:tc>
        <w:tc>
          <w:tcPr>
            <w:tcW w:w="1128" w:type="dxa"/>
          </w:tcPr>
          <w:p w14:paraId="5953D0FC" w14:textId="77777777" w:rsidR="00960D84" w:rsidRPr="002D7B4C" w:rsidRDefault="00960D84" w:rsidP="00FD58FA">
            <w:pPr>
              <w:tabs>
                <w:tab w:val="left" w:pos="90"/>
              </w:tabs>
              <w:jc w:val="center"/>
              <w:rPr>
                <w:rFonts w:cs="Arial"/>
                <w:szCs w:val="24"/>
              </w:rPr>
            </w:pPr>
            <w:r>
              <w:rPr>
                <w:rFonts w:cs="Arial"/>
                <w:szCs w:val="24"/>
              </w:rPr>
              <w:t>2.0</w:t>
            </w:r>
          </w:p>
        </w:tc>
        <w:tc>
          <w:tcPr>
            <w:tcW w:w="2292" w:type="dxa"/>
          </w:tcPr>
          <w:p w14:paraId="7F85498E" w14:textId="77777777" w:rsidR="00960D84" w:rsidRPr="002D7B4C" w:rsidRDefault="00960D84" w:rsidP="00FD58FA">
            <w:pPr>
              <w:tabs>
                <w:tab w:val="left" w:pos="90"/>
              </w:tabs>
              <w:jc w:val="center"/>
              <w:rPr>
                <w:rFonts w:cs="Arial"/>
                <w:szCs w:val="24"/>
              </w:rPr>
            </w:pPr>
            <w:r>
              <w:rPr>
                <w:rFonts w:cs="Arial"/>
                <w:szCs w:val="24"/>
              </w:rPr>
              <w:t>0.0 – 0.50</w:t>
            </w:r>
          </w:p>
        </w:tc>
        <w:tc>
          <w:tcPr>
            <w:tcW w:w="1710" w:type="dxa"/>
            <w:vAlign w:val="center"/>
          </w:tcPr>
          <w:p w14:paraId="3763D003" w14:textId="77777777" w:rsidR="00960D84" w:rsidRPr="002D7B4C" w:rsidRDefault="00960D84" w:rsidP="00FD58FA">
            <w:pPr>
              <w:tabs>
                <w:tab w:val="left" w:pos="90"/>
              </w:tabs>
              <w:jc w:val="center"/>
              <w:rPr>
                <w:rFonts w:cs="Arial"/>
                <w:szCs w:val="24"/>
              </w:rPr>
            </w:pPr>
            <w:r>
              <w:rPr>
                <w:rFonts w:cs="Arial"/>
                <w:szCs w:val="24"/>
              </w:rPr>
              <w:t>2</w:t>
            </w:r>
            <w:r w:rsidRPr="002D7B4C">
              <w:rPr>
                <w:rFonts w:cs="Arial"/>
                <w:szCs w:val="24"/>
              </w:rPr>
              <w:t>.</w:t>
            </w:r>
            <w:r>
              <w:rPr>
                <w:rFonts w:cs="Arial"/>
                <w:szCs w:val="24"/>
              </w:rPr>
              <w:t>0 – 21.0</w:t>
            </w:r>
          </w:p>
        </w:tc>
      </w:tr>
    </w:tbl>
    <w:p w14:paraId="43F10284" w14:textId="77777777" w:rsidR="00960D84" w:rsidRDefault="00960D84" w:rsidP="00960D84">
      <w:pPr>
        <w:tabs>
          <w:tab w:val="left" w:pos="90"/>
        </w:tabs>
        <w:ind w:left="1872"/>
        <w:jc w:val="both"/>
        <w:rPr>
          <w:rFonts w:cs="Arial"/>
          <w:szCs w:val="24"/>
        </w:rPr>
      </w:pPr>
    </w:p>
    <w:p w14:paraId="0FFA580D" w14:textId="77777777" w:rsidR="00960D84" w:rsidRDefault="00960D84" w:rsidP="00960D84">
      <w:pPr>
        <w:tabs>
          <w:tab w:val="left" w:pos="90"/>
        </w:tabs>
        <w:ind w:left="1872"/>
        <w:jc w:val="both"/>
        <w:rPr>
          <w:rFonts w:cs="Arial"/>
          <w:szCs w:val="24"/>
        </w:rPr>
      </w:pPr>
      <w:r>
        <w:rPr>
          <w:rFonts w:cs="Arial"/>
          <w:szCs w:val="24"/>
        </w:rPr>
        <w:t xml:space="preserve">Voltage ride-through requirements for abnormal operating performance shall be in accordance with the latest version of IEEE Std 1547.  </w:t>
      </w:r>
    </w:p>
    <w:p w14:paraId="121092E3" w14:textId="77777777" w:rsidR="00960D84" w:rsidRDefault="00960D84" w:rsidP="00960D84">
      <w:pPr>
        <w:tabs>
          <w:tab w:val="left" w:pos="90"/>
        </w:tabs>
        <w:ind w:left="1728"/>
        <w:jc w:val="both"/>
        <w:rPr>
          <w:rFonts w:cs="Arial"/>
          <w:szCs w:val="24"/>
        </w:rPr>
      </w:pPr>
    </w:p>
    <w:p w14:paraId="20DFCFBB" w14:textId="77777777" w:rsidR="00960D84" w:rsidRPr="00E40848" w:rsidRDefault="00960D84" w:rsidP="00960D84">
      <w:pPr>
        <w:pStyle w:val="Heading2"/>
        <w:ind w:left="1152"/>
        <w:rPr>
          <w:rFonts w:cs="Arial"/>
          <w:szCs w:val="28"/>
        </w:rPr>
      </w:pPr>
      <w:bookmarkStart w:id="110" w:name="_Toc114060823"/>
      <w:bookmarkStart w:id="111" w:name="_Toc170896523"/>
      <w:r w:rsidRPr="00E40848">
        <w:rPr>
          <w:rFonts w:cs="Arial"/>
          <w:szCs w:val="28"/>
        </w:rPr>
        <w:t>3.</w:t>
      </w:r>
      <w:r>
        <w:rPr>
          <w:rFonts w:cs="Arial"/>
          <w:szCs w:val="28"/>
        </w:rPr>
        <w:t>29.2</w:t>
      </w:r>
      <w:r>
        <w:rPr>
          <w:rFonts w:cs="Arial"/>
          <w:szCs w:val="28"/>
        </w:rPr>
        <w:tab/>
      </w:r>
      <w:r>
        <w:rPr>
          <w:rFonts w:cs="Arial"/>
          <w:szCs w:val="28"/>
        </w:rPr>
        <w:tab/>
      </w:r>
      <w:bookmarkStart w:id="112" w:name="Frequency"/>
      <w:r w:rsidRPr="0048673D">
        <w:rPr>
          <w:rFonts w:cs="Arial"/>
          <w:color w:val="4472C4"/>
          <w:szCs w:val="28"/>
        </w:rPr>
        <w:t>Frequency</w:t>
      </w:r>
      <w:bookmarkEnd w:id="110"/>
      <w:bookmarkEnd w:id="112"/>
      <w:bookmarkEnd w:id="111"/>
    </w:p>
    <w:p w14:paraId="4530F46D" w14:textId="77777777" w:rsidR="00960D84" w:rsidRPr="002D7B4C" w:rsidRDefault="00960D84" w:rsidP="00960D84">
      <w:pPr>
        <w:tabs>
          <w:tab w:val="left" w:pos="90"/>
        </w:tabs>
        <w:ind w:left="2160"/>
        <w:jc w:val="both"/>
        <w:rPr>
          <w:rFonts w:cs="Arial"/>
          <w:szCs w:val="24"/>
        </w:rPr>
      </w:pPr>
      <w:r w:rsidRPr="002D7B4C">
        <w:rPr>
          <w:rFonts w:cs="Arial"/>
          <w:szCs w:val="24"/>
        </w:rPr>
        <w:t xml:space="preserve">When the operating frequency of the </w:t>
      </w:r>
      <w:r>
        <w:rPr>
          <w:rFonts w:cs="Arial"/>
          <w:szCs w:val="24"/>
        </w:rPr>
        <w:t>Customer</w:t>
      </w:r>
      <w:r w:rsidRPr="002D7B4C">
        <w:rPr>
          <w:rFonts w:cs="Arial"/>
          <w:szCs w:val="24"/>
        </w:rPr>
        <w:t>'s generating equipment deviates from the 60 Hz base</w:t>
      </w:r>
      <w:r>
        <w:rPr>
          <w:rFonts w:cs="Arial"/>
          <w:szCs w:val="24"/>
        </w:rPr>
        <w:t>, t</w:t>
      </w:r>
      <w:r w:rsidRPr="002D7B4C">
        <w:rPr>
          <w:rFonts w:cs="Arial"/>
          <w:szCs w:val="24"/>
        </w:rPr>
        <w:t xml:space="preserve">he </w:t>
      </w:r>
      <w:r>
        <w:rPr>
          <w:rFonts w:cs="Arial"/>
          <w:szCs w:val="24"/>
        </w:rPr>
        <w:t>Customer</w:t>
      </w:r>
      <w:r w:rsidRPr="002D7B4C">
        <w:rPr>
          <w:rFonts w:cs="Arial"/>
          <w:szCs w:val="24"/>
        </w:rPr>
        <w:t xml:space="preserve"> shall automatically disconnect the generating equipment from the distribution delivery system based upon the table below:</w:t>
      </w:r>
    </w:p>
    <w:p w14:paraId="021DDBFC" w14:textId="77777777" w:rsidR="00960D84" w:rsidRPr="002D7B4C" w:rsidRDefault="00960D84" w:rsidP="00960D84">
      <w:pPr>
        <w:tabs>
          <w:tab w:val="left" w:pos="90"/>
        </w:tabs>
        <w:ind w:left="2016"/>
        <w:jc w:val="both"/>
        <w:rPr>
          <w:rFonts w:cs="Arial"/>
          <w:szCs w:val="24"/>
        </w:rPr>
      </w:pPr>
    </w:p>
    <w:p w14:paraId="4E8CF29E" w14:textId="77777777" w:rsidR="00960D84" w:rsidRPr="001A266C" w:rsidRDefault="00960D84" w:rsidP="00960D84">
      <w:pPr>
        <w:tabs>
          <w:tab w:val="left" w:pos="90"/>
        </w:tabs>
        <w:spacing w:after="60"/>
        <w:ind w:left="2016"/>
        <w:jc w:val="both"/>
        <w:rPr>
          <w:rFonts w:cs="Arial"/>
          <w:b/>
          <w:bCs/>
          <w:szCs w:val="24"/>
        </w:rPr>
      </w:pPr>
      <w:r w:rsidRPr="002D7B4C">
        <w:rPr>
          <w:rFonts w:cs="Arial"/>
          <w:szCs w:val="24"/>
        </w:rPr>
        <w:tab/>
      </w:r>
      <w:r w:rsidRPr="001A266C">
        <w:rPr>
          <w:rFonts w:cs="Arial"/>
          <w:b/>
          <w:bCs/>
          <w:szCs w:val="24"/>
        </w:rPr>
        <w:t>DER Response (shall TRIP) to Abnormal Frequencies:</w:t>
      </w:r>
    </w:p>
    <w:tbl>
      <w:tblPr>
        <w:tblW w:w="8696" w:type="dxa"/>
        <w:tblInd w:w="2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2340"/>
        <w:gridCol w:w="1128"/>
        <w:gridCol w:w="2292"/>
        <w:gridCol w:w="1710"/>
      </w:tblGrid>
      <w:tr w:rsidR="00960D84" w:rsidRPr="002D7B4C" w14:paraId="2B3DAAE8" w14:textId="77777777" w:rsidTr="00FD58FA">
        <w:tc>
          <w:tcPr>
            <w:tcW w:w="8696" w:type="dxa"/>
            <w:gridSpan w:val="5"/>
            <w:shd w:val="clear" w:color="auto" w:fill="D9D9D9"/>
            <w:vAlign w:val="center"/>
          </w:tcPr>
          <w:p w14:paraId="1044675A" w14:textId="77777777" w:rsidR="00960D84" w:rsidRPr="00DC7022" w:rsidRDefault="00960D84" w:rsidP="00FD58FA">
            <w:pPr>
              <w:tabs>
                <w:tab w:val="left" w:pos="90"/>
              </w:tabs>
              <w:jc w:val="center"/>
              <w:rPr>
                <w:rFonts w:cs="Arial"/>
                <w:b/>
                <w:szCs w:val="24"/>
              </w:rPr>
            </w:pPr>
            <w:r w:rsidRPr="00DC7022">
              <w:rPr>
                <w:rFonts w:cs="Arial"/>
                <w:b/>
                <w:szCs w:val="24"/>
              </w:rPr>
              <w:t xml:space="preserve">Shall TRIP – Category </w:t>
            </w:r>
            <w:r>
              <w:rPr>
                <w:rFonts w:cs="Arial"/>
                <w:b/>
                <w:szCs w:val="24"/>
              </w:rPr>
              <w:t xml:space="preserve">I, II, and </w:t>
            </w:r>
            <w:r w:rsidRPr="00DC7022">
              <w:rPr>
                <w:rFonts w:cs="Arial"/>
                <w:b/>
                <w:szCs w:val="24"/>
              </w:rPr>
              <w:t>I</w:t>
            </w:r>
            <w:r>
              <w:rPr>
                <w:rFonts w:cs="Arial"/>
                <w:b/>
                <w:szCs w:val="24"/>
              </w:rPr>
              <w:t>II</w:t>
            </w:r>
          </w:p>
        </w:tc>
      </w:tr>
      <w:tr w:rsidR="00960D84" w:rsidRPr="002D7B4C" w14:paraId="42823CFB" w14:textId="77777777" w:rsidTr="00FD58FA">
        <w:tc>
          <w:tcPr>
            <w:tcW w:w="1226" w:type="dxa"/>
            <w:vMerge w:val="restart"/>
            <w:vAlign w:val="center"/>
          </w:tcPr>
          <w:p w14:paraId="77D25D7F" w14:textId="77777777" w:rsidR="00960D84" w:rsidRPr="002D7B4C" w:rsidRDefault="00960D84" w:rsidP="00FD58FA">
            <w:pPr>
              <w:tabs>
                <w:tab w:val="left" w:pos="90"/>
              </w:tabs>
              <w:jc w:val="center"/>
              <w:rPr>
                <w:rFonts w:cs="Arial"/>
                <w:szCs w:val="24"/>
              </w:rPr>
            </w:pPr>
            <w:r>
              <w:rPr>
                <w:rFonts w:cs="Arial"/>
                <w:szCs w:val="24"/>
              </w:rPr>
              <w:t>Shall TRIP Function</w:t>
            </w:r>
          </w:p>
        </w:tc>
        <w:tc>
          <w:tcPr>
            <w:tcW w:w="3468" w:type="dxa"/>
            <w:gridSpan w:val="2"/>
          </w:tcPr>
          <w:p w14:paraId="5C59BB75" w14:textId="77777777" w:rsidR="00960D84" w:rsidRPr="002D7B4C" w:rsidRDefault="00960D84" w:rsidP="00FD58FA">
            <w:pPr>
              <w:tabs>
                <w:tab w:val="left" w:pos="90"/>
              </w:tabs>
              <w:jc w:val="center"/>
              <w:rPr>
                <w:rFonts w:cs="Arial"/>
                <w:szCs w:val="24"/>
              </w:rPr>
            </w:pPr>
            <w:r>
              <w:rPr>
                <w:rFonts w:cs="Arial"/>
                <w:szCs w:val="24"/>
              </w:rPr>
              <w:t>Default Setting</w:t>
            </w:r>
          </w:p>
        </w:tc>
        <w:tc>
          <w:tcPr>
            <w:tcW w:w="4002" w:type="dxa"/>
            <w:gridSpan w:val="2"/>
          </w:tcPr>
          <w:p w14:paraId="79796E1D" w14:textId="77777777" w:rsidR="00960D84" w:rsidRPr="002D7B4C" w:rsidRDefault="00960D84" w:rsidP="00FD58FA">
            <w:pPr>
              <w:tabs>
                <w:tab w:val="left" w:pos="90"/>
              </w:tabs>
              <w:jc w:val="center"/>
              <w:rPr>
                <w:rFonts w:cs="Arial"/>
                <w:szCs w:val="24"/>
              </w:rPr>
            </w:pPr>
            <w:r>
              <w:rPr>
                <w:rFonts w:cs="Arial"/>
                <w:szCs w:val="24"/>
              </w:rPr>
              <w:t>Ranges of allowable Settings</w:t>
            </w:r>
          </w:p>
        </w:tc>
      </w:tr>
      <w:tr w:rsidR="00960D84" w:rsidRPr="002D7B4C" w14:paraId="1E79DB44" w14:textId="77777777" w:rsidTr="00FD58FA">
        <w:tc>
          <w:tcPr>
            <w:tcW w:w="1226" w:type="dxa"/>
            <w:vMerge/>
            <w:vAlign w:val="center"/>
          </w:tcPr>
          <w:p w14:paraId="196A3922" w14:textId="77777777" w:rsidR="00960D84" w:rsidRPr="002D7B4C" w:rsidRDefault="00960D84" w:rsidP="00FD58FA">
            <w:pPr>
              <w:tabs>
                <w:tab w:val="left" w:pos="90"/>
              </w:tabs>
              <w:jc w:val="center"/>
              <w:rPr>
                <w:rFonts w:cs="Arial"/>
                <w:szCs w:val="24"/>
              </w:rPr>
            </w:pPr>
          </w:p>
        </w:tc>
        <w:tc>
          <w:tcPr>
            <w:tcW w:w="2340" w:type="dxa"/>
          </w:tcPr>
          <w:p w14:paraId="1B1E9FED" w14:textId="77777777" w:rsidR="00960D84" w:rsidRDefault="00960D84" w:rsidP="00FD58FA">
            <w:pPr>
              <w:tabs>
                <w:tab w:val="left" w:pos="90"/>
              </w:tabs>
              <w:jc w:val="center"/>
              <w:rPr>
                <w:rFonts w:cs="Arial"/>
                <w:szCs w:val="24"/>
              </w:rPr>
            </w:pPr>
            <w:r>
              <w:rPr>
                <w:rFonts w:cs="Arial"/>
                <w:szCs w:val="24"/>
              </w:rPr>
              <w:t>Frequency</w:t>
            </w:r>
          </w:p>
          <w:p w14:paraId="00EA0105" w14:textId="77777777" w:rsidR="00960D84" w:rsidRPr="002D7B4C" w:rsidRDefault="00960D84" w:rsidP="00FD58FA">
            <w:pPr>
              <w:tabs>
                <w:tab w:val="left" w:pos="90"/>
              </w:tabs>
              <w:jc w:val="center"/>
              <w:rPr>
                <w:rFonts w:cs="Arial"/>
                <w:szCs w:val="24"/>
              </w:rPr>
            </w:pPr>
            <w:r>
              <w:rPr>
                <w:rFonts w:cs="Arial"/>
                <w:szCs w:val="24"/>
              </w:rPr>
              <w:t>(</w:t>
            </w:r>
            <w:r>
              <w:rPr>
                <w:rFonts w:cs="Arial"/>
                <w:sz w:val="20"/>
              </w:rPr>
              <w:t>Hz</w:t>
            </w:r>
            <w:r>
              <w:rPr>
                <w:rFonts w:cs="Arial"/>
                <w:szCs w:val="24"/>
              </w:rPr>
              <w:t>)</w:t>
            </w:r>
          </w:p>
        </w:tc>
        <w:tc>
          <w:tcPr>
            <w:tcW w:w="1128" w:type="dxa"/>
          </w:tcPr>
          <w:p w14:paraId="2C35DFF4" w14:textId="77777777" w:rsidR="00960D84" w:rsidRPr="002D7B4C" w:rsidRDefault="00960D84" w:rsidP="00FD58FA">
            <w:pPr>
              <w:tabs>
                <w:tab w:val="left" w:pos="90"/>
              </w:tabs>
              <w:jc w:val="center"/>
              <w:rPr>
                <w:rFonts w:cs="Arial"/>
                <w:szCs w:val="24"/>
              </w:rPr>
            </w:pPr>
            <w:r>
              <w:rPr>
                <w:rFonts w:cs="Arial"/>
                <w:szCs w:val="24"/>
              </w:rPr>
              <w:t>Clearing Time (s)</w:t>
            </w:r>
          </w:p>
        </w:tc>
        <w:tc>
          <w:tcPr>
            <w:tcW w:w="2292" w:type="dxa"/>
          </w:tcPr>
          <w:p w14:paraId="29DD63E4" w14:textId="77777777" w:rsidR="00960D84" w:rsidRDefault="00960D84" w:rsidP="00FD58FA">
            <w:pPr>
              <w:tabs>
                <w:tab w:val="left" w:pos="90"/>
              </w:tabs>
              <w:jc w:val="center"/>
              <w:rPr>
                <w:rFonts w:cs="Arial"/>
                <w:szCs w:val="24"/>
              </w:rPr>
            </w:pPr>
            <w:r>
              <w:rPr>
                <w:rFonts w:cs="Arial"/>
                <w:szCs w:val="24"/>
              </w:rPr>
              <w:t>Frequency</w:t>
            </w:r>
          </w:p>
          <w:p w14:paraId="2D4DF569" w14:textId="77777777" w:rsidR="00960D84" w:rsidRPr="0048524F" w:rsidRDefault="00960D84" w:rsidP="00FD58FA">
            <w:pPr>
              <w:tabs>
                <w:tab w:val="left" w:pos="90"/>
              </w:tabs>
              <w:jc w:val="center"/>
              <w:rPr>
                <w:rFonts w:cs="Arial"/>
                <w:sz w:val="20"/>
              </w:rPr>
            </w:pPr>
            <w:r w:rsidRPr="0048524F">
              <w:rPr>
                <w:rFonts w:cs="Arial"/>
                <w:sz w:val="20"/>
              </w:rPr>
              <w:t>(</w:t>
            </w:r>
            <w:r>
              <w:rPr>
                <w:rFonts w:cs="Arial"/>
                <w:sz w:val="20"/>
              </w:rPr>
              <w:t>Hz</w:t>
            </w:r>
            <w:r w:rsidRPr="0048524F">
              <w:rPr>
                <w:rFonts w:cs="Arial"/>
                <w:sz w:val="20"/>
              </w:rPr>
              <w:t>)</w:t>
            </w:r>
          </w:p>
        </w:tc>
        <w:tc>
          <w:tcPr>
            <w:tcW w:w="1710" w:type="dxa"/>
          </w:tcPr>
          <w:p w14:paraId="22CC9B98" w14:textId="77777777" w:rsidR="00960D84" w:rsidRPr="002D7B4C" w:rsidRDefault="00960D84" w:rsidP="00FD58FA">
            <w:pPr>
              <w:tabs>
                <w:tab w:val="left" w:pos="90"/>
              </w:tabs>
              <w:jc w:val="center"/>
              <w:rPr>
                <w:rFonts w:cs="Arial"/>
                <w:szCs w:val="24"/>
              </w:rPr>
            </w:pPr>
            <w:r>
              <w:rPr>
                <w:rFonts w:cs="Arial"/>
                <w:szCs w:val="24"/>
              </w:rPr>
              <w:t>Clearing Time (s)</w:t>
            </w:r>
          </w:p>
        </w:tc>
      </w:tr>
      <w:tr w:rsidR="00960D84" w:rsidRPr="002D7B4C" w14:paraId="37F1169E" w14:textId="77777777" w:rsidTr="00FD58FA">
        <w:tc>
          <w:tcPr>
            <w:tcW w:w="1226" w:type="dxa"/>
            <w:vAlign w:val="center"/>
          </w:tcPr>
          <w:p w14:paraId="43DD9502" w14:textId="77777777" w:rsidR="00960D84" w:rsidRPr="002D7B4C" w:rsidRDefault="00960D84" w:rsidP="00FD58FA">
            <w:pPr>
              <w:tabs>
                <w:tab w:val="left" w:pos="90"/>
              </w:tabs>
              <w:jc w:val="center"/>
              <w:rPr>
                <w:rFonts w:cs="Arial"/>
                <w:szCs w:val="24"/>
              </w:rPr>
            </w:pPr>
            <w:r>
              <w:rPr>
                <w:rFonts w:cs="Arial"/>
                <w:szCs w:val="24"/>
              </w:rPr>
              <w:t>OF2</w:t>
            </w:r>
          </w:p>
        </w:tc>
        <w:tc>
          <w:tcPr>
            <w:tcW w:w="2340" w:type="dxa"/>
          </w:tcPr>
          <w:p w14:paraId="26AA52FE" w14:textId="77777777" w:rsidR="00960D84" w:rsidRPr="002D7B4C" w:rsidRDefault="00960D84" w:rsidP="00FD58FA">
            <w:pPr>
              <w:tabs>
                <w:tab w:val="left" w:pos="90"/>
              </w:tabs>
              <w:jc w:val="center"/>
              <w:rPr>
                <w:rFonts w:cs="Arial"/>
                <w:szCs w:val="24"/>
              </w:rPr>
            </w:pPr>
            <w:r>
              <w:rPr>
                <w:rFonts w:cs="Arial"/>
                <w:szCs w:val="24"/>
              </w:rPr>
              <w:t>62.0</w:t>
            </w:r>
          </w:p>
        </w:tc>
        <w:tc>
          <w:tcPr>
            <w:tcW w:w="1128" w:type="dxa"/>
          </w:tcPr>
          <w:p w14:paraId="6F3EB396" w14:textId="77777777" w:rsidR="00960D84" w:rsidRPr="002D7B4C" w:rsidRDefault="00960D84" w:rsidP="00FD58FA">
            <w:pPr>
              <w:tabs>
                <w:tab w:val="left" w:pos="90"/>
              </w:tabs>
              <w:jc w:val="center"/>
              <w:rPr>
                <w:rFonts w:cs="Arial"/>
                <w:szCs w:val="24"/>
              </w:rPr>
            </w:pPr>
            <w:r>
              <w:rPr>
                <w:rFonts w:cs="Arial"/>
                <w:szCs w:val="24"/>
              </w:rPr>
              <w:t>0.16</w:t>
            </w:r>
          </w:p>
        </w:tc>
        <w:tc>
          <w:tcPr>
            <w:tcW w:w="2292" w:type="dxa"/>
          </w:tcPr>
          <w:p w14:paraId="537C6F1D" w14:textId="77777777" w:rsidR="00960D84" w:rsidRPr="002D7B4C" w:rsidRDefault="00960D84" w:rsidP="00FD58FA">
            <w:pPr>
              <w:tabs>
                <w:tab w:val="left" w:pos="90"/>
              </w:tabs>
              <w:jc w:val="center"/>
              <w:rPr>
                <w:rFonts w:cs="Arial"/>
                <w:szCs w:val="24"/>
              </w:rPr>
            </w:pPr>
            <w:r>
              <w:rPr>
                <w:rFonts w:cs="Arial"/>
                <w:szCs w:val="24"/>
              </w:rPr>
              <w:t>61.8 – 66.0</w:t>
            </w:r>
          </w:p>
        </w:tc>
        <w:tc>
          <w:tcPr>
            <w:tcW w:w="1710" w:type="dxa"/>
            <w:vAlign w:val="center"/>
          </w:tcPr>
          <w:p w14:paraId="67BF7B7B" w14:textId="77777777" w:rsidR="00960D84" w:rsidRPr="002D7B4C" w:rsidRDefault="00960D84" w:rsidP="00FD58FA">
            <w:pPr>
              <w:tabs>
                <w:tab w:val="left" w:pos="90"/>
              </w:tabs>
              <w:jc w:val="center"/>
              <w:rPr>
                <w:rFonts w:cs="Arial"/>
                <w:szCs w:val="24"/>
              </w:rPr>
            </w:pPr>
            <w:r>
              <w:rPr>
                <w:rFonts w:cs="Arial"/>
                <w:szCs w:val="24"/>
              </w:rPr>
              <w:t>0.16 - 1000</w:t>
            </w:r>
          </w:p>
        </w:tc>
      </w:tr>
      <w:tr w:rsidR="00960D84" w:rsidRPr="002D7B4C" w14:paraId="52B9946E" w14:textId="77777777" w:rsidTr="00FD58FA">
        <w:tc>
          <w:tcPr>
            <w:tcW w:w="1226" w:type="dxa"/>
            <w:vAlign w:val="center"/>
          </w:tcPr>
          <w:p w14:paraId="36FD8BAF" w14:textId="77777777" w:rsidR="00960D84" w:rsidRPr="002D7B4C" w:rsidRDefault="00960D84" w:rsidP="00FD58FA">
            <w:pPr>
              <w:tabs>
                <w:tab w:val="left" w:pos="90"/>
              </w:tabs>
              <w:jc w:val="center"/>
              <w:rPr>
                <w:rFonts w:cs="Arial"/>
                <w:szCs w:val="24"/>
              </w:rPr>
            </w:pPr>
            <w:r>
              <w:rPr>
                <w:rFonts w:cs="Arial"/>
                <w:szCs w:val="24"/>
              </w:rPr>
              <w:t>OF1</w:t>
            </w:r>
          </w:p>
        </w:tc>
        <w:tc>
          <w:tcPr>
            <w:tcW w:w="2340" w:type="dxa"/>
          </w:tcPr>
          <w:p w14:paraId="37E47BB6" w14:textId="77777777" w:rsidR="00960D84" w:rsidRPr="002D7B4C" w:rsidRDefault="00960D84" w:rsidP="00FD58FA">
            <w:pPr>
              <w:tabs>
                <w:tab w:val="left" w:pos="90"/>
              </w:tabs>
              <w:jc w:val="center"/>
              <w:rPr>
                <w:rFonts w:cs="Arial"/>
                <w:szCs w:val="24"/>
              </w:rPr>
            </w:pPr>
            <w:r>
              <w:rPr>
                <w:rFonts w:cs="Arial"/>
                <w:szCs w:val="24"/>
              </w:rPr>
              <w:t>61.2</w:t>
            </w:r>
          </w:p>
        </w:tc>
        <w:tc>
          <w:tcPr>
            <w:tcW w:w="1128" w:type="dxa"/>
          </w:tcPr>
          <w:p w14:paraId="536AC55D" w14:textId="77777777" w:rsidR="00960D84" w:rsidRPr="002D7B4C" w:rsidRDefault="00960D84" w:rsidP="00FD58FA">
            <w:pPr>
              <w:tabs>
                <w:tab w:val="left" w:pos="90"/>
              </w:tabs>
              <w:jc w:val="center"/>
              <w:rPr>
                <w:rFonts w:cs="Arial"/>
                <w:szCs w:val="24"/>
              </w:rPr>
            </w:pPr>
            <w:r>
              <w:rPr>
                <w:rFonts w:cs="Arial"/>
                <w:szCs w:val="24"/>
              </w:rPr>
              <w:t>300.0</w:t>
            </w:r>
          </w:p>
        </w:tc>
        <w:tc>
          <w:tcPr>
            <w:tcW w:w="2292" w:type="dxa"/>
          </w:tcPr>
          <w:p w14:paraId="42226F3B" w14:textId="77777777" w:rsidR="00960D84" w:rsidRPr="002D7B4C" w:rsidRDefault="00960D84" w:rsidP="00FD58FA">
            <w:pPr>
              <w:tabs>
                <w:tab w:val="left" w:pos="90"/>
              </w:tabs>
              <w:jc w:val="center"/>
              <w:rPr>
                <w:rFonts w:cs="Arial"/>
                <w:szCs w:val="24"/>
              </w:rPr>
            </w:pPr>
            <w:r>
              <w:rPr>
                <w:rFonts w:cs="Arial"/>
                <w:szCs w:val="24"/>
              </w:rPr>
              <w:t>61.0 – 66.0</w:t>
            </w:r>
          </w:p>
        </w:tc>
        <w:tc>
          <w:tcPr>
            <w:tcW w:w="1710" w:type="dxa"/>
            <w:vAlign w:val="center"/>
          </w:tcPr>
          <w:p w14:paraId="3E11FA3C" w14:textId="77777777" w:rsidR="00960D84" w:rsidRPr="002D7B4C" w:rsidRDefault="00960D84" w:rsidP="00FD58FA">
            <w:pPr>
              <w:tabs>
                <w:tab w:val="left" w:pos="90"/>
              </w:tabs>
              <w:jc w:val="center"/>
              <w:rPr>
                <w:rFonts w:cs="Arial"/>
                <w:szCs w:val="24"/>
              </w:rPr>
            </w:pPr>
            <w:r>
              <w:rPr>
                <w:rFonts w:cs="Arial"/>
                <w:szCs w:val="24"/>
              </w:rPr>
              <w:t>180.0 – 1000</w:t>
            </w:r>
          </w:p>
        </w:tc>
      </w:tr>
      <w:tr w:rsidR="00960D84" w:rsidRPr="002D7B4C" w14:paraId="0F879D75" w14:textId="77777777" w:rsidTr="00FD58FA">
        <w:tc>
          <w:tcPr>
            <w:tcW w:w="1226" w:type="dxa"/>
            <w:vAlign w:val="center"/>
          </w:tcPr>
          <w:p w14:paraId="3480287D" w14:textId="77777777" w:rsidR="00960D84" w:rsidRPr="002D7B4C" w:rsidRDefault="00960D84" w:rsidP="00FD58FA">
            <w:pPr>
              <w:tabs>
                <w:tab w:val="left" w:pos="90"/>
              </w:tabs>
              <w:jc w:val="center"/>
              <w:rPr>
                <w:rFonts w:cs="Arial"/>
                <w:szCs w:val="24"/>
              </w:rPr>
            </w:pPr>
            <w:r>
              <w:rPr>
                <w:rFonts w:cs="Arial"/>
                <w:szCs w:val="24"/>
              </w:rPr>
              <w:t>UF1</w:t>
            </w:r>
          </w:p>
        </w:tc>
        <w:tc>
          <w:tcPr>
            <w:tcW w:w="2340" w:type="dxa"/>
          </w:tcPr>
          <w:p w14:paraId="339E05CC" w14:textId="77777777" w:rsidR="00960D84" w:rsidRPr="002D7B4C" w:rsidRDefault="00960D84" w:rsidP="00FD58FA">
            <w:pPr>
              <w:tabs>
                <w:tab w:val="left" w:pos="90"/>
              </w:tabs>
              <w:jc w:val="center"/>
              <w:rPr>
                <w:rFonts w:cs="Arial"/>
                <w:szCs w:val="24"/>
              </w:rPr>
            </w:pPr>
            <w:r>
              <w:rPr>
                <w:rFonts w:cs="Arial"/>
                <w:szCs w:val="24"/>
              </w:rPr>
              <w:t>58.5</w:t>
            </w:r>
          </w:p>
        </w:tc>
        <w:tc>
          <w:tcPr>
            <w:tcW w:w="1128" w:type="dxa"/>
          </w:tcPr>
          <w:p w14:paraId="50513A66" w14:textId="77777777" w:rsidR="00960D84" w:rsidRPr="002D7B4C" w:rsidRDefault="00960D84" w:rsidP="00FD58FA">
            <w:pPr>
              <w:tabs>
                <w:tab w:val="left" w:pos="90"/>
              </w:tabs>
              <w:jc w:val="center"/>
              <w:rPr>
                <w:rFonts w:cs="Arial"/>
                <w:szCs w:val="24"/>
              </w:rPr>
            </w:pPr>
            <w:r>
              <w:rPr>
                <w:rFonts w:cs="Arial"/>
                <w:szCs w:val="24"/>
              </w:rPr>
              <w:t>300.0</w:t>
            </w:r>
          </w:p>
        </w:tc>
        <w:tc>
          <w:tcPr>
            <w:tcW w:w="2292" w:type="dxa"/>
          </w:tcPr>
          <w:p w14:paraId="573A4C58" w14:textId="77777777" w:rsidR="00960D84" w:rsidRPr="002D7B4C" w:rsidRDefault="00960D84" w:rsidP="00FD58FA">
            <w:pPr>
              <w:tabs>
                <w:tab w:val="left" w:pos="90"/>
              </w:tabs>
              <w:jc w:val="center"/>
              <w:rPr>
                <w:rFonts w:cs="Arial"/>
                <w:szCs w:val="24"/>
              </w:rPr>
            </w:pPr>
            <w:r>
              <w:rPr>
                <w:rFonts w:cs="Arial"/>
                <w:szCs w:val="24"/>
              </w:rPr>
              <w:t>50.0 – 59.0</w:t>
            </w:r>
          </w:p>
        </w:tc>
        <w:tc>
          <w:tcPr>
            <w:tcW w:w="1710" w:type="dxa"/>
            <w:vAlign w:val="center"/>
          </w:tcPr>
          <w:p w14:paraId="728FBE62" w14:textId="77777777" w:rsidR="00960D84" w:rsidRPr="002D7B4C" w:rsidRDefault="00960D84" w:rsidP="00FD58FA">
            <w:pPr>
              <w:tabs>
                <w:tab w:val="left" w:pos="90"/>
              </w:tabs>
              <w:jc w:val="center"/>
              <w:rPr>
                <w:rFonts w:cs="Arial"/>
                <w:szCs w:val="24"/>
              </w:rPr>
            </w:pPr>
            <w:r>
              <w:rPr>
                <w:rFonts w:cs="Arial"/>
                <w:szCs w:val="24"/>
              </w:rPr>
              <w:t>180.0 – 1000</w:t>
            </w:r>
          </w:p>
        </w:tc>
      </w:tr>
      <w:tr w:rsidR="00960D84" w:rsidRPr="002D7B4C" w14:paraId="5F45BD0D" w14:textId="77777777" w:rsidTr="00FD58FA">
        <w:tc>
          <w:tcPr>
            <w:tcW w:w="1226" w:type="dxa"/>
            <w:vAlign w:val="center"/>
          </w:tcPr>
          <w:p w14:paraId="60B03BB0" w14:textId="77777777" w:rsidR="00960D84" w:rsidRPr="002D7B4C" w:rsidRDefault="00960D84" w:rsidP="00FD58FA">
            <w:pPr>
              <w:tabs>
                <w:tab w:val="left" w:pos="90"/>
              </w:tabs>
              <w:jc w:val="center"/>
              <w:rPr>
                <w:rFonts w:cs="Arial"/>
                <w:szCs w:val="24"/>
              </w:rPr>
            </w:pPr>
            <w:r>
              <w:rPr>
                <w:rFonts w:cs="Arial"/>
                <w:szCs w:val="24"/>
              </w:rPr>
              <w:t>UF2</w:t>
            </w:r>
          </w:p>
        </w:tc>
        <w:tc>
          <w:tcPr>
            <w:tcW w:w="2340" w:type="dxa"/>
          </w:tcPr>
          <w:p w14:paraId="63EEB2E4" w14:textId="77777777" w:rsidR="00960D84" w:rsidRPr="002D7B4C" w:rsidRDefault="00960D84" w:rsidP="00FD58FA">
            <w:pPr>
              <w:tabs>
                <w:tab w:val="left" w:pos="90"/>
              </w:tabs>
              <w:jc w:val="center"/>
              <w:rPr>
                <w:rFonts w:cs="Arial"/>
                <w:szCs w:val="24"/>
              </w:rPr>
            </w:pPr>
            <w:r>
              <w:rPr>
                <w:rFonts w:cs="Arial"/>
                <w:szCs w:val="24"/>
              </w:rPr>
              <w:t>56.5</w:t>
            </w:r>
          </w:p>
        </w:tc>
        <w:tc>
          <w:tcPr>
            <w:tcW w:w="1128" w:type="dxa"/>
          </w:tcPr>
          <w:p w14:paraId="5751BA81" w14:textId="77777777" w:rsidR="00960D84" w:rsidRPr="002D7B4C" w:rsidRDefault="00960D84" w:rsidP="00FD58FA">
            <w:pPr>
              <w:tabs>
                <w:tab w:val="left" w:pos="90"/>
              </w:tabs>
              <w:jc w:val="center"/>
              <w:rPr>
                <w:rFonts w:cs="Arial"/>
                <w:szCs w:val="24"/>
              </w:rPr>
            </w:pPr>
            <w:r>
              <w:rPr>
                <w:rFonts w:cs="Arial"/>
                <w:szCs w:val="24"/>
              </w:rPr>
              <w:t>0.16</w:t>
            </w:r>
          </w:p>
        </w:tc>
        <w:tc>
          <w:tcPr>
            <w:tcW w:w="2292" w:type="dxa"/>
          </w:tcPr>
          <w:p w14:paraId="756CD35B" w14:textId="77777777" w:rsidR="00960D84" w:rsidRPr="002D7B4C" w:rsidRDefault="00960D84" w:rsidP="00FD58FA">
            <w:pPr>
              <w:tabs>
                <w:tab w:val="left" w:pos="90"/>
              </w:tabs>
              <w:jc w:val="center"/>
              <w:rPr>
                <w:rFonts w:cs="Arial"/>
                <w:szCs w:val="24"/>
              </w:rPr>
            </w:pPr>
            <w:r>
              <w:rPr>
                <w:rFonts w:cs="Arial"/>
                <w:szCs w:val="24"/>
              </w:rPr>
              <w:t>50.0 – 57.0</w:t>
            </w:r>
          </w:p>
        </w:tc>
        <w:tc>
          <w:tcPr>
            <w:tcW w:w="1710" w:type="dxa"/>
            <w:vAlign w:val="center"/>
          </w:tcPr>
          <w:p w14:paraId="6AF54ADC" w14:textId="77777777" w:rsidR="00960D84" w:rsidRPr="002D7B4C" w:rsidRDefault="00960D84" w:rsidP="00FD58FA">
            <w:pPr>
              <w:tabs>
                <w:tab w:val="left" w:pos="90"/>
              </w:tabs>
              <w:jc w:val="center"/>
              <w:rPr>
                <w:rFonts w:cs="Arial"/>
                <w:szCs w:val="24"/>
              </w:rPr>
            </w:pPr>
            <w:r>
              <w:rPr>
                <w:rFonts w:cs="Arial"/>
                <w:szCs w:val="24"/>
              </w:rPr>
              <w:t>0.16 – 1000</w:t>
            </w:r>
          </w:p>
        </w:tc>
      </w:tr>
    </w:tbl>
    <w:p w14:paraId="1172818E" w14:textId="77777777" w:rsidR="00960D84" w:rsidRDefault="00960D84" w:rsidP="00960D84">
      <w:pPr>
        <w:tabs>
          <w:tab w:val="left" w:pos="90"/>
        </w:tabs>
        <w:ind w:left="1728"/>
        <w:jc w:val="both"/>
        <w:rPr>
          <w:rFonts w:cs="Arial"/>
          <w:szCs w:val="24"/>
        </w:rPr>
      </w:pPr>
    </w:p>
    <w:p w14:paraId="70E0D24A" w14:textId="77777777" w:rsidR="00960D84" w:rsidRDefault="00960D84" w:rsidP="00960D84">
      <w:pPr>
        <w:tabs>
          <w:tab w:val="left" w:pos="90"/>
        </w:tabs>
        <w:ind w:left="2016"/>
        <w:jc w:val="both"/>
        <w:rPr>
          <w:rFonts w:cs="Arial"/>
          <w:szCs w:val="24"/>
        </w:rPr>
      </w:pPr>
      <w:r>
        <w:rPr>
          <w:rFonts w:cs="Arial"/>
          <w:szCs w:val="24"/>
        </w:rPr>
        <w:t xml:space="preserve">Frequency ride-through requirements for abnormal operating performance shall be in accordance with the latest version of IEEE Std 1547.  </w:t>
      </w:r>
    </w:p>
    <w:p w14:paraId="7BF05970" w14:textId="77777777" w:rsidR="00960D84" w:rsidRPr="002D7B4C" w:rsidRDefault="00960D84" w:rsidP="00960D84">
      <w:pPr>
        <w:tabs>
          <w:tab w:val="left" w:pos="90"/>
        </w:tabs>
        <w:ind w:left="1440"/>
        <w:jc w:val="both"/>
        <w:rPr>
          <w:rFonts w:cs="Arial"/>
          <w:szCs w:val="24"/>
        </w:rPr>
      </w:pPr>
    </w:p>
    <w:p w14:paraId="4EA427EE" w14:textId="77777777" w:rsidR="00960D84" w:rsidRDefault="00960D84" w:rsidP="00960D84">
      <w:pPr>
        <w:rPr>
          <w:b/>
          <w:sz w:val="28"/>
        </w:rPr>
      </w:pPr>
      <w:r>
        <w:br w:type="page"/>
      </w:r>
    </w:p>
    <w:p w14:paraId="0A9CB440" w14:textId="77777777" w:rsidR="00960D84" w:rsidRPr="006C1FA9" w:rsidRDefault="00960D84" w:rsidP="00960D84">
      <w:pPr>
        <w:pStyle w:val="Heading2"/>
        <w:ind w:left="432"/>
      </w:pPr>
      <w:bookmarkStart w:id="113" w:name="_Toc170896524"/>
      <w:r w:rsidRPr="006C1FA9">
        <w:lastRenderedPageBreak/>
        <w:t>3.3</w:t>
      </w:r>
      <w:r>
        <w:t>0</w:t>
      </w:r>
      <w:r>
        <w:tab/>
      </w:r>
      <w:r w:rsidRPr="006C1FA9">
        <w:tab/>
      </w:r>
      <w:bookmarkStart w:id="114" w:name="_Hlk148006682"/>
      <w:r w:rsidRPr="00B87689">
        <w:rPr>
          <w:color w:val="0070C0"/>
        </w:rPr>
        <w:t>MISO Ride-Through Reliability Re</w:t>
      </w:r>
      <w:r>
        <w:rPr>
          <w:color w:val="0070C0"/>
        </w:rPr>
        <w:t>quirement</w:t>
      </w:r>
      <w:r w:rsidRPr="00B87689">
        <w:rPr>
          <w:color w:val="0070C0"/>
        </w:rPr>
        <w:t>s</w:t>
      </w:r>
      <w:bookmarkEnd w:id="114"/>
      <w:bookmarkEnd w:id="113"/>
      <w:r>
        <w:rPr>
          <w:color w:val="0070C0"/>
        </w:rPr>
        <w:t xml:space="preserve"> </w:t>
      </w:r>
    </w:p>
    <w:p w14:paraId="38BBA61C" w14:textId="77777777" w:rsidR="00960D84" w:rsidRDefault="00960D84" w:rsidP="00960D84">
      <w:pPr>
        <w:ind w:left="1296"/>
        <w:jc w:val="both"/>
        <w:rPr>
          <w:rFonts w:cs="Arial"/>
          <w:szCs w:val="24"/>
        </w:rPr>
      </w:pPr>
      <w:r w:rsidRPr="001D2F09">
        <w:rPr>
          <w:rFonts w:cs="Arial"/>
          <w:b/>
          <w:bCs/>
          <w:szCs w:val="24"/>
        </w:rPr>
        <w:t>Recommendation #1</w:t>
      </w:r>
      <w:r>
        <w:rPr>
          <w:rFonts w:cs="Arial"/>
          <w:szCs w:val="24"/>
        </w:rPr>
        <w:t>: MISO strongly recommends following the ride-through performances according to IEEE Std 1547-2018 as shown in Table 1.  MISO strongly recommends to be notified of any exceptions at distribution company level.</w:t>
      </w:r>
    </w:p>
    <w:p w14:paraId="11E0561E" w14:textId="77777777" w:rsidR="00960D84" w:rsidRDefault="00960D84" w:rsidP="00960D84">
      <w:pPr>
        <w:ind w:left="1296"/>
        <w:jc w:val="both"/>
        <w:rPr>
          <w:rFonts w:cs="Arial"/>
          <w:szCs w:val="24"/>
        </w:rPr>
      </w:pPr>
    </w:p>
    <w:p w14:paraId="66547D7C" w14:textId="77777777" w:rsidR="00960D84" w:rsidRDefault="00960D84" w:rsidP="00960D84">
      <w:pPr>
        <w:ind w:left="1296"/>
        <w:jc w:val="both"/>
        <w:rPr>
          <w:rFonts w:cs="Arial"/>
          <w:szCs w:val="24"/>
        </w:rPr>
      </w:pPr>
      <w:r>
        <w:rPr>
          <w:rFonts w:cs="Arial"/>
          <w:szCs w:val="24"/>
        </w:rPr>
        <w:t>Table 1 MISO recommendations for adopting DER performance categories</w:t>
      </w:r>
    </w:p>
    <w:tbl>
      <w:tblPr>
        <w:tblStyle w:val="TableGrid"/>
        <w:tblW w:w="8198" w:type="dxa"/>
        <w:tblInd w:w="1296" w:type="dxa"/>
        <w:tblLook w:val="04A0" w:firstRow="1" w:lastRow="0" w:firstColumn="1" w:lastColumn="0" w:noHBand="0" w:noVBand="1"/>
      </w:tblPr>
      <w:tblGrid>
        <w:gridCol w:w="1813"/>
        <w:gridCol w:w="1260"/>
        <w:gridCol w:w="5125"/>
      </w:tblGrid>
      <w:tr w:rsidR="00960D84" w14:paraId="686DE6A5" w14:textId="77777777" w:rsidTr="00FD58FA">
        <w:tc>
          <w:tcPr>
            <w:tcW w:w="1813" w:type="dxa"/>
          </w:tcPr>
          <w:p w14:paraId="525EEDEA" w14:textId="77777777" w:rsidR="00960D84" w:rsidRPr="006009B6" w:rsidRDefault="00960D84" w:rsidP="00FD58FA">
            <w:pPr>
              <w:jc w:val="both"/>
              <w:rPr>
                <w:rFonts w:cs="Arial"/>
                <w:sz w:val="20"/>
              </w:rPr>
            </w:pPr>
            <w:r w:rsidRPr="006009B6">
              <w:rPr>
                <w:rFonts w:cs="Arial"/>
                <w:sz w:val="20"/>
              </w:rPr>
              <w:t>Technology</w:t>
            </w:r>
          </w:p>
        </w:tc>
        <w:tc>
          <w:tcPr>
            <w:tcW w:w="1260" w:type="dxa"/>
          </w:tcPr>
          <w:p w14:paraId="1EDA0B1E" w14:textId="77777777" w:rsidR="00960D84" w:rsidRPr="006009B6" w:rsidRDefault="00960D84" w:rsidP="00FD58FA">
            <w:pPr>
              <w:jc w:val="both"/>
              <w:rPr>
                <w:rFonts w:cs="Arial"/>
                <w:sz w:val="20"/>
              </w:rPr>
            </w:pPr>
            <w:r w:rsidRPr="006009B6">
              <w:rPr>
                <w:rFonts w:cs="Arial"/>
                <w:sz w:val="20"/>
              </w:rPr>
              <w:t>Category</w:t>
            </w:r>
          </w:p>
        </w:tc>
        <w:tc>
          <w:tcPr>
            <w:tcW w:w="5125" w:type="dxa"/>
          </w:tcPr>
          <w:p w14:paraId="2DE940F6" w14:textId="77777777" w:rsidR="00960D84" w:rsidRPr="006009B6" w:rsidRDefault="00960D84" w:rsidP="00FD58FA">
            <w:pPr>
              <w:jc w:val="both"/>
              <w:rPr>
                <w:rFonts w:cs="Arial"/>
                <w:sz w:val="20"/>
              </w:rPr>
            </w:pPr>
            <w:r w:rsidRPr="006009B6">
              <w:rPr>
                <w:rFonts w:cs="Arial"/>
                <w:sz w:val="20"/>
              </w:rPr>
              <w:t>Comments</w:t>
            </w:r>
          </w:p>
        </w:tc>
      </w:tr>
      <w:tr w:rsidR="00960D84" w14:paraId="60D7876B" w14:textId="77777777" w:rsidTr="00FD58FA">
        <w:tc>
          <w:tcPr>
            <w:tcW w:w="1813" w:type="dxa"/>
          </w:tcPr>
          <w:p w14:paraId="5B363A81" w14:textId="77777777" w:rsidR="00960D84" w:rsidRPr="006009B6" w:rsidRDefault="00960D84" w:rsidP="00FD58FA">
            <w:pPr>
              <w:jc w:val="both"/>
              <w:rPr>
                <w:rFonts w:cs="Arial"/>
                <w:sz w:val="20"/>
              </w:rPr>
            </w:pPr>
            <w:r w:rsidRPr="006009B6">
              <w:rPr>
                <w:rFonts w:cs="Arial"/>
                <w:sz w:val="20"/>
              </w:rPr>
              <w:t>Synchronous</w:t>
            </w:r>
          </w:p>
        </w:tc>
        <w:tc>
          <w:tcPr>
            <w:tcW w:w="1260" w:type="dxa"/>
          </w:tcPr>
          <w:p w14:paraId="4A6F5CA6" w14:textId="77777777" w:rsidR="00960D84" w:rsidRPr="006009B6" w:rsidRDefault="00960D84" w:rsidP="00FD58FA">
            <w:pPr>
              <w:jc w:val="both"/>
              <w:rPr>
                <w:rFonts w:cs="Arial"/>
                <w:sz w:val="20"/>
              </w:rPr>
            </w:pPr>
            <w:r w:rsidRPr="006009B6">
              <w:rPr>
                <w:rFonts w:cs="Arial"/>
                <w:sz w:val="20"/>
              </w:rPr>
              <w:t>I</w:t>
            </w:r>
          </w:p>
        </w:tc>
        <w:tc>
          <w:tcPr>
            <w:tcW w:w="5125" w:type="dxa"/>
          </w:tcPr>
          <w:p w14:paraId="2D423AD3" w14:textId="77777777" w:rsidR="00960D84" w:rsidRPr="006009B6" w:rsidRDefault="00960D84" w:rsidP="00FD58FA">
            <w:pPr>
              <w:jc w:val="both"/>
              <w:rPr>
                <w:rFonts w:cs="Arial"/>
                <w:sz w:val="20"/>
              </w:rPr>
            </w:pPr>
            <w:r w:rsidRPr="006009B6">
              <w:rPr>
                <w:rFonts w:cs="Arial"/>
                <w:sz w:val="20"/>
              </w:rPr>
              <w:t>Recommended minimum capabilities of Category I from IEEE Std 1547-2018.</w:t>
            </w:r>
          </w:p>
        </w:tc>
      </w:tr>
      <w:tr w:rsidR="00960D84" w14:paraId="55DEFC7D" w14:textId="77777777" w:rsidTr="00FD58FA">
        <w:tc>
          <w:tcPr>
            <w:tcW w:w="1813" w:type="dxa"/>
          </w:tcPr>
          <w:p w14:paraId="4772FABF" w14:textId="77777777" w:rsidR="00960D84" w:rsidRPr="006009B6" w:rsidRDefault="00960D84" w:rsidP="00FD58FA">
            <w:pPr>
              <w:jc w:val="both"/>
              <w:rPr>
                <w:rFonts w:cs="Arial"/>
                <w:sz w:val="20"/>
              </w:rPr>
            </w:pPr>
            <w:r w:rsidRPr="006009B6">
              <w:rPr>
                <w:rFonts w:cs="Arial"/>
                <w:sz w:val="20"/>
              </w:rPr>
              <w:t>Inverter-based generation and storage</w:t>
            </w:r>
          </w:p>
        </w:tc>
        <w:tc>
          <w:tcPr>
            <w:tcW w:w="1260" w:type="dxa"/>
          </w:tcPr>
          <w:p w14:paraId="210A5A4A" w14:textId="77777777" w:rsidR="00960D84" w:rsidRPr="006009B6" w:rsidRDefault="00960D84" w:rsidP="00FD58FA">
            <w:pPr>
              <w:jc w:val="both"/>
              <w:rPr>
                <w:rFonts w:cs="Arial"/>
                <w:sz w:val="20"/>
              </w:rPr>
            </w:pPr>
            <w:r w:rsidRPr="006009B6">
              <w:rPr>
                <w:rFonts w:cs="Arial"/>
                <w:sz w:val="20"/>
              </w:rPr>
              <w:t>III when amended or II</w:t>
            </w:r>
          </w:p>
        </w:tc>
        <w:tc>
          <w:tcPr>
            <w:tcW w:w="5125" w:type="dxa"/>
          </w:tcPr>
          <w:p w14:paraId="253687C0" w14:textId="77777777" w:rsidR="00960D84" w:rsidRPr="006009B6" w:rsidRDefault="00960D84" w:rsidP="00FD58FA">
            <w:pPr>
              <w:spacing w:after="100" w:afterAutospacing="1"/>
              <w:jc w:val="both"/>
              <w:rPr>
                <w:rFonts w:cs="Arial"/>
                <w:sz w:val="20"/>
              </w:rPr>
            </w:pPr>
            <w:r w:rsidRPr="006009B6">
              <w:rPr>
                <w:rFonts w:cs="Arial"/>
                <w:sz w:val="20"/>
              </w:rPr>
              <w:t>Preferred: minimum capabilities of Category III as shown in Figure 4.  DER response to abnormal voltages and voltage ride-through requirements for DER of abnormal operating performance Category III of IEEE Std 1547a-2020. (adopted if published)</w:t>
            </w:r>
          </w:p>
          <w:p w14:paraId="38029370" w14:textId="77777777" w:rsidR="00960D84" w:rsidRPr="006009B6" w:rsidRDefault="00960D84" w:rsidP="00FD58FA">
            <w:pPr>
              <w:spacing w:after="100" w:afterAutospacing="1"/>
              <w:jc w:val="both"/>
              <w:rPr>
                <w:rFonts w:cs="Arial"/>
                <w:sz w:val="20"/>
              </w:rPr>
            </w:pPr>
            <w:r w:rsidRPr="006009B6">
              <w:rPr>
                <w:rFonts w:cs="Arial"/>
                <w:sz w:val="20"/>
              </w:rPr>
              <w:t>Alternative: minimum capabilities of Category II with modifications as shown in Figure 3.  DER response to abnormal voltages and voltage ride-through requirements for DER of abnormal operating performance Category II from the current IEEE Std 1547-2018.</w:t>
            </w:r>
          </w:p>
        </w:tc>
      </w:tr>
    </w:tbl>
    <w:p w14:paraId="66892837" w14:textId="77777777" w:rsidR="00960D84" w:rsidRDefault="00960D84" w:rsidP="00960D84">
      <w:pPr>
        <w:ind w:left="1296"/>
        <w:jc w:val="both"/>
        <w:rPr>
          <w:rFonts w:cs="Arial"/>
          <w:sz w:val="20"/>
        </w:rPr>
      </w:pPr>
      <w:r w:rsidRPr="006C1FA9">
        <w:rPr>
          <w:rFonts w:cs="Arial"/>
          <w:sz w:val="20"/>
        </w:rPr>
        <w:t xml:space="preserve">MISO recommendations – </w:t>
      </w:r>
      <w:r w:rsidRPr="006C1FA9">
        <w:rPr>
          <w:rFonts w:cs="Arial"/>
          <w:b/>
          <w:bCs/>
          <w:sz w:val="20"/>
        </w:rPr>
        <w:t>Recommended:</w:t>
      </w:r>
      <w:r w:rsidRPr="006C1FA9">
        <w:rPr>
          <w:rFonts w:cs="Arial"/>
          <w:sz w:val="20"/>
        </w:rPr>
        <w:t xml:space="preserve"> Specifications are expected to have medium bulk system reliability impact.  </w:t>
      </w:r>
      <w:r w:rsidRPr="006C1FA9">
        <w:rPr>
          <w:rFonts w:cs="Arial"/>
          <w:b/>
          <w:bCs/>
          <w:sz w:val="20"/>
        </w:rPr>
        <w:t>Strongly recommended:</w:t>
      </w:r>
      <w:r w:rsidRPr="006C1FA9">
        <w:rPr>
          <w:rFonts w:cs="Arial"/>
          <w:sz w:val="20"/>
        </w:rPr>
        <w:t xml:space="preserve"> Specifications are expected to have a high bulk system reliability impact.   </w:t>
      </w:r>
    </w:p>
    <w:p w14:paraId="09736C98" w14:textId="77777777" w:rsidR="00B92C94" w:rsidRDefault="00B92C94" w:rsidP="00960D84">
      <w:pPr>
        <w:ind w:left="1296"/>
        <w:jc w:val="both"/>
        <w:rPr>
          <w:rFonts w:cs="Arial"/>
          <w:sz w:val="20"/>
        </w:rPr>
      </w:pPr>
    </w:p>
    <w:p w14:paraId="134E04B6" w14:textId="69FF7D36" w:rsidR="00960D84" w:rsidRPr="00227647" w:rsidRDefault="00960D84" w:rsidP="00960D84">
      <w:pPr>
        <w:ind w:left="1296"/>
        <w:jc w:val="both"/>
        <w:rPr>
          <w:rFonts w:cs="Arial"/>
          <w:b/>
          <w:bCs/>
          <w:szCs w:val="24"/>
        </w:rPr>
      </w:pPr>
      <w:r w:rsidRPr="00227647">
        <w:rPr>
          <w:rFonts w:cs="Arial"/>
          <w:b/>
          <w:bCs/>
          <w:szCs w:val="24"/>
        </w:rPr>
        <w:t xml:space="preserve">Response to Abnormal Voltage Conditions – Mandatory Voltage Tripping Requirements.  </w:t>
      </w:r>
    </w:p>
    <w:p w14:paraId="33177144" w14:textId="77777777" w:rsidR="00960D84" w:rsidRPr="00B62B1E" w:rsidRDefault="00960D84" w:rsidP="00960D84">
      <w:pPr>
        <w:ind w:left="1296"/>
        <w:jc w:val="both"/>
        <w:rPr>
          <w:rFonts w:cs="Arial"/>
          <w:sz w:val="20"/>
        </w:rPr>
      </w:pPr>
      <w:r w:rsidRPr="00B62B1E">
        <w:rPr>
          <w:rFonts w:cs="Arial"/>
          <w:sz w:val="20"/>
        </w:rPr>
        <w:t>Table 2: Voltage trip settings for synchronous generation assigned to Cat I</w:t>
      </w:r>
    </w:p>
    <w:p w14:paraId="25610B8E" w14:textId="77777777" w:rsidR="00960D84" w:rsidRPr="00B62B1E" w:rsidRDefault="00960D84" w:rsidP="00960D84">
      <w:pPr>
        <w:ind w:left="1296"/>
        <w:jc w:val="both"/>
        <w:rPr>
          <w:rFonts w:cs="Arial"/>
          <w:sz w:val="20"/>
        </w:rPr>
      </w:pPr>
      <w:r w:rsidRPr="00B62B1E">
        <w:rPr>
          <w:rFonts w:cs="Arial"/>
          <w:sz w:val="20"/>
        </w:rPr>
        <w:t>Table</w:t>
      </w:r>
      <w:r>
        <w:rPr>
          <w:rFonts w:cs="Arial"/>
          <w:sz w:val="20"/>
        </w:rPr>
        <w:t xml:space="preserve"> </w:t>
      </w:r>
      <w:r w:rsidRPr="00B62B1E">
        <w:rPr>
          <w:rFonts w:cs="Arial"/>
          <w:sz w:val="20"/>
        </w:rPr>
        <w:t>3:</w:t>
      </w:r>
      <w:r>
        <w:rPr>
          <w:rFonts w:cs="Arial"/>
          <w:sz w:val="20"/>
        </w:rPr>
        <w:t xml:space="preserve"> </w:t>
      </w:r>
      <w:r w:rsidRPr="00B62B1E">
        <w:rPr>
          <w:rFonts w:cs="Arial"/>
          <w:sz w:val="20"/>
        </w:rPr>
        <w:t>Voltage trip</w:t>
      </w:r>
      <w:r>
        <w:rPr>
          <w:rFonts w:cs="Arial"/>
          <w:sz w:val="20"/>
        </w:rPr>
        <w:t xml:space="preserve"> </w:t>
      </w:r>
      <w:r w:rsidRPr="00B62B1E">
        <w:rPr>
          <w:rFonts w:cs="Arial"/>
          <w:sz w:val="20"/>
        </w:rPr>
        <w:t>settings</w:t>
      </w:r>
      <w:r>
        <w:rPr>
          <w:rFonts w:cs="Arial"/>
          <w:sz w:val="20"/>
        </w:rPr>
        <w:t xml:space="preserve"> </w:t>
      </w:r>
      <w:r w:rsidRPr="00B62B1E">
        <w:rPr>
          <w:rFonts w:cs="Arial"/>
          <w:sz w:val="20"/>
        </w:rPr>
        <w:t xml:space="preserve">for inverter-based generation </w:t>
      </w:r>
      <w:r>
        <w:rPr>
          <w:rFonts w:cs="Arial"/>
          <w:sz w:val="20"/>
        </w:rPr>
        <w:t>&amp;</w:t>
      </w:r>
      <w:r w:rsidRPr="00B62B1E">
        <w:rPr>
          <w:rFonts w:cs="Arial"/>
          <w:sz w:val="20"/>
        </w:rPr>
        <w:t xml:space="preserve"> storage assigned to Cat</w:t>
      </w:r>
      <w:r>
        <w:rPr>
          <w:rFonts w:cs="Arial"/>
          <w:sz w:val="20"/>
        </w:rPr>
        <w:t xml:space="preserve"> II</w:t>
      </w:r>
      <w:r w:rsidRPr="00B62B1E">
        <w:rPr>
          <w:rFonts w:cs="Arial"/>
          <w:sz w:val="20"/>
        </w:rPr>
        <w:t xml:space="preserve"> </w:t>
      </w:r>
    </w:p>
    <w:p w14:paraId="170515DD" w14:textId="77777777" w:rsidR="00960D84" w:rsidRDefault="00960D84" w:rsidP="00960D84">
      <w:pPr>
        <w:ind w:left="1296"/>
        <w:jc w:val="both"/>
        <w:rPr>
          <w:rFonts w:cs="Arial"/>
          <w:sz w:val="20"/>
        </w:rPr>
      </w:pPr>
      <w:r w:rsidRPr="00B62B1E">
        <w:rPr>
          <w:rFonts w:cs="Arial"/>
          <w:sz w:val="20"/>
        </w:rPr>
        <w:t>Table 4: Voltage trip settings for inverter-based generators and storage to Cat III</w:t>
      </w:r>
    </w:p>
    <w:p w14:paraId="39247981" w14:textId="77777777" w:rsidR="00960D84" w:rsidRDefault="00960D84" w:rsidP="00960D84">
      <w:pPr>
        <w:ind w:left="1296"/>
        <w:jc w:val="both"/>
        <w:rPr>
          <w:rFonts w:cs="Arial"/>
          <w:sz w:val="20"/>
        </w:rPr>
      </w:pPr>
    </w:p>
    <w:p w14:paraId="475628DF" w14:textId="77777777" w:rsidR="00960D84" w:rsidRDefault="00960D84" w:rsidP="00960D84">
      <w:pPr>
        <w:ind w:left="1296"/>
        <w:jc w:val="both"/>
        <w:rPr>
          <w:rFonts w:cs="Arial"/>
          <w:szCs w:val="24"/>
        </w:rPr>
      </w:pPr>
      <w:r>
        <w:rPr>
          <w:rFonts w:cs="Arial"/>
          <w:szCs w:val="24"/>
        </w:rPr>
        <w:t xml:space="preserve">Recommendation #2: </w:t>
      </w:r>
    </w:p>
    <w:p w14:paraId="4F6AD923" w14:textId="77777777" w:rsidR="00960D84" w:rsidRPr="00F8353A" w:rsidRDefault="00960D84" w:rsidP="00960D84">
      <w:pPr>
        <w:ind w:left="1296"/>
        <w:jc w:val="both"/>
        <w:rPr>
          <w:rFonts w:cs="Arial"/>
          <w:sz w:val="22"/>
          <w:szCs w:val="22"/>
        </w:rPr>
      </w:pPr>
      <w:r w:rsidRPr="00F8353A">
        <w:rPr>
          <w:rFonts w:cs="Arial"/>
          <w:sz w:val="22"/>
          <w:szCs w:val="22"/>
        </w:rPr>
        <w:t>Table2. Synchronous generation voltage trip settings for Category I</w:t>
      </w:r>
    </w:p>
    <w:tbl>
      <w:tblPr>
        <w:tblStyle w:val="TableGrid"/>
        <w:tblW w:w="8239" w:type="dxa"/>
        <w:tblInd w:w="1296" w:type="dxa"/>
        <w:tblLook w:val="04A0" w:firstRow="1" w:lastRow="0" w:firstColumn="1" w:lastColumn="0" w:noHBand="0" w:noVBand="1"/>
      </w:tblPr>
      <w:tblGrid>
        <w:gridCol w:w="1182"/>
        <w:gridCol w:w="1657"/>
        <w:gridCol w:w="1139"/>
        <w:gridCol w:w="1021"/>
        <w:gridCol w:w="1710"/>
        <w:gridCol w:w="1530"/>
      </w:tblGrid>
      <w:tr w:rsidR="00960D84" w14:paraId="39A71093" w14:textId="77777777" w:rsidTr="00FD58FA">
        <w:tc>
          <w:tcPr>
            <w:tcW w:w="1182" w:type="dxa"/>
            <w:vMerge w:val="restart"/>
          </w:tcPr>
          <w:p w14:paraId="511903A8" w14:textId="77777777" w:rsidR="00960D84" w:rsidRDefault="00960D84" w:rsidP="00FD58FA">
            <w:pPr>
              <w:jc w:val="center"/>
              <w:rPr>
                <w:rFonts w:cs="Arial"/>
                <w:sz w:val="20"/>
              </w:rPr>
            </w:pPr>
          </w:p>
          <w:p w14:paraId="47AE2C1B" w14:textId="77777777" w:rsidR="00960D84" w:rsidRDefault="00960D84" w:rsidP="00FD58FA">
            <w:pPr>
              <w:jc w:val="center"/>
              <w:rPr>
                <w:rFonts w:cs="Arial"/>
                <w:sz w:val="20"/>
              </w:rPr>
            </w:pPr>
          </w:p>
          <w:p w14:paraId="7FDEED1C" w14:textId="77777777" w:rsidR="00960D84" w:rsidRPr="002170A8" w:rsidRDefault="00960D84" w:rsidP="00FD58FA">
            <w:pPr>
              <w:jc w:val="center"/>
              <w:rPr>
                <w:rFonts w:cs="Arial"/>
                <w:sz w:val="20"/>
              </w:rPr>
            </w:pPr>
            <w:r w:rsidRPr="002170A8">
              <w:rPr>
                <w:rFonts w:cs="Arial"/>
                <w:sz w:val="20"/>
              </w:rPr>
              <w:t>Shall trip function</w:t>
            </w:r>
          </w:p>
        </w:tc>
        <w:tc>
          <w:tcPr>
            <w:tcW w:w="2796" w:type="dxa"/>
            <w:gridSpan w:val="2"/>
          </w:tcPr>
          <w:p w14:paraId="263B3B31" w14:textId="77777777" w:rsidR="00960D84" w:rsidRDefault="00960D84" w:rsidP="00FD58FA">
            <w:pPr>
              <w:jc w:val="center"/>
              <w:rPr>
                <w:rFonts w:cs="Arial"/>
                <w:sz w:val="20"/>
              </w:rPr>
            </w:pPr>
          </w:p>
          <w:p w14:paraId="495A8F8E" w14:textId="77777777" w:rsidR="00960D84" w:rsidRPr="002170A8" w:rsidRDefault="00960D84" w:rsidP="00FD58FA">
            <w:pPr>
              <w:jc w:val="center"/>
              <w:rPr>
                <w:rFonts w:cs="Arial"/>
                <w:sz w:val="20"/>
              </w:rPr>
            </w:pPr>
            <w:r w:rsidRPr="002170A8">
              <w:rPr>
                <w:rFonts w:cs="Arial"/>
                <w:sz w:val="20"/>
              </w:rPr>
              <w:t>Recommended settings</w:t>
            </w:r>
          </w:p>
        </w:tc>
        <w:tc>
          <w:tcPr>
            <w:tcW w:w="4261" w:type="dxa"/>
            <w:gridSpan w:val="3"/>
          </w:tcPr>
          <w:p w14:paraId="324222BD" w14:textId="77777777" w:rsidR="00960D84" w:rsidRPr="002170A8" w:rsidRDefault="00960D84" w:rsidP="00FD58FA">
            <w:pPr>
              <w:jc w:val="center"/>
              <w:rPr>
                <w:rFonts w:cs="Arial"/>
                <w:sz w:val="20"/>
              </w:rPr>
            </w:pPr>
            <w:r w:rsidRPr="002170A8">
              <w:rPr>
                <w:rFonts w:cs="Arial"/>
                <w:sz w:val="20"/>
              </w:rPr>
              <w:t>Comparison to IEEE Std 1547-2018</w:t>
            </w:r>
          </w:p>
          <w:p w14:paraId="2E3B7292" w14:textId="77777777" w:rsidR="00960D84" w:rsidRPr="002170A8" w:rsidRDefault="00960D84" w:rsidP="00FD58FA">
            <w:pPr>
              <w:jc w:val="center"/>
              <w:rPr>
                <w:rFonts w:cs="Arial"/>
                <w:sz w:val="20"/>
              </w:rPr>
            </w:pPr>
            <w:r w:rsidRPr="002170A8">
              <w:rPr>
                <w:rFonts w:cs="Arial"/>
                <w:sz w:val="20"/>
              </w:rPr>
              <w:t>Default settings and ranges of allowable settings for Category I</w:t>
            </w:r>
          </w:p>
        </w:tc>
      </w:tr>
      <w:tr w:rsidR="00960D84" w14:paraId="45F9D5D6" w14:textId="77777777" w:rsidTr="00FD58FA">
        <w:tc>
          <w:tcPr>
            <w:tcW w:w="1182" w:type="dxa"/>
            <w:vMerge/>
          </w:tcPr>
          <w:p w14:paraId="5933A075" w14:textId="77777777" w:rsidR="00960D84" w:rsidRPr="002170A8" w:rsidRDefault="00960D84" w:rsidP="00FD58FA">
            <w:pPr>
              <w:jc w:val="center"/>
              <w:rPr>
                <w:rFonts w:cs="Arial"/>
                <w:sz w:val="20"/>
              </w:rPr>
            </w:pPr>
          </w:p>
        </w:tc>
        <w:tc>
          <w:tcPr>
            <w:tcW w:w="1657" w:type="dxa"/>
          </w:tcPr>
          <w:p w14:paraId="2C9F862A" w14:textId="77777777" w:rsidR="00960D84" w:rsidRPr="002170A8" w:rsidRDefault="00960D84" w:rsidP="00FD58FA">
            <w:pPr>
              <w:jc w:val="center"/>
              <w:rPr>
                <w:rFonts w:cs="Arial"/>
                <w:sz w:val="20"/>
              </w:rPr>
            </w:pPr>
            <w:r w:rsidRPr="002170A8">
              <w:rPr>
                <w:rFonts w:cs="Arial"/>
                <w:sz w:val="20"/>
              </w:rPr>
              <w:t>Voltage</w:t>
            </w:r>
          </w:p>
          <w:p w14:paraId="7EEAD50B" w14:textId="77777777" w:rsidR="00960D84" w:rsidRPr="002170A8" w:rsidRDefault="00960D84" w:rsidP="00FD58FA">
            <w:pPr>
              <w:rPr>
                <w:rFonts w:cs="Arial"/>
                <w:sz w:val="20"/>
              </w:rPr>
            </w:pPr>
            <w:r w:rsidRPr="002170A8">
              <w:rPr>
                <w:rFonts w:cs="Arial"/>
                <w:sz w:val="20"/>
              </w:rPr>
              <w:t>(p.u. of</w:t>
            </w:r>
            <w:r>
              <w:rPr>
                <w:rFonts w:cs="Arial"/>
                <w:sz w:val="20"/>
              </w:rPr>
              <w:t xml:space="preserve"> </w:t>
            </w:r>
            <w:r w:rsidRPr="002170A8">
              <w:rPr>
                <w:rFonts w:cs="Arial"/>
                <w:sz w:val="20"/>
              </w:rPr>
              <w:t>nominal voltage)</w:t>
            </w:r>
          </w:p>
        </w:tc>
        <w:tc>
          <w:tcPr>
            <w:tcW w:w="1139" w:type="dxa"/>
          </w:tcPr>
          <w:p w14:paraId="11FBF465" w14:textId="77777777" w:rsidR="00960D84" w:rsidRPr="002170A8" w:rsidRDefault="00960D84" w:rsidP="00FD58FA">
            <w:pPr>
              <w:jc w:val="center"/>
              <w:rPr>
                <w:rFonts w:cs="Arial"/>
                <w:sz w:val="20"/>
              </w:rPr>
            </w:pPr>
            <w:r w:rsidRPr="002170A8">
              <w:rPr>
                <w:rFonts w:cs="Arial"/>
                <w:sz w:val="20"/>
              </w:rPr>
              <w:t>Clearing time</w:t>
            </w:r>
          </w:p>
          <w:p w14:paraId="09DB81AA" w14:textId="77777777" w:rsidR="00960D84" w:rsidRPr="002170A8" w:rsidRDefault="00960D84" w:rsidP="00FD58FA">
            <w:pPr>
              <w:jc w:val="center"/>
              <w:rPr>
                <w:rFonts w:cs="Arial"/>
                <w:sz w:val="20"/>
              </w:rPr>
            </w:pPr>
            <w:r w:rsidRPr="002170A8">
              <w:rPr>
                <w:rFonts w:cs="Arial"/>
                <w:sz w:val="20"/>
              </w:rPr>
              <w:t>(s)</w:t>
            </w:r>
          </w:p>
        </w:tc>
        <w:tc>
          <w:tcPr>
            <w:tcW w:w="1021" w:type="dxa"/>
          </w:tcPr>
          <w:p w14:paraId="450A085C" w14:textId="77777777" w:rsidR="00960D84" w:rsidRDefault="00960D84" w:rsidP="00FD58FA">
            <w:pPr>
              <w:jc w:val="center"/>
              <w:rPr>
                <w:rFonts w:cs="Arial"/>
                <w:sz w:val="20"/>
              </w:rPr>
            </w:pPr>
          </w:p>
          <w:p w14:paraId="2CEF94B4" w14:textId="77777777" w:rsidR="00960D84" w:rsidRPr="002170A8" w:rsidRDefault="00960D84" w:rsidP="00FD58FA">
            <w:pPr>
              <w:jc w:val="center"/>
              <w:rPr>
                <w:rFonts w:cs="Arial"/>
                <w:sz w:val="20"/>
              </w:rPr>
            </w:pPr>
            <w:r w:rsidRPr="002170A8">
              <w:rPr>
                <w:rFonts w:cs="Arial"/>
                <w:sz w:val="20"/>
              </w:rPr>
              <w:t>Voltage</w:t>
            </w:r>
          </w:p>
        </w:tc>
        <w:tc>
          <w:tcPr>
            <w:tcW w:w="1710" w:type="dxa"/>
          </w:tcPr>
          <w:p w14:paraId="7E288AB7" w14:textId="77777777" w:rsidR="00960D84" w:rsidRDefault="00960D84" w:rsidP="00FD58FA">
            <w:pPr>
              <w:jc w:val="center"/>
              <w:rPr>
                <w:rFonts w:cs="Arial"/>
                <w:sz w:val="20"/>
              </w:rPr>
            </w:pPr>
          </w:p>
          <w:p w14:paraId="745E79B3" w14:textId="77777777" w:rsidR="00960D84" w:rsidRPr="002170A8" w:rsidRDefault="00960D84" w:rsidP="00FD58FA">
            <w:pPr>
              <w:jc w:val="center"/>
              <w:rPr>
                <w:rFonts w:cs="Arial"/>
                <w:sz w:val="20"/>
              </w:rPr>
            </w:pPr>
            <w:r w:rsidRPr="002170A8">
              <w:rPr>
                <w:rFonts w:cs="Arial"/>
                <w:sz w:val="20"/>
              </w:rPr>
              <w:t>Clearing time</w:t>
            </w:r>
          </w:p>
        </w:tc>
        <w:tc>
          <w:tcPr>
            <w:tcW w:w="1530" w:type="dxa"/>
          </w:tcPr>
          <w:p w14:paraId="676FC588" w14:textId="77777777" w:rsidR="00960D84" w:rsidRPr="002170A8" w:rsidRDefault="00960D84" w:rsidP="00FD58FA">
            <w:pPr>
              <w:jc w:val="center"/>
              <w:rPr>
                <w:rFonts w:cs="Arial"/>
                <w:sz w:val="20"/>
              </w:rPr>
            </w:pPr>
            <w:r w:rsidRPr="002170A8">
              <w:rPr>
                <w:rFonts w:cs="Arial"/>
                <w:sz w:val="20"/>
              </w:rPr>
              <w:t>Within ranges of allowable settings?</w:t>
            </w:r>
          </w:p>
        </w:tc>
      </w:tr>
      <w:tr w:rsidR="00960D84" w14:paraId="6BCBD5BB" w14:textId="77777777" w:rsidTr="00FD58FA">
        <w:tc>
          <w:tcPr>
            <w:tcW w:w="1182" w:type="dxa"/>
          </w:tcPr>
          <w:p w14:paraId="1C8D4E02" w14:textId="77777777" w:rsidR="00960D84" w:rsidRDefault="00960D84" w:rsidP="00FD58FA">
            <w:pPr>
              <w:jc w:val="center"/>
              <w:rPr>
                <w:rFonts w:cs="Arial"/>
                <w:sz w:val="20"/>
              </w:rPr>
            </w:pPr>
            <w:r>
              <w:rPr>
                <w:rFonts w:cs="Arial"/>
                <w:sz w:val="20"/>
              </w:rPr>
              <w:t>OV2</w:t>
            </w:r>
          </w:p>
        </w:tc>
        <w:tc>
          <w:tcPr>
            <w:tcW w:w="1657" w:type="dxa"/>
          </w:tcPr>
          <w:p w14:paraId="73F65F57" w14:textId="77777777" w:rsidR="00960D84" w:rsidRDefault="00960D84" w:rsidP="00FD58FA">
            <w:pPr>
              <w:jc w:val="center"/>
              <w:rPr>
                <w:rFonts w:cs="Arial"/>
                <w:sz w:val="20"/>
              </w:rPr>
            </w:pPr>
            <w:r>
              <w:rPr>
                <w:rFonts w:cs="Arial"/>
                <w:sz w:val="20"/>
              </w:rPr>
              <w:t>1.20</w:t>
            </w:r>
          </w:p>
        </w:tc>
        <w:tc>
          <w:tcPr>
            <w:tcW w:w="1139" w:type="dxa"/>
          </w:tcPr>
          <w:p w14:paraId="4DB48AC9" w14:textId="77777777" w:rsidR="00960D84" w:rsidRDefault="00960D84" w:rsidP="00FD58FA">
            <w:pPr>
              <w:jc w:val="center"/>
              <w:rPr>
                <w:rFonts w:cs="Arial"/>
                <w:sz w:val="20"/>
              </w:rPr>
            </w:pPr>
            <w:r>
              <w:rPr>
                <w:rFonts w:cs="Arial"/>
                <w:sz w:val="20"/>
              </w:rPr>
              <w:t>0.16</w:t>
            </w:r>
          </w:p>
        </w:tc>
        <w:tc>
          <w:tcPr>
            <w:tcW w:w="1021" w:type="dxa"/>
          </w:tcPr>
          <w:p w14:paraId="223D165D" w14:textId="77777777" w:rsidR="00960D84" w:rsidRDefault="00960D84" w:rsidP="00FD58FA">
            <w:pPr>
              <w:jc w:val="center"/>
              <w:rPr>
                <w:rFonts w:cs="Arial"/>
                <w:sz w:val="20"/>
              </w:rPr>
            </w:pPr>
            <w:r>
              <w:rPr>
                <w:rFonts w:cs="Arial"/>
                <w:sz w:val="20"/>
              </w:rPr>
              <w:t xml:space="preserve">Identical </w:t>
            </w:r>
          </w:p>
        </w:tc>
        <w:tc>
          <w:tcPr>
            <w:tcW w:w="1710" w:type="dxa"/>
          </w:tcPr>
          <w:p w14:paraId="1C8FC35B" w14:textId="77777777" w:rsidR="00960D84" w:rsidRDefault="00960D84" w:rsidP="00FD58FA">
            <w:pPr>
              <w:jc w:val="center"/>
              <w:rPr>
                <w:rFonts w:cs="Arial"/>
                <w:sz w:val="20"/>
              </w:rPr>
            </w:pPr>
            <w:r w:rsidRPr="004C3FE2">
              <w:rPr>
                <w:rFonts w:cs="Arial"/>
                <w:sz w:val="20"/>
              </w:rPr>
              <w:t xml:space="preserve">Identical </w:t>
            </w:r>
          </w:p>
        </w:tc>
        <w:tc>
          <w:tcPr>
            <w:tcW w:w="1530" w:type="dxa"/>
          </w:tcPr>
          <w:p w14:paraId="52463E2B" w14:textId="77777777" w:rsidR="00960D84" w:rsidRDefault="00960D84" w:rsidP="00FD58FA">
            <w:pPr>
              <w:jc w:val="center"/>
              <w:rPr>
                <w:rFonts w:cs="Arial"/>
                <w:sz w:val="20"/>
              </w:rPr>
            </w:pPr>
            <w:r>
              <w:rPr>
                <w:rFonts w:cs="Arial"/>
                <w:sz w:val="20"/>
              </w:rPr>
              <w:t>Yes</w:t>
            </w:r>
          </w:p>
        </w:tc>
      </w:tr>
      <w:tr w:rsidR="00960D84" w14:paraId="372F899C" w14:textId="77777777" w:rsidTr="00FD58FA">
        <w:tc>
          <w:tcPr>
            <w:tcW w:w="1182" w:type="dxa"/>
          </w:tcPr>
          <w:p w14:paraId="05D3462C" w14:textId="77777777" w:rsidR="00960D84" w:rsidRDefault="00960D84" w:rsidP="00FD58FA">
            <w:pPr>
              <w:jc w:val="center"/>
              <w:rPr>
                <w:rFonts w:cs="Arial"/>
                <w:sz w:val="20"/>
              </w:rPr>
            </w:pPr>
            <w:r>
              <w:rPr>
                <w:rFonts w:cs="Arial"/>
                <w:sz w:val="20"/>
              </w:rPr>
              <w:t>OV1</w:t>
            </w:r>
          </w:p>
        </w:tc>
        <w:tc>
          <w:tcPr>
            <w:tcW w:w="1657" w:type="dxa"/>
          </w:tcPr>
          <w:p w14:paraId="1537B45E" w14:textId="77777777" w:rsidR="00960D84" w:rsidRDefault="00960D84" w:rsidP="00FD58FA">
            <w:pPr>
              <w:jc w:val="center"/>
              <w:rPr>
                <w:rFonts w:cs="Arial"/>
                <w:sz w:val="20"/>
              </w:rPr>
            </w:pPr>
            <w:r>
              <w:rPr>
                <w:rFonts w:cs="Arial"/>
                <w:sz w:val="20"/>
              </w:rPr>
              <w:t>1.10</w:t>
            </w:r>
          </w:p>
        </w:tc>
        <w:tc>
          <w:tcPr>
            <w:tcW w:w="1139" w:type="dxa"/>
          </w:tcPr>
          <w:p w14:paraId="150F3E56" w14:textId="77777777" w:rsidR="00960D84" w:rsidRDefault="00960D84" w:rsidP="00FD58FA">
            <w:pPr>
              <w:jc w:val="center"/>
              <w:rPr>
                <w:rFonts w:cs="Arial"/>
                <w:sz w:val="20"/>
              </w:rPr>
            </w:pPr>
            <w:r>
              <w:rPr>
                <w:rFonts w:cs="Arial"/>
                <w:sz w:val="20"/>
              </w:rPr>
              <w:t>2.0</w:t>
            </w:r>
          </w:p>
        </w:tc>
        <w:tc>
          <w:tcPr>
            <w:tcW w:w="1021" w:type="dxa"/>
          </w:tcPr>
          <w:p w14:paraId="04D727F6" w14:textId="77777777" w:rsidR="00960D84" w:rsidRDefault="00960D84" w:rsidP="00FD58FA">
            <w:pPr>
              <w:jc w:val="center"/>
              <w:rPr>
                <w:rFonts w:cs="Arial"/>
                <w:sz w:val="20"/>
              </w:rPr>
            </w:pPr>
            <w:r w:rsidRPr="00D0722B">
              <w:rPr>
                <w:rFonts w:cs="Arial"/>
                <w:sz w:val="20"/>
              </w:rPr>
              <w:t xml:space="preserve">Identical </w:t>
            </w:r>
          </w:p>
        </w:tc>
        <w:tc>
          <w:tcPr>
            <w:tcW w:w="1710" w:type="dxa"/>
          </w:tcPr>
          <w:p w14:paraId="4D24BD1E" w14:textId="77777777" w:rsidR="00960D84" w:rsidRDefault="00960D84" w:rsidP="00FD58FA">
            <w:pPr>
              <w:jc w:val="center"/>
              <w:rPr>
                <w:rFonts w:cs="Arial"/>
                <w:sz w:val="20"/>
              </w:rPr>
            </w:pPr>
            <w:r w:rsidRPr="004C3FE2">
              <w:rPr>
                <w:rFonts w:cs="Arial"/>
                <w:sz w:val="20"/>
              </w:rPr>
              <w:t xml:space="preserve">Identical </w:t>
            </w:r>
          </w:p>
        </w:tc>
        <w:tc>
          <w:tcPr>
            <w:tcW w:w="1530" w:type="dxa"/>
          </w:tcPr>
          <w:p w14:paraId="1577FCF2" w14:textId="77777777" w:rsidR="00960D84" w:rsidRDefault="00960D84" w:rsidP="00FD58FA">
            <w:pPr>
              <w:jc w:val="center"/>
              <w:rPr>
                <w:rFonts w:cs="Arial"/>
                <w:sz w:val="20"/>
              </w:rPr>
            </w:pPr>
            <w:r w:rsidRPr="001A78F5">
              <w:rPr>
                <w:rFonts w:cs="Arial"/>
                <w:sz w:val="20"/>
              </w:rPr>
              <w:t>Yes</w:t>
            </w:r>
          </w:p>
        </w:tc>
      </w:tr>
      <w:tr w:rsidR="00960D84" w14:paraId="4CD8F2D6" w14:textId="77777777" w:rsidTr="00FD58FA">
        <w:tc>
          <w:tcPr>
            <w:tcW w:w="1182" w:type="dxa"/>
          </w:tcPr>
          <w:p w14:paraId="35BEFA44" w14:textId="77777777" w:rsidR="00960D84" w:rsidRDefault="00960D84" w:rsidP="00FD58FA">
            <w:pPr>
              <w:jc w:val="center"/>
              <w:rPr>
                <w:rFonts w:cs="Arial"/>
                <w:sz w:val="20"/>
              </w:rPr>
            </w:pPr>
            <w:r>
              <w:rPr>
                <w:rFonts w:cs="Arial"/>
                <w:sz w:val="20"/>
              </w:rPr>
              <w:t>UV1</w:t>
            </w:r>
          </w:p>
        </w:tc>
        <w:tc>
          <w:tcPr>
            <w:tcW w:w="1657" w:type="dxa"/>
          </w:tcPr>
          <w:p w14:paraId="7A93DF50" w14:textId="77777777" w:rsidR="00960D84" w:rsidRDefault="00960D84" w:rsidP="00FD58FA">
            <w:pPr>
              <w:jc w:val="center"/>
              <w:rPr>
                <w:rFonts w:cs="Arial"/>
                <w:sz w:val="20"/>
              </w:rPr>
            </w:pPr>
            <w:r>
              <w:rPr>
                <w:rFonts w:cs="Arial"/>
                <w:sz w:val="20"/>
              </w:rPr>
              <w:t>0.70</w:t>
            </w:r>
          </w:p>
        </w:tc>
        <w:tc>
          <w:tcPr>
            <w:tcW w:w="1139" w:type="dxa"/>
          </w:tcPr>
          <w:p w14:paraId="15EAED63" w14:textId="77777777" w:rsidR="00960D84" w:rsidRDefault="00960D84" w:rsidP="00FD58FA">
            <w:pPr>
              <w:jc w:val="center"/>
              <w:rPr>
                <w:rFonts w:cs="Arial"/>
                <w:sz w:val="20"/>
              </w:rPr>
            </w:pPr>
            <w:r>
              <w:rPr>
                <w:rFonts w:cs="Arial"/>
                <w:sz w:val="20"/>
              </w:rPr>
              <w:t>5.0</w:t>
            </w:r>
          </w:p>
        </w:tc>
        <w:tc>
          <w:tcPr>
            <w:tcW w:w="1021" w:type="dxa"/>
          </w:tcPr>
          <w:p w14:paraId="70A1A30A" w14:textId="77777777" w:rsidR="00960D84" w:rsidRDefault="00960D84" w:rsidP="00FD58FA">
            <w:pPr>
              <w:jc w:val="center"/>
              <w:rPr>
                <w:rFonts w:cs="Arial"/>
                <w:sz w:val="20"/>
              </w:rPr>
            </w:pPr>
            <w:r w:rsidRPr="00D0722B">
              <w:rPr>
                <w:rFonts w:cs="Arial"/>
                <w:sz w:val="20"/>
              </w:rPr>
              <w:t xml:space="preserve">Identical </w:t>
            </w:r>
          </w:p>
        </w:tc>
        <w:tc>
          <w:tcPr>
            <w:tcW w:w="1710" w:type="dxa"/>
          </w:tcPr>
          <w:p w14:paraId="03F899B1" w14:textId="77777777" w:rsidR="00960D84" w:rsidRDefault="00960D84" w:rsidP="00FD58FA">
            <w:pPr>
              <w:jc w:val="center"/>
              <w:rPr>
                <w:rFonts w:cs="Arial"/>
                <w:sz w:val="20"/>
              </w:rPr>
            </w:pPr>
            <w:r>
              <w:rPr>
                <w:rFonts w:cs="Arial"/>
                <w:sz w:val="20"/>
              </w:rPr>
              <w:t xml:space="preserve">Longer </w:t>
            </w:r>
          </w:p>
          <w:p w14:paraId="732CD3DE" w14:textId="77777777" w:rsidR="00960D84" w:rsidRDefault="00960D84" w:rsidP="00FD58FA">
            <w:pPr>
              <w:jc w:val="center"/>
              <w:rPr>
                <w:rFonts w:cs="Arial"/>
                <w:sz w:val="20"/>
              </w:rPr>
            </w:pPr>
            <w:r>
              <w:rPr>
                <w:rFonts w:cs="Arial"/>
                <w:sz w:val="20"/>
              </w:rPr>
              <w:t>(default is 2s)</w:t>
            </w:r>
          </w:p>
        </w:tc>
        <w:tc>
          <w:tcPr>
            <w:tcW w:w="1530" w:type="dxa"/>
          </w:tcPr>
          <w:p w14:paraId="19C8F12C" w14:textId="77777777" w:rsidR="00960D84" w:rsidRDefault="00960D84" w:rsidP="00FD58FA">
            <w:pPr>
              <w:jc w:val="center"/>
              <w:rPr>
                <w:rFonts w:cs="Arial"/>
                <w:sz w:val="20"/>
              </w:rPr>
            </w:pPr>
            <w:r w:rsidRPr="001A78F5">
              <w:rPr>
                <w:rFonts w:cs="Arial"/>
                <w:sz w:val="20"/>
              </w:rPr>
              <w:t>Yes</w:t>
            </w:r>
          </w:p>
        </w:tc>
      </w:tr>
      <w:tr w:rsidR="00960D84" w14:paraId="43D06F79" w14:textId="77777777" w:rsidTr="00FD58FA">
        <w:tc>
          <w:tcPr>
            <w:tcW w:w="1182" w:type="dxa"/>
          </w:tcPr>
          <w:p w14:paraId="39E8CB04" w14:textId="77777777" w:rsidR="00960D84" w:rsidRDefault="00960D84" w:rsidP="00FD58FA">
            <w:pPr>
              <w:jc w:val="center"/>
              <w:rPr>
                <w:rFonts w:cs="Arial"/>
                <w:sz w:val="20"/>
              </w:rPr>
            </w:pPr>
            <w:r>
              <w:rPr>
                <w:rFonts w:cs="Arial"/>
                <w:sz w:val="20"/>
              </w:rPr>
              <w:t>UV2</w:t>
            </w:r>
          </w:p>
        </w:tc>
        <w:tc>
          <w:tcPr>
            <w:tcW w:w="1657" w:type="dxa"/>
          </w:tcPr>
          <w:p w14:paraId="32C13909" w14:textId="77777777" w:rsidR="00960D84" w:rsidRDefault="00960D84" w:rsidP="00FD58FA">
            <w:pPr>
              <w:jc w:val="center"/>
              <w:rPr>
                <w:rFonts w:cs="Arial"/>
                <w:sz w:val="20"/>
              </w:rPr>
            </w:pPr>
            <w:r>
              <w:rPr>
                <w:rFonts w:cs="Arial"/>
                <w:sz w:val="20"/>
              </w:rPr>
              <w:t>0.45</w:t>
            </w:r>
          </w:p>
        </w:tc>
        <w:tc>
          <w:tcPr>
            <w:tcW w:w="1139" w:type="dxa"/>
          </w:tcPr>
          <w:p w14:paraId="39B5ED48" w14:textId="77777777" w:rsidR="00960D84" w:rsidRDefault="00960D84" w:rsidP="00FD58FA">
            <w:pPr>
              <w:jc w:val="center"/>
              <w:rPr>
                <w:rFonts w:cs="Arial"/>
                <w:sz w:val="20"/>
              </w:rPr>
            </w:pPr>
            <w:r>
              <w:rPr>
                <w:rFonts w:cs="Arial"/>
                <w:sz w:val="20"/>
              </w:rPr>
              <w:t>0.32</w:t>
            </w:r>
          </w:p>
        </w:tc>
        <w:tc>
          <w:tcPr>
            <w:tcW w:w="1021" w:type="dxa"/>
          </w:tcPr>
          <w:p w14:paraId="135CA2EC" w14:textId="77777777" w:rsidR="00960D84" w:rsidRDefault="00960D84" w:rsidP="00FD58FA">
            <w:pPr>
              <w:jc w:val="center"/>
              <w:rPr>
                <w:rFonts w:cs="Arial"/>
                <w:sz w:val="20"/>
              </w:rPr>
            </w:pPr>
            <w:r w:rsidRPr="00D0722B">
              <w:rPr>
                <w:rFonts w:cs="Arial"/>
                <w:sz w:val="20"/>
              </w:rPr>
              <w:t xml:space="preserve">Identical </w:t>
            </w:r>
          </w:p>
        </w:tc>
        <w:tc>
          <w:tcPr>
            <w:tcW w:w="1710" w:type="dxa"/>
          </w:tcPr>
          <w:p w14:paraId="63E30150" w14:textId="77777777" w:rsidR="00960D84" w:rsidRDefault="00960D84" w:rsidP="00FD58FA">
            <w:pPr>
              <w:jc w:val="center"/>
              <w:rPr>
                <w:rFonts w:cs="Arial"/>
                <w:sz w:val="20"/>
              </w:rPr>
            </w:pPr>
            <w:r>
              <w:rPr>
                <w:rFonts w:cs="Arial"/>
                <w:sz w:val="20"/>
              </w:rPr>
              <w:t>Longer</w:t>
            </w:r>
          </w:p>
          <w:p w14:paraId="16B64224" w14:textId="77777777" w:rsidR="00960D84" w:rsidRDefault="00960D84" w:rsidP="00FD58FA">
            <w:pPr>
              <w:jc w:val="center"/>
              <w:rPr>
                <w:rFonts w:cs="Arial"/>
                <w:sz w:val="20"/>
              </w:rPr>
            </w:pPr>
            <w:r>
              <w:rPr>
                <w:rFonts w:cs="Arial"/>
                <w:sz w:val="20"/>
              </w:rPr>
              <w:t>(default is 0.16s)</w:t>
            </w:r>
          </w:p>
        </w:tc>
        <w:tc>
          <w:tcPr>
            <w:tcW w:w="1530" w:type="dxa"/>
          </w:tcPr>
          <w:p w14:paraId="69141E04" w14:textId="77777777" w:rsidR="00960D84" w:rsidRDefault="00960D84" w:rsidP="00FD58FA">
            <w:pPr>
              <w:jc w:val="center"/>
              <w:rPr>
                <w:rFonts w:cs="Arial"/>
                <w:sz w:val="20"/>
              </w:rPr>
            </w:pPr>
            <w:r w:rsidRPr="001A78F5">
              <w:rPr>
                <w:rFonts w:cs="Arial"/>
                <w:sz w:val="20"/>
              </w:rPr>
              <w:t>Yes</w:t>
            </w:r>
          </w:p>
        </w:tc>
      </w:tr>
    </w:tbl>
    <w:p w14:paraId="2E513DA4" w14:textId="77777777" w:rsidR="00960D84" w:rsidRDefault="00960D84" w:rsidP="00960D84">
      <w:pPr>
        <w:ind w:left="1296"/>
        <w:jc w:val="both"/>
        <w:rPr>
          <w:rFonts w:cs="Arial"/>
          <w:sz w:val="20"/>
        </w:rPr>
      </w:pPr>
    </w:p>
    <w:p w14:paraId="700A0D46" w14:textId="77777777" w:rsidR="00B92C94" w:rsidRDefault="00B92C94">
      <w:pPr>
        <w:rPr>
          <w:rFonts w:cs="Arial"/>
          <w:b/>
          <w:bCs/>
          <w:szCs w:val="24"/>
        </w:rPr>
      </w:pPr>
      <w:r>
        <w:rPr>
          <w:rFonts w:cs="Arial"/>
          <w:b/>
          <w:bCs/>
          <w:szCs w:val="24"/>
        </w:rPr>
        <w:br w:type="page"/>
      </w:r>
    </w:p>
    <w:p w14:paraId="7DB67765" w14:textId="2C19ACE1" w:rsidR="00960D84" w:rsidRPr="004B30B9" w:rsidRDefault="00960D84" w:rsidP="00960D84">
      <w:pPr>
        <w:ind w:left="1296"/>
        <w:jc w:val="both"/>
        <w:rPr>
          <w:rFonts w:cs="Arial"/>
          <w:b/>
          <w:bCs/>
          <w:szCs w:val="24"/>
        </w:rPr>
      </w:pPr>
      <w:r w:rsidRPr="004B30B9">
        <w:rPr>
          <w:rFonts w:cs="Arial"/>
          <w:b/>
          <w:bCs/>
          <w:szCs w:val="24"/>
        </w:rPr>
        <w:lastRenderedPageBreak/>
        <w:t>Recommendation #3a:</w:t>
      </w:r>
    </w:p>
    <w:p w14:paraId="5C0F4E15" w14:textId="77777777" w:rsidR="00960D84" w:rsidRPr="00F8353A" w:rsidRDefault="00960D84" w:rsidP="00960D84">
      <w:pPr>
        <w:ind w:left="1296"/>
        <w:jc w:val="both"/>
        <w:rPr>
          <w:rFonts w:cs="Arial"/>
          <w:sz w:val="22"/>
          <w:szCs w:val="22"/>
        </w:rPr>
      </w:pPr>
      <w:r w:rsidRPr="00F8353A">
        <w:rPr>
          <w:rFonts w:cs="Arial"/>
          <w:sz w:val="22"/>
          <w:szCs w:val="22"/>
        </w:rPr>
        <w:t>Table 3. Inverter-based generation and storage voltage trip settings for Category II</w:t>
      </w:r>
    </w:p>
    <w:tbl>
      <w:tblPr>
        <w:tblStyle w:val="TableGrid"/>
        <w:tblW w:w="8239" w:type="dxa"/>
        <w:tblInd w:w="1296" w:type="dxa"/>
        <w:tblLook w:val="04A0" w:firstRow="1" w:lastRow="0" w:firstColumn="1" w:lastColumn="0" w:noHBand="0" w:noVBand="1"/>
      </w:tblPr>
      <w:tblGrid>
        <w:gridCol w:w="1182"/>
        <w:gridCol w:w="1657"/>
        <w:gridCol w:w="1139"/>
        <w:gridCol w:w="1021"/>
        <w:gridCol w:w="1710"/>
        <w:gridCol w:w="1530"/>
      </w:tblGrid>
      <w:tr w:rsidR="00960D84" w14:paraId="15F9A22E" w14:textId="77777777" w:rsidTr="00FD58FA">
        <w:tc>
          <w:tcPr>
            <w:tcW w:w="1182" w:type="dxa"/>
            <w:vMerge w:val="restart"/>
          </w:tcPr>
          <w:p w14:paraId="52336726" w14:textId="77777777" w:rsidR="00960D84" w:rsidRDefault="00960D84" w:rsidP="00FD58FA">
            <w:pPr>
              <w:jc w:val="center"/>
              <w:rPr>
                <w:rFonts w:cs="Arial"/>
                <w:sz w:val="20"/>
              </w:rPr>
            </w:pPr>
          </w:p>
          <w:p w14:paraId="19090FBF" w14:textId="77777777" w:rsidR="00960D84" w:rsidRDefault="00960D84" w:rsidP="00FD58FA">
            <w:pPr>
              <w:jc w:val="center"/>
              <w:rPr>
                <w:rFonts w:cs="Arial"/>
                <w:sz w:val="20"/>
              </w:rPr>
            </w:pPr>
          </w:p>
          <w:p w14:paraId="0BADDE4B" w14:textId="77777777" w:rsidR="00960D84" w:rsidRPr="002170A8" w:rsidRDefault="00960D84" w:rsidP="00FD58FA">
            <w:pPr>
              <w:jc w:val="center"/>
              <w:rPr>
                <w:rFonts w:cs="Arial"/>
                <w:sz w:val="20"/>
              </w:rPr>
            </w:pPr>
            <w:r w:rsidRPr="002170A8">
              <w:rPr>
                <w:rFonts w:cs="Arial"/>
                <w:sz w:val="20"/>
              </w:rPr>
              <w:t>Shall trip function</w:t>
            </w:r>
          </w:p>
        </w:tc>
        <w:tc>
          <w:tcPr>
            <w:tcW w:w="2796" w:type="dxa"/>
            <w:gridSpan w:val="2"/>
          </w:tcPr>
          <w:p w14:paraId="283596CC" w14:textId="77777777" w:rsidR="00960D84" w:rsidRDefault="00960D84" w:rsidP="00FD58FA">
            <w:pPr>
              <w:jc w:val="center"/>
              <w:rPr>
                <w:rFonts w:cs="Arial"/>
                <w:sz w:val="20"/>
              </w:rPr>
            </w:pPr>
          </w:p>
          <w:p w14:paraId="2AE6E8C0" w14:textId="77777777" w:rsidR="00960D84" w:rsidRPr="002170A8" w:rsidRDefault="00960D84" w:rsidP="00FD58FA">
            <w:pPr>
              <w:jc w:val="center"/>
              <w:rPr>
                <w:rFonts w:cs="Arial"/>
                <w:sz w:val="20"/>
              </w:rPr>
            </w:pPr>
            <w:r w:rsidRPr="002170A8">
              <w:rPr>
                <w:rFonts w:cs="Arial"/>
                <w:sz w:val="20"/>
              </w:rPr>
              <w:t>Recommended settings</w:t>
            </w:r>
          </w:p>
        </w:tc>
        <w:tc>
          <w:tcPr>
            <w:tcW w:w="4261" w:type="dxa"/>
            <w:gridSpan w:val="3"/>
          </w:tcPr>
          <w:p w14:paraId="777BE304" w14:textId="77777777" w:rsidR="00960D84" w:rsidRPr="002170A8" w:rsidRDefault="00960D84" w:rsidP="00FD58FA">
            <w:pPr>
              <w:jc w:val="center"/>
              <w:rPr>
                <w:rFonts w:cs="Arial"/>
                <w:sz w:val="20"/>
              </w:rPr>
            </w:pPr>
            <w:r w:rsidRPr="002170A8">
              <w:rPr>
                <w:rFonts w:cs="Arial"/>
                <w:sz w:val="20"/>
              </w:rPr>
              <w:t>Comparison to IEEE Std 1547-2018</w:t>
            </w:r>
          </w:p>
          <w:p w14:paraId="66C1056A" w14:textId="77777777" w:rsidR="00960D84" w:rsidRPr="002170A8" w:rsidRDefault="00960D84" w:rsidP="00FD58FA">
            <w:pPr>
              <w:jc w:val="center"/>
              <w:rPr>
                <w:rFonts w:cs="Arial"/>
                <w:sz w:val="20"/>
              </w:rPr>
            </w:pPr>
            <w:r w:rsidRPr="002170A8">
              <w:rPr>
                <w:rFonts w:cs="Arial"/>
                <w:sz w:val="20"/>
              </w:rPr>
              <w:t>Default settings and ranges of allowable settings for Category I</w:t>
            </w:r>
            <w:r>
              <w:rPr>
                <w:rFonts w:cs="Arial"/>
                <w:sz w:val="20"/>
              </w:rPr>
              <w:t>I</w:t>
            </w:r>
          </w:p>
        </w:tc>
      </w:tr>
      <w:tr w:rsidR="00960D84" w14:paraId="2AC6DA92" w14:textId="77777777" w:rsidTr="00FD58FA">
        <w:tc>
          <w:tcPr>
            <w:tcW w:w="1182" w:type="dxa"/>
            <w:vMerge/>
          </w:tcPr>
          <w:p w14:paraId="24CF7D0E" w14:textId="77777777" w:rsidR="00960D84" w:rsidRPr="002170A8" w:rsidRDefault="00960D84" w:rsidP="00FD58FA">
            <w:pPr>
              <w:jc w:val="center"/>
              <w:rPr>
                <w:rFonts w:cs="Arial"/>
                <w:sz w:val="20"/>
              </w:rPr>
            </w:pPr>
          </w:p>
        </w:tc>
        <w:tc>
          <w:tcPr>
            <w:tcW w:w="1657" w:type="dxa"/>
          </w:tcPr>
          <w:p w14:paraId="46FD3A5B" w14:textId="77777777" w:rsidR="00960D84" w:rsidRPr="002170A8" w:rsidRDefault="00960D84" w:rsidP="00FD58FA">
            <w:pPr>
              <w:jc w:val="center"/>
              <w:rPr>
                <w:rFonts w:cs="Arial"/>
                <w:sz w:val="20"/>
              </w:rPr>
            </w:pPr>
            <w:r w:rsidRPr="002170A8">
              <w:rPr>
                <w:rFonts w:cs="Arial"/>
                <w:sz w:val="20"/>
              </w:rPr>
              <w:t>Voltage</w:t>
            </w:r>
          </w:p>
          <w:p w14:paraId="7BB49EB4" w14:textId="77777777" w:rsidR="00960D84" w:rsidRPr="002170A8" w:rsidRDefault="00960D84" w:rsidP="00FD58FA">
            <w:pPr>
              <w:rPr>
                <w:rFonts w:cs="Arial"/>
                <w:sz w:val="20"/>
              </w:rPr>
            </w:pPr>
            <w:r w:rsidRPr="002170A8">
              <w:rPr>
                <w:rFonts w:cs="Arial"/>
                <w:sz w:val="20"/>
              </w:rPr>
              <w:t>(p.u. of</w:t>
            </w:r>
            <w:r>
              <w:rPr>
                <w:rFonts w:cs="Arial"/>
                <w:sz w:val="20"/>
              </w:rPr>
              <w:t xml:space="preserve"> </w:t>
            </w:r>
            <w:r w:rsidRPr="002170A8">
              <w:rPr>
                <w:rFonts w:cs="Arial"/>
                <w:sz w:val="20"/>
              </w:rPr>
              <w:t>nominal voltage)</w:t>
            </w:r>
          </w:p>
        </w:tc>
        <w:tc>
          <w:tcPr>
            <w:tcW w:w="1139" w:type="dxa"/>
          </w:tcPr>
          <w:p w14:paraId="5B3963F0" w14:textId="77777777" w:rsidR="00960D84" w:rsidRPr="002170A8" w:rsidRDefault="00960D84" w:rsidP="00FD58FA">
            <w:pPr>
              <w:jc w:val="center"/>
              <w:rPr>
                <w:rFonts w:cs="Arial"/>
                <w:sz w:val="20"/>
              </w:rPr>
            </w:pPr>
            <w:r w:rsidRPr="002170A8">
              <w:rPr>
                <w:rFonts w:cs="Arial"/>
                <w:sz w:val="20"/>
              </w:rPr>
              <w:t>Clearing time</w:t>
            </w:r>
          </w:p>
          <w:p w14:paraId="43BBD477" w14:textId="77777777" w:rsidR="00960D84" w:rsidRPr="002170A8" w:rsidRDefault="00960D84" w:rsidP="00FD58FA">
            <w:pPr>
              <w:jc w:val="center"/>
              <w:rPr>
                <w:rFonts w:cs="Arial"/>
                <w:sz w:val="20"/>
              </w:rPr>
            </w:pPr>
            <w:r w:rsidRPr="002170A8">
              <w:rPr>
                <w:rFonts w:cs="Arial"/>
                <w:sz w:val="20"/>
              </w:rPr>
              <w:t>(s)</w:t>
            </w:r>
          </w:p>
        </w:tc>
        <w:tc>
          <w:tcPr>
            <w:tcW w:w="1021" w:type="dxa"/>
          </w:tcPr>
          <w:p w14:paraId="17D2B0C0" w14:textId="77777777" w:rsidR="00960D84" w:rsidRDefault="00960D84" w:rsidP="00FD58FA">
            <w:pPr>
              <w:jc w:val="center"/>
              <w:rPr>
                <w:rFonts w:cs="Arial"/>
                <w:sz w:val="20"/>
              </w:rPr>
            </w:pPr>
          </w:p>
          <w:p w14:paraId="08D36F39" w14:textId="77777777" w:rsidR="00960D84" w:rsidRPr="002170A8" w:rsidRDefault="00960D84" w:rsidP="00FD58FA">
            <w:pPr>
              <w:jc w:val="center"/>
              <w:rPr>
                <w:rFonts w:cs="Arial"/>
                <w:sz w:val="20"/>
              </w:rPr>
            </w:pPr>
            <w:r w:rsidRPr="002170A8">
              <w:rPr>
                <w:rFonts w:cs="Arial"/>
                <w:sz w:val="20"/>
              </w:rPr>
              <w:t>Voltage</w:t>
            </w:r>
          </w:p>
        </w:tc>
        <w:tc>
          <w:tcPr>
            <w:tcW w:w="1710" w:type="dxa"/>
          </w:tcPr>
          <w:p w14:paraId="325E9D66" w14:textId="77777777" w:rsidR="00960D84" w:rsidRDefault="00960D84" w:rsidP="00FD58FA">
            <w:pPr>
              <w:jc w:val="center"/>
              <w:rPr>
                <w:rFonts w:cs="Arial"/>
                <w:sz w:val="20"/>
              </w:rPr>
            </w:pPr>
          </w:p>
          <w:p w14:paraId="72C914AA" w14:textId="77777777" w:rsidR="00960D84" w:rsidRPr="002170A8" w:rsidRDefault="00960D84" w:rsidP="00FD58FA">
            <w:pPr>
              <w:jc w:val="center"/>
              <w:rPr>
                <w:rFonts w:cs="Arial"/>
                <w:sz w:val="20"/>
              </w:rPr>
            </w:pPr>
            <w:r w:rsidRPr="002170A8">
              <w:rPr>
                <w:rFonts w:cs="Arial"/>
                <w:sz w:val="20"/>
              </w:rPr>
              <w:t>Clearing time</w:t>
            </w:r>
          </w:p>
        </w:tc>
        <w:tc>
          <w:tcPr>
            <w:tcW w:w="1530" w:type="dxa"/>
          </w:tcPr>
          <w:p w14:paraId="272AA9F5" w14:textId="77777777" w:rsidR="00960D84" w:rsidRPr="002170A8" w:rsidRDefault="00960D84" w:rsidP="00FD58FA">
            <w:pPr>
              <w:jc w:val="center"/>
              <w:rPr>
                <w:rFonts w:cs="Arial"/>
                <w:sz w:val="20"/>
              </w:rPr>
            </w:pPr>
            <w:r w:rsidRPr="002170A8">
              <w:rPr>
                <w:rFonts w:cs="Arial"/>
                <w:sz w:val="20"/>
              </w:rPr>
              <w:t>Within ranges of allowable settings?</w:t>
            </w:r>
          </w:p>
        </w:tc>
      </w:tr>
      <w:tr w:rsidR="00960D84" w14:paraId="0BD6201E" w14:textId="77777777" w:rsidTr="00FD58FA">
        <w:tc>
          <w:tcPr>
            <w:tcW w:w="1182" w:type="dxa"/>
          </w:tcPr>
          <w:p w14:paraId="29BBE038" w14:textId="77777777" w:rsidR="00960D84" w:rsidRDefault="00960D84" w:rsidP="00FD58FA">
            <w:pPr>
              <w:jc w:val="center"/>
              <w:rPr>
                <w:rFonts w:cs="Arial"/>
                <w:sz w:val="20"/>
              </w:rPr>
            </w:pPr>
            <w:r>
              <w:rPr>
                <w:rFonts w:cs="Arial"/>
                <w:sz w:val="20"/>
              </w:rPr>
              <w:t>OV2</w:t>
            </w:r>
          </w:p>
        </w:tc>
        <w:tc>
          <w:tcPr>
            <w:tcW w:w="1657" w:type="dxa"/>
          </w:tcPr>
          <w:p w14:paraId="27957B45" w14:textId="77777777" w:rsidR="00960D84" w:rsidRDefault="00960D84" w:rsidP="00FD58FA">
            <w:pPr>
              <w:jc w:val="center"/>
              <w:rPr>
                <w:rFonts w:cs="Arial"/>
                <w:sz w:val="20"/>
              </w:rPr>
            </w:pPr>
            <w:r>
              <w:rPr>
                <w:rFonts w:cs="Arial"/>
                <w:sz w:val="20"/>
              </w:rPr>
              <w:t>1.20</w:t>
            </w:r>
          </w:p>
        </w:tc>
        <w:tc>
          <w:tcPr>
            <w:tcW w:w="1139" w:type="dxa"/>
          </w:tcPr>
          <w:p w14:paraId="2CA6BF03" w14:textId="77777777" w:rsidR="00960D84" w:rsidRDefault="00960D84" w:rsidP="00FD58FA">
            <w:pPr>
              <w:jc w:val="center"/>
              <w:rPr>
                <w:rFonts w:cs="Arial"/>
                <w:sz w:val="20"/>
              </w:rPr>
            </w:pPr>
            <w:r>
              <w:rPr>
                <w:rFonts w:cs="Arial"/>
                <w:sz w:val="20"/>
              </w:rPr>
              <w:t>0.16</w:t>
            </w:r>
          </w:p>
        </w:tc>
        <w:tc>
          <w:tcPr>
            <w:tcW w:w="1021" w:type="dxa"/>
          </w:tcPr>
          <w:p w14:paraId="13FAB1BB" w14:textId="77777777" w:rsidR="00960D84" w:rsidRDefault="00960D84" w:rsidP="00FD58FA">
            <w:pPr>
              <w:jc w:val="center"/>
              <w:rPr>
                <w:rFonts w:cs="Arial"/>
                <w:sz w:val="20"/>
              </w:rPr>
            </w:pPr>
            <w:r>
              <w:rPr>
                <w:rFonts w:cs="Arial"/>
                <w:sz w:val="20"/>
              </w:rPr>
              <w:t xml:space="preserve">Identical </w:t>
            </w:r>
          </w:p>
        </w:tc>
        <w:tc>
          <w:tcPr>
            <w:tcW w:w="1710" w:type="dxa"/>
          </w:tcPr>
          <w:p w14:paraId="13810C08" w14:textId="77777777" w:rsidR="00960D84" w:rsidRDefault="00960D84" w:rsidP="00FD58FA">
            <w:pPr>
              <w:jc w:val="center"/>
              <w:rPr>
                <w:rFonts w:cs="Arial"/>
                <w:sz w:val="20"/>
              </w:rPr>
            </w:pPr>
            <w:r w:rsidRPr="004C3FE2">
              <w:rPr>
                <w:rFonts w:cs="Arial"/>
                <w:sz w:val="20"/>
              </w:rPr>
              <w:t xml:space="preserve">Identical </w:t>
            </w:r>
          </w:p>
        </w:tc>
        <w:tc>
          <w:tcPr>
            <w:tcW w:w="1530" w:type="dxa"/>
          </w:tcPr>
          <w:p w14:paraId="58B7521E" w14:textId="77777777" w:rsidR="00960D84" w:rsidRDefault="00960D84" w:rsidP="00FD58FA">
            <w:pPr>
              <w:jc w:val="center"/>
              <w:rPr>
                <w:rFonts w:cs="Arial"/>
                <w:sz w:val="20"/>
              </w:rPr>
            </w:pPr>
            <w:r>
              <w:rPr>
                <w:rFonts w:cs="Arial"/>
                <w:sz w:val="20"/>
              </w:rPr>
              <w:t>Yes</w:t>
            </w:r>
          </w:p>
        </w:tc>
      </w:tr>
      <w:tr w:rsidR="00960D84" w14:paraId="47979579" w14:textId="77777777" w:rsidTr="00FD58FA">
        <w:tc>
          <w:tcPr>
            <w:tcW w:w="1182" w:type="dxa"/>
          </w:tcPr>
          <w:p w14:paraId="309AE2DC" w14:textId="77777777" w:rsidR="00960D84" w:rsidRDefault="00960D84" w:rsidP="00FD58FA">
            <w:pPr>
              <w:jc w:val="center"/>
              <w:rPr>
                <w:rFonts w:cs="Arial"/>
                <w:sz w:val="20"/>
              </w:rPr>
            </w:pPr>
            <w:r>
              <w:rPr>
                <w:rFonts w:cs="Arial"/>
                <w:sz w:val="20"/>
              </w:rPr>
              <w:t>OV1</w:t>
            </w:r>
          </w:p>
        </w:tc>
        <w:tc>
          <w:tcPr>
            <w:tcW w:w="1657" w:type="dxa"/>
          </w:tcPr>
          <w:p w14:paraId="40FDE218" w14:textId="77777777" w:rsidR="00960D84" w:rsidRDefault="00960D84" w:rsidP="00FD58FA">
            <w:pPr>
              <w:jc w:val="center"/>
              <w:rPr>
                <w:rFonts w:cs="Arial"/>
                <w:sz w:val="20"/>
              </w:rPr>
            </w:pPr>
            <w:r>
              <w:rPr>
                <w:rFonts w:cs="Arial"/>
                <w:sz w:val="20"/>
              </w:rPr>
              <w:t>1.10</w:t>
            </w:r>
          </w:p>
        </w:tc>
        <w:tc>
          <w:tcPr>
            <w:tcW w:w="1139" w:type="dxa"/>
          </w:tcPr>
          <w:p w14:paraId="66D79A31" w14:textId="77777777" w:rsidR="00960D84" w:rsidRDefault="00960D84" w:rsidP="00FD58FA">
            <w:pPr>
              <w:jc w:val="center"/>
              <w:rPr>
                <w:rFonts w:cs="Arial"/>
                <w:sz w:val="20"/>
              </w:rPr>
            </w:pPr>
            <w:r>
              <w:rPr>
                <w:rFonts w:cs="Arial"/>
                <w:sz w:val="20"/>
              </w:rPr>
              <w:t>2.0</w:t>
            </w:r>
          </w:p>
        </w:tc>
        <w:tc>
          <w:tcPr>
            <w:tcW w:w="1021" w:type="dxa"/>
          </w:tcPr>
          <w:p w14:paraId="78434415" w14:textId="77777777" w:rsidR="00960D84" w:rsidRDefault="00960D84" w:rsidP="00FD58FA">
            <w:pPr>
              <w:jc w:val="center"/>
              <w:rPr>
                <w:rFonts w:cs="Arial"/>
                <w:sz w:val="20"/>
              </w:rPr>
            </w:pPr>
            <w:r w:rsidRPr="00D0722B">
              <w:rPr>
                <w:rFonts w:cs="Arial"/>
                <w:sz w:val="20"/>
              </w:rPr>
              <w:t xml:space="preserve">Identical </w:t>
            </w:r>
          </w:p>
        </w:tc>
        <w:tc>
          <w:tcPr>
            <w:tcW w:w="1710" w:type="dxa"/>
          </w:tcPr>
          <w:p w14:paraId="4797C440" w14:textId="77777777" w:rsidR="00960D84" w:rsidRDefault="00960D84" w:rsidP="00FD58FA">
            <w:pPr>
              <w:jc w:val="center"/>
              <w:rPr>
                <w:rFonts w:cs="Arial"/>
                <w:sz w:val="20"/>
              </w:rPr>
            </w:pPr>
            <w:r w:rsidRPr="004C3FE2">
              <w:rPr>
                <w:rFonts w:cs="Arial"/>
                <w:sz w:val="20"/>
              </w:rPr>
              <w:t xml:space="preserve">Identical </w:t>
            </w:r>
          </w:p>
        </w:tc>
        <w:tc>
          <w:tcPr>
            <w:tcW w:w="1530" w:type="dxa"/>
          </w:tcPr>
          <w:p w14:paraId="2450B760" w14:textId="77777777" w:rsidR="00960D84" w:rsidRDefault="00960D84" w:rsidP="00FD58FA">
            <w:pPr>
              <w:jc w:val="center"/>
              <w:rPr>
                <w:rFonts w:cs="Arial"/>
                <w:sz w:val="20"/>
              </w:rPr>
            </w:pPr>
            <w:r w:rsidRPr="001A78F5">
              <w:rPr>
                <w:rFonts w:cs="Arial"/>
                <w:sz w:val="20"/>
              </w:rPr>
              <w:t>Yes</w:t>
            </w:r>
          </w:p>
        </w:tc>
      </w:tr>
      <w:tr w:rsidR="00960D84" w14:paraId="01407CFC" w14:textId="77777777" w:rsidTr="00FD58FA">
        <w:tc>
          <w:tcPr>
            <w:tcW w:w="1182" w:type="dxa"/>
          </w:tcPr>
          <w:p w14:paraId="1D4E1442" w14:textId="77777777" w:rsidR="00960D84" w:rsidRDefault="00960D84" w:rsidP="00FD58FA">
            <w:pPr>
              <w:jc w:val="center"/>
              <w:rPr>
                <w:rFonts w:cs="Arial"/>
                <w:sz w:val="20"/>
              </w:rPr>
            </w:pPr>
            <w:r>
              <w:rPr>
                <w:rFonts w:cs="Arial"/>
                <w:sz w:val="20"/>
              </w:rPr>
              <w:t>UV1</w:t>
            </w:r>
          </w:p>
        </w:tc>
        <w:tc>
          <w:tcPr>
            <w:tcW w:w="1657" w:type="dxa"/>
          </w:tcPr>
          <w:p w14:paraId="576BDE86" w14:textId="77777777" w:rsidR="00960D84" w:rsidRDefault="00960D84" w:rsidP="00FD58FA">
            <w:pPr>
              <w:jc w:val="center"/>
              <w:rPr>
                <w:rFonts w:cs="Arial"/>
                <w:sz w:val="20"/>
              </w:rPr>
            </w:pPr>
            <w:r>
              <w:rPr>
                <w:rFonts w:cs="Arial"/>
                <w:sz w:val="20"/>
              </w:rPr>
              <w:t>0.70</w:t>
            </w:r>
          </w:p>
        </w:tc>
        <w:tc>
          <w:tcPr>
            <w:tcW w:w="1139" w:type="dxa"/>
          </w:tcPr>
          <w:p w14:paraId="60449D82" w14:textId="77777777" w:rsidR="00960D84" w:rsidRDefault="00960D84" w:rsidP="00FD58FA">
            <w:pPr>
              <w:jc w:val="center"/>
              <w:rPr>
                <w:rFonts w:cs="Arial"/>
                <w:sz w:val="20"/>
              </w:rPr>
            </w:pPr>
            <w:r>
              <w:rPr>
                <w:rFonts w:cs="Arial"/>
                <w:sz w:val="20"/>
              </w:rPr>
              <w:t>5.0</w:t>
            </w:r>
          </w:p>
        </w:tc>
        <w:tc>
          <w:tcPr>
            <w:tcW w:w="1021" w:type="dxa"/>
          </w:tcPr>
          <w:p w14:paraId="435B7478" w14:textId="77777777" w:rsidR="00960D84" w:rsidRDefault="00960D84" w:rsidP="00FD58FA">
            <w:pPr>
              <w:jc w:val="center"/>
              <w:rPr>
                <w:rFonts w:cs="Arial"/>
                <w:sz w:val="20"/>
              </w:rPr>
            </w:pPr>
            <w:r w:rsidRPr="00D0722B">
              <w:rPr>
                <w:rFonts w:cs="Arial"/>
                <w:sz w:val="20"/>
              </w:rPr>
              <w:t xml:space="preserve">Identical </w:t>
            </w:r>
          </w:p>
        </w:tc>
        <w:tc>
          <w:tcPr>
            <w:tcW w:w="1710" w:type="dxa"/>
          </w:tcPr>
          <w:p w14:paraId="268FFD2E" w14:textId="77777777" w:rsidR="00960D84" w:rsidRDefault="00960D84" w:rsidP="00FD58FA">
            <w:pPr>
              <w:jc w:val="center"/>
              <w:rPr>
                <w:rFonts w:cs="Arial"/>
                <w:sz w:val="20"/>
              </w:rPr>
            </w:pPr>
            <w:r>
              <w:rPr>
                <w:rFonts w:cs="Arial"/>
                <w:sz w:val="20"/>
              </w:rPr>
              <w:t>Shorter</w:t>
            </w:r>
          </w:p>
          <w:p w14:paraId="7CF0A287" w14:textId="77777777" w:rsidR="00960D84" w:rsidRDefault="00960D84" w:rsidP="00FD58FA">
            <w:pPr>
              <w:jc w:val="center"/>
              <w:rPr>
                <w:rFonts w:cs="Arial"/>
                <w:sz w:val="20"/>
              </w:rPr>
            </w:pPr>
            <w:r>
              <w:rPr>
                <w:rFonts w:cs="Arial"/>
                <w:sz w:val="20"/>
              </w:rPr>
              <w:t>(default is 10s)</w:t>
            </w:r>
          </w:p>
        </w:tc>
        <w:tc>
          <w:tcPr>
            <w:tcW w:w="1530" w:type="dxa"/>
          </w:tcPr>
          <w:p w14:paraId="3698068F" w14:textId="77777777" w:rsidR="00960D84" w:rsidRDefault="00960D84" w:rsidP="00FD58FA">
            <w:pPr>
              <w:jc w:val="center"/>
              <w:rPr>
                <w:rFonts w:cs="Arial"/>
                <w:sz w:val="20"/>
              </w:rPr>
            </w:pPr>
            <w:r w:rsidRPr="001A78F5">
              <w:rPr>
                <w:rFonts w:cs="Arial"/>
                <w:sz w:val="20"/>
              </w:rPr>
              <w:t>Yes</w:t>
            </w:r>
          </w:p>
        </w:tc>
      </w:tr>
      <w:tr w:rsidR="00960D84" w14:paraId="4ECAFF90" w14:textId="77777777" w:rsidTr="00FD58FA">
        <w:tc>
          <w:tcPr>
            <w:tcW w:w="1182" w:type="dxa"/>
          </w:tcPr>
          <w:p w14:paraId="22078BA4" w14:textId="77777777" w:rsidR="00960D84" w:rsidRDefault="00960D84" w:rsidP="00FD58FA">
            <w:pPr>
              <w:jc w:val="center"/>
              <w:rPr>
                <w:rFonts w:cs="Arial"/>
                <w:sz w:val="20"/>
              </w:rPr>
            </w:pPr>
            <w:r>
              <w:rPr>
                <w:rFonts w:cs="Arial"/>
                <w:sz w:val="20"/>
              </w:rPr>
              <w:t>UV2</w:t>
            </w:r>
          </w:p>
        </w:tc>
        <w:tc>
          <w:tcPr>
            <w:tcW w:w="1657" w:type="dxa"/>
          </w:tcPr>
          <w:p w14:paraId="1684DFFC" w14:textId="77777777" w:rsidR="00960D84" w:rsidRDefault="00960D84" w:rsidP="00FD58FA">
            <w:pPr>
              <w:jc w:val="center"/>
              <w:rPr>
                <w:rFonts w:cs="Arial"/>
                <w:sz w:val="20"/>
              </w:rPr>
            </w:pPr>
            <w:r>
              <w:rPr>
                <w:rFonts w:cs="Arial"/>
                <w:sz w:val="20"/>
              </w:rPr>
              <w:t>0.45</w:t>
            </w:r>
          </w:p>
        </w:tc>
        <w:tc>
          <w:tcPr>
            <w:tcW w:w="1139" w:type="dxa"/>
          </w:tcPr>
          <w:p w14:paraId="02917784" w14:textId="77777777" w:rsidR="00960D84" w:rsidRDefault="00960D84" w:rsidP="00FD58FA">
            <w:pPr>
              <w:jc w:val="center"/>
              <w:rPr>
                <w:rFonts w:cs="Arial"/>
                <w:sz w:val="20"/>
              </w:rPr>
            </w:pPr>
            <w:r>
              <w:rPr>
                <w:rFonts w:cs="Arial"/>
                <w:sz w:val="20"/>
              </w:rPr>
              <w:t>0.32</w:t>
            </w:r>
          </w:p>
        </w:tc>
        <w:tc>
          <w:tcPr>
            <w:tcW w:w="1021" w:type="dxa"/>
          </w:tcPr>
          <w:p w14:paraId="21A2BE30" w14:textId="77777777" w:rsidR="00960D84" w:rsidRDefault="00960D84" w:rsidP="00FD58FA">
            <w:pPr>
              <w:jc w:val="center"/>
              <w:rPr>
                <w:rFonts w:cs="Arial"/>
                <w:sz w:val="20"/>
              </w:rPr>
            </w:pPr>
            <w:r w:rsidRPr="00D0722B">
              <w:rPr>
                <w:rFonts w:cs="Arial"/>
                <w:sz w:val="20"/>
              </w:rPr>
              <w:t xml:space="preserve">Identical </w:t>
            </w:r>
          </w:p>
        </w:tc>
        <w:tc>
          <w:tcPr>
            <w:tcW w:w="1710" w:type="dxa"/>
          </w:tcPr>
          <w:p w14:paraId="7B66EE3F" w14:textId="77777777" w:rsidR="00960D84" w:rsidRDefault="00960D84" w:rsidP="00FD58FA">
            <w:pPr>
              <w:jc w:val="center"/>
              <w:rPr>
                <w:rFonts w:cs="Arial"/>
                <w:sz w:val="20"/>
              </w:rPr>
            </w:pPr>
            <w:r>
              <w:rPr>
                <w:rFonts w:cs="Arial"/>
                <w:sz w:val="20"/>
              </w:rPr>
              <w:t>Longer</w:t>
            </w:r>
          </w:p>
          <w:p w14:paraId="36CEE5EE" w14:textId="77777777" w:rsidR="00960D84" w:rsidRDefault="00960D84" w:rsidP="00FD58FA">
            <w:pPr>
              <w:jc w:val="center"/>
              <w:rPr>
                <w:rFonts w:cs="Arial"/>
                <w:sz w:val="20"/>
              </w:rPr>
            </w:pPr>
            <w:r>
              <w:rPr>
                <w:rFonts w:cs="Arial"/>
                <w:sz w:val="20"/>
              </w:rPr>
              <w:t>(default is 0.16s)</w:t>
            </w:r>
          </w:p>
        </w:tc>
        <w:tc>
          <w:tcPr>
            <w:tcW w:w="1530" w:type="dxa"/>
          </w:tcPr>
          <w:p w14:paraId="3A57A112" w14:textId="77777777" w:rsidR="00960D84" w:rsidRDefault="00960D84" w:rsidP="00FD58FA">
            <w:pPr>
              <w:jc w:val="center"/>
              <w:rPr>
                <w:rFonts w:cs="Arial"/>
                <w:sz w:val="20"/>
              </w:rPr>
            </w:pPr>
            <w:r w:rsidRPr="001A78F5">
              <w:rPr>
                <w:rFonts w:cs="Arial"/>
                <w:sz w:val="20"/>
              </w:rPr>
              <w:t>Yes</w:t>
            </w:r>
          </w:p>
        </w:tc>
      </w:tr>
    </w:tbl>
    <w:p w14:paraId="5CBB10DA" w14:textId="77777777" w:rsidR="00960D84" w:rsidRDefault="00960D84" w:rsidP="00960D84">
      <w:pPr>
        <w:ind w:left="1296"/>
        <w:jc w:val="both"/>
        <w:rPr>
          <w:rFonts w:cs="Arial"/>
          <w:sz w:val="20"/>
        </w:rPr>
      </w:pPr>
    </w:p>
    <w:p w14:paraId="0F82575C" w14:textId="77777777" w:rsidR="00960D84" w:rsidRPr="004B30B9" w:rsidRDefault="00960D84" w:rsidP="00960D84">
      <w:pPr>
        <w:ind w:left="1296"/>
        <w:jc w:val="both"/>
        <w:rPr>
          <w:rFonts w:cs="Arial"/>
          <w:b/>
          <w:bCs/>
          <w:szCs w:val="24"/>
        </w:rPr>
      </w:pPr>
      <w:r w:rsidRPr="004B30B9">
        <w:rPr>
          <w:rFonts w:cs="Arial"/>
          <w:b/>
          <w:bCs/>
          <w:szCs w:val="24"/>
        </w:rPr>
        <w:t>Recommendation #3b:</w:t>
      </w:r>
    </w:p>
    <w:p w14:paraId="165E27EF" w14:textId="77777777" w:rsidR="00960D84" w:rsidRPr="00F8353A" w:rsidRDefault="00960D84" w:rsidP="00960D84">
      <w:pPr>
        <w:ind w:left="1296"/>
        <w:jc w:val="both"/>
        <w:rPr>
          <w:rFonts w:cs="Arial"/>
          <w:sz w:val="22"/>
          <w:szCs w:val="22"/>
        </w:rPr>
      </w:pPr>
      <w:r w:rsidRPr="00F8353A">
        <w:rPr>
          <w:rFonts w:cs="Arial"/>
          <w:sz w:val="22"/>
          <w:szCs w:val="22"/>
        </w:rPr>
        <w:t>Table 3. Inverter-based generation and storage voltage trip settings for Category II</w:t>
      </w:r>
      <w:r>
        <w:rPr>
          <w:rFonts w:cs="Arial"/>
          <w:sz w:val="22"/>
          <w:szCs w:val="22"/>
        </w:rPr>
        <w:t>I</w:t>
      </w:r>
    </w:p>
    <w:tbl>
      <w:tblPr>
        <w:tblStyle w:val="TableGrid"/>
        <w:tblW w:w="8239" w:type="dxa"/>
        <w:tblInd w:w="1296" w:type="dxa"/>
        <w:tblLook w:val="04A0" w:firstRow="1" w:lastRow="0" w:firstColumn="1" w:lastColumn="0" w:noHBand="0" w:noVBand="1"/>
      </w:tblPr>
      <w:tblGrid>
        <w:gridCol w:w="1182"/>
        <w:gridCol w:w="1657"/>
        <w:gridCol w:w="1139"/>
        <w:gridCol w:w="1651"/>
        <w:gridCol w:w="1530"/>
        <w:gridCol w:w="1080"/>
      </w:tblGrid>
      <w:tr w:rsidR="00960D84" w14:paraId="69FFF4CE" w14:textId="77777777" w:rsidTr="00FD58FA">
        <w:tc>
          <w:tcPr>
            <w:tcW w:w="1182" w:type="dxa"/>
            <w:vMerge w:val="restart"/>
          </w:tcPr>
          <w:p w14:paraId="352EC88D" w14:textId="77777777" w:rsidR="00960D84" w:rsidRDefault="00960D84" w:rsidP="00FD58FA">
            <w:pPr>
              <w:jc w:val="center"/>
              <w:rPr>
                <w:rFonts w:cs="Arial"/>
                <w:sz w:val="20"/>
              </w:rPr>
            </w:pPr>
          </w:p>
          <w:p w14:paraId="5ED0A30F" w14:textId="77777777" w:rsidR="00960D84" w:rsidRDefault="00960D84" w:rsidP="00FD58FA">
            <w:pPr>
              <w:jc w:val="center"/>
              <w:rPr>
                <w:rFonts w:cs="Arial"/>
                <w:sz w:val="20"/>
              </w:rPr>
            </w:pPr>
          </w:p>
          <w:p w14:paraId="050C6E7D" w14:textId="77777777" w:rsidR="00960D84" w:rsidRPr="002170A8" w:rsidRDefault="00960D84" w:rsidP="00FD58FA">
            <w:pPr>
              <w:jc w:val="center"/>
              <w:rPr>
                <w:rFonts w:cs="Arial"/>
                <w:sz w:val="20"/>
              </w:rPr>
            </w:pPr>
            <w:r w:rsidRPr="002170A8">
              <w:rPr>
                <w:rFonts w:cs="Arial"/>
                <w:sz w:val="20"/>
              </w:rPr>
              <w:t>Shall trip function</w:t>
            </w:r>
          </w:p>
        </w:tc>
        <w:tc>
          <w:tcPr>
            <w:tcW w:w="2796" w:type="dxa"/>
            <w:gridSpan w:val="2"/>
          </w:tcPr>
          <w:p w14:paraId="48F76470" w14:textId="77777777" w:rsidR="00960D84" w:rsidRDefault="00960D84" w:rsidP="00FD58FA">
            <w:pPr>
              <w:jc w:val="center"/>
              <w:rPr>
                <w:rFonts w:cs="Arial"/>
                <w:sz w:val="20"/>
              </w:rPr>
            </w:pPr>
          </w:p>
          <w:p w14:paraId="55D4EAE9" w14:textId="77777777" w:rsidR="00960D84" w:rsidRPr="002170A8" w:rsidRDefault="00960D84" w:rsidP="00FD58FA">
            <w:pPr>
              <w:jc w:val="center"/>
              <w:rPr>
                <w:rFonts w:cs="Arial"/>
                <w:sz w:val="20"/>
              </w:rPr>
            </w:pPr>
            <w:r w:rsidRPr="002170A8">
              <w:rPr>
                <w:rFonts w:cs="Arial"/>
                <w:sz w:val="20"/>
              </w:rPr>
              <w:t>Recommended settings</w:t>
            </w:r>
          </w:p>
        </w:tc>
        <w:tc>
          <w:tcPr>
            <w:tcW w:w="4261" w:type="dxa"/>
            <w:gridSpan w:val="3"/>
          </w:tcPr>
          <w:p w14:paraId="6444DEC2" w14:textId="77777777" w:rsidR="00960D84" w:rsidRPr="002170A8" w:rsidRDefault="00960D84" w:rsidP="00FD58FA">
            <w:pPr>
              <w:jc w:val="center"/>
              <w:rPr>
                <w:rFonts w:cs="Arial"/>
                <w:sz w:val="20"/>
              </w:rPr>
            </w:pPr>
            <w:r w:rsidRPr="002170A8">
              <w:rPr>
                <w:rFonts w:cs="Arial"/>
                <w:sz w:val="20"/>
              </w:rPr>
              <w:t>Comparison to IEEE Std 1547-2018</w:t>
            </w:r>
          </w:p>
          <w:p w14:paraId="4122AAD1" w14:textId="77777777" w:rsidR="00960D84" w:rsidRPr="002170A8" w:rsidRDefault="00960D84" w:rsidP="00FD58FA">
            <w:pPr>
              <w:jc w:val="center"/>
              <w:rPr>
                <w:rFonts w:cs="Arial"/>
                <w:sz w:val="20"/>
              </w:rPr>
            </w:pPr>
            <w:r w:rsidRPr="002170A8">
              <w:rPr>
                <w:rFonts w:cs="Arial"/>
                <w:sz w:val="20"/>
              </w:rPr>
              <w:t>Default settings and ranges of allowable settings for Category I</w:t>
            </w:r>
            <w:r>
              <w:rPr>
                <w:rFonts w:cs="Arial"/>
                <w:sz w:val="20"/>
              </w:rPr>
              <w:t>I</w:t>
            </w:r>
          </w:p>
        </w:tc>
      </w:tr>
      <w:tr w:rsidR="00960D84" w14:paraId="54E4D880" w14:textId="77777777" w:rsidTr="00FD58FA">
        <w:tc>
          <w:tcPr>
            <w:tcW w:w="1182" w:type="dxa"/>
            <w:vMerge/>
          </w:tcPr>
          <w:p w14:paraId="1B5F7DB9" w14:textId="77777777" w:rsidR="00960D84" w:rsidRPr="002170A8" w:rsidRDefault="00960D84" w:rsidP="00FD58FA">
            <w:pPr>
              <w:jc w:val="center"/>
              <w:rPr>
                <w:rFonts w:cs="Arial"/>
                <w:sz w:val="20"/>
              </w:rPr>
            </w:pPr>
          </w:p>
        </w:tc>
        <w:tc>
          <w:tcPr>
            <w:tcW w:w="1657" w:type="dxa"/>
          </w:tcPr>
          <w:p w14:paraId="3966D17D" w14:textId="77777777" w:rsidR="00960D84" w:rsidRPr="002170A8" w:rsidRDefault="00960D84" w:rsidP="00FD58FA">
            <w:pPr>
              <w:jc w:val="center"/>
              <w:rPr>
                <w:rFonts w:cs="Arial"/>
                <w:sz w:val="20"/>
              </w:rPr>
            </w:pPr>
            <w:r w:rsidRPr="002170A8">
              <w:rPr>
                <w:rFonts w:cs="Arial"/>
                <w:sz w:val="20"/>
              </w:rPr>
              <w:t>Voltage</w:t>
            </w:r>
          </w:p>
          <w:p w14:paraId="387F737D" w14:textId="77777777" w:rsidR="00960D84" w:rsidRPr="002170A8" w:rsidRDefault="00960D84" w:rsidP="00FD58FA">
            <w:pPr>
              <w:rPr>
                <w:rFonts w:cs="Arial"/>
                <w:sz w:val="20"/>
              </w:rPr>
            </w:pPr>
            <w:r w:rsidRPr="002170A8">
              <w:rPr>
                <w:rFonts w:cs="Arial"/>
                <w:sz w:val="20"/>
              </w:rPr>
              <w:t>(p.u. of</w:t>
            </w:r>
            <w:r>
              <w:rPr>
                <w:rFonts w:cs="Arial"/>
                <w:sz w:val="20"/>
              </w:rPr>
              <w:t xml:space="preserve"> </w:t>
            </w:r>
            <w:r w:rsidRPr="002170A8">
              <w:rPr>
                <w:rFonts w:cs="Arial"/>
                <w:sz w:val="20"/>
              </w:rPr>
              <w:t>nominal voltage)</w:t>
            </w:r>
          </w:p>
        </w:tc>
        <w:tc>
          <w:tcPr>
            <w:tcW w:w="1139" w:type="dxa"/>
          </w:tcPr>
          <w:p w14:paraId="0C7E5C67" w14:textId="77777777" w:rsidR="00960D84" w:rsidRPr="002170A8" w:rsidRDefault="00960D84" w:rsidP="00FD58FA">
            <w:pPr>
              <w:jc w:val="center"/>
              <w:rPr>
                <w:rFonts w:cs="Arial"/>
                <w:sz w:val="20"/>
              </w:rPr>
            </w:pPr>
            <w:r w:rsidRPr="002170A8">
              <w:rPr>
                <w:rFonts w:cs="Arial"/>
                <w:sz w:val="20"/>
              </w:rPr>
              <w:t>Clearing time</w:t>
            </w:r>
          </w:p>
          <w:p w14:paraId="66AB94A9" w14:textId="77777777" w:rsidR="00960D84" w:rsidRPr="002170A8" w:rsidRDefault="00960D84" w:rsidP="00FD58FA">
            <w:pPr>
              <w:jc w:val="center"/>
              <w:rPr>
                <w:rFonts w:cs="Arial"/>
                <w:sz w:val="20"/>
              </w:rPr>
            </w:pPr>
            <w:r w:rsidRPr="002170A8">
              <w:rPr>
                <w:rFonts w:cs="Arial"/>
                <w:sz w:val="20"/>
              </w:rPr>
              <w:t>(s)</w:t>
            </w:r>
          </w:p>
        </w:tc>
        <w:tc>
          <w:tcPr>
            <w:tcW w:w="1651" w:type="dxa"/>
          </w:tcPr>
          <w:p w14:paraId="5F730EE7" w14:textId="77777777" w:rsidR="00960D84" w:rsidRDefault="00960D84" w:rsidP="00FD58FA">
            <w:pPr>
              <w:jc w:val="center"/>
              <w:rPr>
                <w:rFonts w:cs="Arial"/>
                <w:sz w:val="20"/>
              </w:rPr>
            </w:pPr>
          </w:p>
          <w:p w14:paraId="5C0FA941" w14:textId="77777777" w:rsidR="00960D84" w:rsidRPr="002170A8" w:rsidRDefault="00960D84" w:rsidP="00FD58FA">
            <w:pPr>
              <w:jc w:val="center"/>
              <w:rPr>
                <w:rFonts w:cs="Arial"/>
                <w:sz w:val="20"/>
              </w:rPr>
            </w:pPr>
            <w:r w:rsidRPr="002170A8">
              <w:rPr>
                <w:rFonts w:cs="Arial"/>
                <w:sz w:val="20"/>
              </w:rPr>
              <w:t>Voltage</w:t>
            </w:r>
          </w:p>
        </w:tc>
        <w:tc>
          <w:tcPr>
            <w:tcW w:w="1530" w:type="dxa"/>
          </w:tcPr>
          <w:p w14:paraId="5FDD0DAF" w14:textId="77777777" w:rsidR="00960D84" w:rsidRDefault="00960D84" w:rsidP="00FD58FA">
            <w:pPr>
              <w:jc w:val="center"/>
              <w:rPr>
                <w:rFonts w:cs="Arial"/>
                <w:sz w:val="20"/>
              </w:rPr>
            </w:pPr>
          </w:p>
          <w:p w14:paraId="3E62E211" w14:textId="77777777" w:rsidR="00960D84" w:rsidRPr="002170A8" w:rsidRDefault="00960D84" w:rsidP="00FD58FA">
            <w:pPr>
              <w:jc w:val="center"/>
              <w:rPr>
                <w:rFonts w:cs="Arial"/>
                <w:sz w:val="20"/>
              </w:rPr>
            </w:pPr>
            <w:r w:rsidRPr="002170A8">
              <w:rPr>
                <w:rFonts w:cs="Arial"/>
                <w:sz w:val="20"/>
              </w:rPr>
              <w:t>Clearing time</w:t>
            </w:r>
          </w:p>
        </w:tc>
        <w:tc>
          <w:tcPr>
            <w:tcW w:w="1080" w:type="dxa"/>
          </w:tcPr>
          <w:p w14:paraId="72878ACD" w14:textId="77777777" w:rsidR="00960D84" w:rsidRPr="002170A8" w:rsidRDefault="00960D84" w:rsidP="00FD58FA">
            <w:pPr>
              <w:jc w:val="center"/>
              <w:rPr>
                <w:rFonts w:cs="Arial"/>
                <w:sz w:val="20"/>
              </w:rPr>
            </w:pPr>
            <w:r w:rsidRPr="002170A8">
              <w:rPr>
                <w:rFonts w:cs="Arial"/>
                <w:sz w:val="20"/>
              </w:rPr>
              <w:t>Within ranges of allowable settings?</w:t>
            </w:r>
          </w:p>
        </w:tc>
      </w:tr>
      <w:tr w:rsidR="00960D84" w14:paraId="7460BA69" w14:textId="77777777" w:rsidTr="00FD58FA">
        <w:tc>
          <w:tcPr>
            <w:tcW w:w="1182" w:type="dxa"/>
          </w:tcPr>
          <w:p w14:paraId="6A52946B" w14:textId="77777777" w:rsidR="00960D84" w:rsidRDefault="00960D84" w:rsidP="00FD58FA">
            <w:pPr>
              <w:jc w:val="center"/>
              <w:rPr>
                <w:rFonts w:cs="Arial"/>
                <w:sz w:val="20"/>
              </w:rPr>
            </w:pPr>
            <w:r>
              <w:rPr>
                <w:rFonts w:cs="Arial"/>
                <w:sz w:val="20"/>
              </w:rPr>
              <w:t>OV2</w:t>
            </w:r>
          </w:p>
        </w:tc>
        <w:tc>
          <w:tcPr>
            <w:tcW w:w="1657" w:type="dxa"/>
          </w:tcPr>
          <w:p w14:paraId="7D14B89D" w14:textId="77777777" w:rsidR="00960D84" w:rsidRDefault="00960D84" w:rsidP="00FD58FA">
            <w:pPr>
              <w:jc w:val="center"/>
              <w:rPr>
                <w:rFonts w:cs="Arial"/>
                <w:sz w:val="20"/>
              </w:rPr>
            </w:pPr>
            <w:r>
              <w:rPr>
                <w:rFonts w:cs="Arial"/>
                <w:sz w:val="20"/>
              </w:rPr>
              <w:t>1.20</w:t>
            </w:r>
          </w:p>
        </w:tc>
        <w:tc>
          <w:tcPr>
            <w:tcW w:w="1139" w:type="dxa"/>
          </w:tcPr>
          <w:p w14:paraId="1EFB66E2" w14:textId="77777777" w:rsidR="00960D84" w:rsidRDefault="00960D84" w:rsidP="00FD58FA">
            <w:pPr>
              <w:jc w:val="center"/>
              <w:rPr>
                <w:rFonts w:cs="Arial"/>
                <w:sz w:val="20"/>
              </w:rPr>
            </w:pPr>
            <w:r>
              <w:rPr>
                <w:rFonts w:cs="Arial"/>
                <w:sz w:val="20"/>
              </w:rPr>
              <w:t>0.16</w:t>
            </w:r>
          </w:p>
        </w:tc>
        <w:tc>
          <w:tcPr>
            <w:tcW w:w="1651" w:type="dxa"/>
          </w:tcPr>
          <w:p w14:paraId="2DA6ABB8" w14:textId="77777777" w:rsidR="00960D84" w:rsidRDefault="00960D84" w:rsidP="00FD58FA">
            <w:pPr>
              <w:jc w:val="center"/>
              <w:rPr>
                <w:rFonts w:cs="Arial"/>
                <w:sz w:val="20"/>
              </w:rPr>
            </w:pPr>
            <w:r>
              <w:rPr>
                <w:rFonts w:cs="Arial"/>
                <w:sz w:val="20"/>
              </w:rPr>
              <w:t xml:space="preserve">Identical </w:t>
            </w:r>
          </w:p>
        </w:tc>
        <w:tc>
          <w:tcPr>
            <w:tcW w:w="1530" w:type="dxa"/>
          </w:tcPr>
          <w:p w14:paraId="6E166D7C" w14:textId="77777777" w:rsidR="00960D84" w:rsidRDefault="00960D84" w:rsidP="00FD58FA">
            <w:pPr>
              <w:jc w:val="center"/>
              <w:rPr>
                <w:rFonts w:cs="Arial"/>
                <w:sz w:val="20"/>
              </w:rPr>
            </w:pPr>
            <w:r w:rsidRPr="004C3FE2">
              <w:rPr>
                <w:rFonts w:cs="Arial"/>
                <w:sz w:val="20"/>
              </w:rPr>
              <w:t xml:space="preserve">Identical </w:t>
            </w:r>
          </w:p>
        </w:tc>
        <w:tc>
          <w:tcPr>
            <w:tcW w:w="1080" w:type="dxa"/>
          </w:tcPr>
          <w:p w14:paraId="6D731E5D" w14:textId="77777777" w:rsidR="00960D84" w:rsidRDefault="00960D84" w:rsidP="00FD58FA">
            <w:pPr>
              <w:jc w:val="center"/>
              <w:rPr>
                <w:rFonts w:cs="Arial"/>
                <w:sz w:val="20"/>
              </w:rPr>
            </w:pPr>
            <w:r>
              <w:rPr>
                <w:rFonts w:cs="Arial"/>
                <w:sz w:val="20"/>
              </w:rPr>
              <w:t>Yes</w:t>
            </w:r>
          </w:p>
        </w:tc>
      </w:tr>
      <w:tr w:rsidR="00960D84" w14:paraId="1C0DE804" w14:textId="77777777" w:rsidTr="00FD58FA">
        <w:tc>
          <w:tcPr>
            <w:tcW w:w="1182" w:type="dxa"/>
          </w:tcPr>
          <w:p w14:paraId="3DDC4C40" w14:textId="77777777" w:rsidR="00960D84" w:rsidRDefault="00960D84" w:rsidP="00FD58FA">
            <w:pPr>
              <w:jc w:val="center"/>
              <w:rPr>
                <w:rFonts w:cs="Arial"/>
                <w:sz w:val="20"/>
              </w:rPr>
            </w:pPr>
            <w:r>
              <w:rPr>
                <w:rFonts w:cs="Arial"/>
                <w:sz w:val="20"/>
              </w:rPr>
              <w:t>OV1</w:t>
            </w:r>
          </w:p>
        </w:tc>
        <w:tc>
          <w:tcPr>
            <w:tcW w:w="1657" w:type="dxa"/>
          </w:tcPr>
          <w:p w14:paraId="476601B3" w14:textId="77777777" w:rsidR="00960D84" w:rsidRDefault="00960D84" w:rsidP="00FD58FA">
            <w:pPr>
              <w:jc w:val="center"/>
              <w:rPr>
                <w:rFonts w:cs="Arial"/>
                <w:sz w:val="20"/>
              </w:rPr>
            </w:pPr>
            <w:r>
              <w:rPr>
                <w:rFonts w:cs="Arial"/>
                <w:sz w:val="20"/>
              </w:rPr>
              <w:t>1.10</w:t>
            </w:r>
          </w:p>
        </w:tc>
        <w:tc>
          <w:tcPr>
            <w:tcW w:w="1139" w:type="dxa"/>
          </w:tcPr>
          <w:p w14:paraId="2F5C10B0" w14:textId="77777777" w:rsidR="00960D84" w:rsidRDefault="00960D84" w:rsidP="00FD58FA">
            <w:pPr>
              <w:jc w:val="center"/>
              <w:rPr>
                <w:rFonts w:cs="Arial"/>
                <w:sz w:val="20"/>
              </w:rPr>
            </w:pPr>
            <w:r>
              <w:rPr>
                <w:rFonts w:cs="Arial"/>
                <w:sz w:val="20"/>
              </w:rPr>
              <w:t>2.0</w:t>
            </w:r>
          </w:p>
        </w:tc>
        <w:tc>
          <w:tcPr>
            <w:tcW w:w="1651" w:type="dxa"/>
          </w:tcPr>
          <w:p w14:paraId="79F8EF8C" w14:textId="77777777" w:rsidR="00960D84" w:rsidRDefault="00960D84" w:rsidP="00FD58FA">
            <w:pPr>
              <w:jc w:val="center"/>
              <w:rPr>
                <w:rFonts w:cs="Arial"/>
                <w:sz w:val="20"/>
              </w:rPr>
            </w:pPr>
            <w:r w:rsidRPr="00D0722B">
              <w:rPr>
                <w:rFonts w:cs="Arial"/>
                <w:sz w:val="20"/>
              </w:rPr>
              <w:t xml:space="preserve">Identical </w:t>
            </w:r>
          </w:p>
        </w:tc>
        <w:tc>
          <w:tcPr>
            <w:tcW w:w="1530" w:type="dxa"/>
          </w:tcPr>
          <w:p w14:paraId="5E0AD63A" w14:textId="77777777" w:rsidR="00960D84" w:rsidRDefault="00960D84" w:rsidP="00FD58FA">
            <w:pPr>
              <w:jc w:val="center"/>
              <w:rPr>
                <w:rFonts w:cs="Arial"/>
                <w:sz w:val="20"/>
              </w:rPr>
            </w:pPr>
            <w:r>
              <w:rPr>
                <w:rFonts w:cs="Arial"/>
                <w:sz w:val="20"/>
              </w:rPr>
              <w:t>Shorter</w:t>
            </w:r>
          </w:p>
          <w:p w14:paraId="60C95F63" w14:textId="77777777" w:rsidR="00960D84" w:rsidRDefault="00960D84" w:rsidP="00FD58FA">
            <w:pPr>
              <w:jc w:val="center"/>
              <w:rPr>
                <w:rFonts w:cs="Arial"/>
                <w:sz w:val="20"/>
              </w:rPr>
            </w:pPr>
            <w:r>
              <w:rPr>
                <w:rFonts w:cs="Arial"/>
                <w:sz w:val="20"/>
              </w:rPr>
              <w:t>(default is 13s)</w:t>
            </w:r>
          </w:p>
        </w:tc>
        <w:tc>
          <w:tcPr>
            <w:tcW w:w="1080" w:type="dxa"/>
          </w:tcPr>
          <w:p w14:paraId="285D3D85" w14:textId="77777777" w:rsidR="00960D84" w:rsidRDefault="00960D84" w:rsidP="00FD58FA">
            <w:pPr>
              <w:jc w:val="center"/>
              <w:rPr>
                <w:rFonts w:cs="Arial"/>
                <w:sz w:val="20"/>
              </w:rPr>
            </w:pPr>
            <w:r w:rsidRPr="001A78F5">
              <w:rPr>
                <w:rFonts w:cs="Arial"/>
                <w:sz w:val="20"/>
              </w:rPr>
              <w:t>Yes</w:t>
            </w:r>
          </w:p>
        </w:tc>
      </w:tr>
      <w:tr w:rsidR="00960D84" w14:paraId="34156335" w14:textId="77777777" w:rsidTr="00FD58FA">
        <w:tc>
          <w:tcPr>
            <w:tcW w:w="1182" w:type="dxa"/>
          </w:tcPr>
          <w:p w14:paraId="5C8AACFB" w14:textId="77777777" w:rsidR="00960D84" w:rsidRDefault="00960D84" w:rsidP="00FD58FA">
            <w:pPr>
              <w:jc w:val="center"/>
              <w:rPr>
                <w:rFonts w:cs="Arial"/>
                <w:sz w:val="20"/>
              </w:rPr>
            </w:pPr>
            <w:r>
              <w:rPr>
                <w:rFonts w:cs="Arial"/>
                <w:sz w:val="20"/>
              </w:rPr>
              <w:t>UV1</w:t>
            </w:r>
          </w:p>
        </w:tc>
        <w:tc>
          <w:tcPr>
            <w:tcW w:w="1657" w:type="dxa"/>
          </w:tcPr>
          <w:p w14:paraId="4F1AF69E" w14:textId="77777777" w:rsidR="00960D84" w:rsidRDefault="00960D84" w:rsidP="00FD58FA">
            <w:pPr>
              <w:jc w:val="center"/>
              <w:rPr>
                <w:rFonts w:cs="Arial"/>
                <w:sz w:val="20"/>
              </w:rPr>
            </w:pPr>
            <w:r>
              <w:rPr>
                <w:rFonts w:cs="Arial"/>
                <w:sz w:val="20"/>
              </w:rPr>
              <w:t>0.70</w:t>
            </w:r>
          </w:p>
        </w:tc>
        <w:tc>
          <w:tcPr>
            <w:tcW w:w="1139" w:type="dxa"/>
          </w:tcPr>
          <w:p w14:paraId="5873F8A5" w14:textId="77777777" w:rsidR="00960D84" w:rsidRDefault="00960D84" w:rsidP="00FD58FA">
            <w:pPr>
              <w:jc w:val="center"/>
              <w:rPr>
                <w:rFonts w:cs="Arial"/>
                <w:sz w:val="20"/>
              </w:rPr>
            </w:pPr>
            <w:r>
              <w:rPr>
                <w:rFonts w:cs="Arial"/>
                <w:sz w:val="20"/>
              </w:rPr>
              <w:t>5.0</w:t>
            </w:r>
          </w:p>
        </w:tc>
        <w:tc>
          <w:tcPr>
            <w:tcW w:w="1651" w:type="dxa"/>
          </w:tcPr>
          <w:p w14:paraId="7416A555" w14:textId="77777777" w:rsidR="00960D84" w:rsidRDefault="00960D84" w:rsidP="00FD58FA">
            <w:pPr>
              <w:jc w:val="center"/>
              <w:rPr>
                <w:rFonts w:cs="Arial"/>
                <w:sz w:val="20"/>
              </w:rPr>
            </w:pPr>
            <w:r>
              <w:rPr>
                <w:rFonts w:cs="Arial"/>
                <w:sz w:val="20"/>
              </w:rPr>
              <w:t>Lower</w:t>
            </w:r>
          </w:p>
          <w:p w14:paraId="23D1B474" w14:textId="77777777" w:rsidR="00960D84" w:rsidRDefault="00960D84" w:rsidP="00FD58FA">
            <w:pPr>
              <w:jc w:val="center"/>
              <w:rPr>
                <w:rFonts w:cs="Arial"/>
                <w:sz w:val="20"/>
              </w:rPr>
            </w:pPr>
            <w:r>
              <w:rPr>
                <w:rFonts w:cs="Arial"/>
                <w:sz w:val="20"/>
              </w:rPr>
              <w:t>(default is 0.88)</w:t>
            </w:r>
            <w:r w:rsidRPr="00D0722B">
              <w:rPr>
                <w:rFonts w:cs="Arial"/>
                <w:sz w:val="20"/>
              </w:rPr>
              <w:t xml:space="preserve"> </w:t>
            </w:r>
          </w:p>
        </w:tc>
        <w:tc>
          <w:tcPr>
            <w:tcW w:w="1530" w:type="dxa"/>
          </w:tcPr>
          <w:p w14:paraId="3F04824F" w14:textId="77777777" w:rsidR="00960D84" w:rsidRDefault="00960D84" w:rsidP="00FD58FA">
            <w:pPr>
              <w:jc w:val="center"/>
              <w:rPr>
                <w:rFonts w:cs="Arial"/>
                <w:sz w:val="20"/>
              </w:rPr>
            </w:pPr>
            <w:r>
              <w:rPr>
                <w:rFonts w:cs="Arial"/>
                <w:sz w:val="20"/>
              </w:rPr>
              <w:t>Shorter</w:t>
            </w:r>
          </w:p>
          <w:p w14:paraId="2B07E512" w14:textId="77777777" w:rsidR="00960D84" w:rsidRDefault="00960D84" w:rsidP="00FD58FA">
            <w:pPr>
              <w:jc w:val="center"/>
              <w:rPr>
                <w:rFonts w:cs="Arial"/>
                <w:sz w:val="20"/>
              </w:rPr>
            </w:pPr>
            <w:r>
              <w:rPr>
                <w:rFonts w:cs="Arial"/>
                <w:sz w:val="20"/>
              </w:rPr>
              <w:t>(default is 21s)</w:t>
            </w:r>
          </w:p>
        </w:tc>
        <w:tc>
          <w:tcPr>
            <w:tcW w:w="1080" w:type="dxa"/>
          </w:tcPr>
          <w:p w14:paraId="68EBAB3E" w14:textId="77777777" w:rsidR="00960D84" w:rsidRDefault="00960D84" w:rsidP="00FD58FA">
            <w:pPr>
              <w:jc w:val="center"/>
              <w:rPr>
                <w:rFonts w:cs="Arial"/>
                <w:sz w:val="20"/>
              </w:rPr>
            </w:pPr>
            <w:r w:rsidRPr="001A78F5">
              <w:rPr>
                <w:rFonts w:cs="Arial"/>
                <w:sz w:val="20"/>
              </w:rPr>
              <w:t>Yes</w:t>
            </w:r>
          </w:p>
        </w:tc>
      </w:tr>
      <w:tr w:rsidR="00960D84" w14:paraId="6427C701" w14:textId="77777777" w:rsidTr="00FD58FA">
        <w:tc>
          <w:tcPr>
            <w:tcW w:w="1182" w:type="dxa"/>
          </w:tcPr>
          <w:p w14:paraId="338BC17F" w14:textId="77777777" w:rsidR="00960D84" w:rsidRDefault="00960D84" w:rsidP="00FD58FA">
            <w:pPr>
              <w:jc w:val="center"/>
              <w:rPr>
                <w:rFonts w:cs="Arial"/>
                <w:sz w:val="20"/>
              </w:rPr>
            </w:pPr>
            <w:r>
              <w:rPr>
                <w:rFonts w:cs="Arial"/>
                <w:sz w:val="20"/>
              </w:rPr>
              <w:t>UV2</w:t>
            </w:r>
          </w:p>
        </w:tc>
        <w:tc>
          <w:tcPr>
            <w:tcW w:w="1657" w:type="dxa"/>
          </w:tcPr>
          <w:p w14:paraId="138AE56E" w14:textId="77777777" w:rsidR="00960D84" w:rsidRDefault="00960D84" w:rsidP="00FD58FA">
            <w:pPr>
              <w:jc w:val="center"/>
              <w:rPr>
                <w:rFonts w:cs="Arial"/>
                <w:sz w:val="20"/>
              </w:rPr>
            </w:pPr>
            <w:r>
              <w:rPr>
                <w:rFonts w:cs="Arial"/>
                <w:sz w:val="20"/>
              </w:rPr>
              <w:t>0.45</w:t>
            </w:r>
          </w:p>
        </w:tc>
        <w:tc>
          <w:tcPr>
            <w:tcW w:w="1139" w:type="dxa"/>
          </w:tcPr>
          <w:p w14:paraId="52905A97" w14:textId="77777777" w:rsidR="00960D84" w:rsidRDefault="00960D84" w:rsidP="00FD58FA">
            <w:pPr>
              <w:jc w:val="center"/>
              <w:rPr>
                <w:rFonts w:cs="Arial"/>
                <w:sz w:val="20"/>
              </w:rPr>
            </w:pPr>
            <w:r>
              <w:rPr>
                <w:rFonts w:cs="Arial"/>
                <w:sz w:val="20"/>
              </w:rPr>
              <w:t>0.32</w:t>
            </w:r>
          </w:p>
        </w:tc>
        <w:tc>
          <w:tcPr>
            <w:tcW w:w="1651" w:type="dxa"/>
          </w:tcPr>
          <w:p w14:paraId="06F04473" w14:textId="77777777" w:rsidR="00960D84" w:rsidRDefault="00960D84" w:rsidP="00FD58FA">
            <w:pPr>
              <w:jc w:val="center"/>
              <w:rPr>
                <w:rFonts w:cs="Arial"/>
                <w:sz w:val="20"/>
              </w:rPr>
            </w:pPr>
            <w:r>
              <w:rPr>
                <w:rFonts w:cs="Arial"/>
                <w:sz w:val="20"/>
              </w:rPr>
              <w:t>Lower</w:t>
            </w:r>
          </w:p>
          <w:p w14:paraId="4A7EB157" w14:textId="77777777" w:rsidR="00960D84" w:rsidRDefault="00960D84" w:rsidP="00FD58FA">
            <w:pPr>
              <w:jc w:val="center"/>
              <w:rPr>
                <w:rFonts w:cs="Arial"/>
                <w:sz w:val="20"/>
              </w:rPr>
            </w:pPr>
            <w:r>
              <w:rPr>
                <w:rFonts w:cs="Arial"/>
                <w:sz w:val="20"/>
              </w:rPr>
              <w:t>(default is 0.50)</w:t>
            </w:r>
          </w:p>
        </w:tc>
        <w:tc>
          <w:tcPr>
            <w:tcW w:w="1530" w:type="dxa"/>
          </w:tcPr>
          <w:p w14:paraId="79662DF8" w14:textId="77777777" w:rsidR="00960D84" w:rsidRDefault="00960D84" w:rsidP="00FD58FA">
            <w:pPr>
              <w:jc w:val="center"/>
              <w:rPr>
                <w:rFonts w:cs="Arial"/>
                <w:sz w:val="20"/>
              </w:rPr>
            </w:pPr>
            <w:r>
              <w:rPr>
                <w:rFonts w:cs="Arial"/>
                <w:sz w:val="20"/>
              </w:rPr>
              <w:t>Shorter</w:t>
            </w:r>
          </w:p>
          <w:p w14:paraId="5FFE7B5A" w14:textId="77777777" w:rsidR="00960D84" w:rsidRDefault="00960D84" w:rsidP="00FD58FA">
            <w:pPr>
              <w:jc w:val="center"/>
              <w:rPr>
                <w:rFonts w:cs="Arial"/>
                <w:sz w:val="20"/>
              </w:rPr>
            </w:pPr>
            <w:r>
              <w:rPr>
                <w:rFonts w:cs="Arial"/>
                <w:sz w:val="20"/>
              </w:rPr>
              <w:t>(default is 2s)</w:t>
            </w:r>
          </w:p>
        </w:tc>
        <w:tc>
          <w:tcPr>
            <w:tcW w:w="1080" w:type="dxa"/>
          </w:tcPr>
          <w:p w14:paraId="40CF1A11" w14:textId="77777777" w:rsidR="00960D84" w:rsidRDefault="00960D84" w:rsidP="00FD58FA">
            <w:pPr>
              <w:jc w:val="center"/>
              <w:rPr>
                <w:rFonts w:cs="Arial"/>
                <w:sz w:val="20"/>
              </w:rPr>
            </w:pPr>
            <w:r w:rsidRPr="001A78F5">
              <w:rPr>
                <w:rFonts w:cs="Arial"/>
                <w:sz w:val="20"/>
              </w:rPr>
              <w:t>Yes</w:t>
            </w:r>
          </w:p>
        </w:tc>
      </w:tr>
    </w:tbl>
    <w:p w14:paraId="3A5875A7" w14:textId="428966D5" w:rsidR="00960D84" w:rsidRPr="00BD12F7" w:rsidRDefault="00B92C94" w:rsidP="00B92C94">
      <w:pPr>
        <w:ind w:left="1152"/>
        <w:rPr>
          <w:rFonts w:cs="Arial"/>
          <w:szCs w:val="24"/>
        </w:rPr>
      </w:pPr>
      <w:r>
        <w:rPr>
          <w:rFonts w:cs="Arial"/>
          <w:szCs w:val="24"/>
        </w:rPr>
        <w:t xml:space="preserve"> </w:t>
      </w:r>
      <w:r w:rsidR="00960D84" w:rsidRPr="004B30B9">
        <w:rPr>
          <w:rFonts w:cs="Arial"/>
          <w:b/>
          <w:bCs/>
          <w:szCs w:val="24"/>
        </w:rPr>
        <w:t>Recommendation #4</w:t>
      </w:r>
      <w:r w:rsidR="00960D84">
        <w:rPr>
          <w:rFonts w:cs="Arial"/>
          <w:b/>
          <w:bCs/>
          <w:szCs w:val="24"/>
        </w:rPr>
        <w:t xml:space="preserve"> </w:t>
      </w:r>
    </w:p>
    <w:p w14:paraId="6EA64D33" w14:textId="77777777" w:rsidR="00960D84" w:rsidRDefault="00960D84" w:rsidP="00960D84">
      <w:pPr>
        <w:ind w:left="1296"/>
        <w:jc w:val="both"/>
        <w:rPr>
          <w:rFonts w:cs="Arial"/>
          <w:szCs w:val="24"/>
        </w:rPr>
      </w:pPr>
      <w:r>
        <w:rPr>
          <w:rFonts w:cs="Arial"/>
          <w:szCs w:val="24"/>
        </w:rPr>
        <w:t xml:space="preserve">MISO recommends that voltage protective settings of distribution utility equipment coordinate with the ranges specified in IEEE Std 1547-2018 whenever the distribution grid is in normal configuration.  MISO recommends the use of voltage protective settings outside the ranges of allowable settings, as specified in the standard, be limited to temporary use and limited geographic area, for example during substation of feeder maintenance.  </w:t>
      </w:r>
    </w:p>
    <w:p w14:paraId="7CEC8CF1" w14:textId="77777777" w:rsidR="00960D84" w:rsidRDefault="00960D84" w:rsidP="00960D84">
      <w:pPr>
        <w:ind w:left="1296"/>
        <w:jc w:val="both"/>
        <w:rPr>
          <w:rFonts w:cs="Arial"/>
          <w:szCs w:val="24"/>
        </w:rPr>
      </w:pPr>
    </w:p>
    <w:p w14:paraId="66AC29B0" w14:textId="77777777" w:rsidR="00B92C94" w:rsidRDefault="00B92C94">
      <w:pPr>
        <w:rPr>
          <w:rFonts w:cs="Arial"/>
          <w:b/>
          <w:bCs/>
          <w:szCs w:val="24"/>
        </w:rPr>
      </w:pPr>
      <w:r>
        <w:rPr>
          <w:rFonts w:cs="Arial"/>
          <w:b/>
          <w:bCs/>
          <w:szCs w:val="24"/>
        </w:rPr>
        <w:br w:type="page"/>
      </w:r>
    </w:p>
    <w:p w14:paraId="19E7FDA7" w14:textId="2C3ACBE0" w:rsidR="00960D84" w:rsidRPr="004B30B9" w:rsidRDefault="00960D84" w:rsidP="00960D84">
      <w:pPr>
        <w:ind w:left="1296"/>
        <w:jc w:val="both"/>
        <w:rPr>
          <w:rFonts w:cs="Arial"/>
          <w:b/>
          <w:bCs/>
          <w:szCs w:val="24"/>
        </w:rPr>
      </w:pPr>
      <w:r w:rsidRPr="004B30B9">
        <w:rPr>
          <w:rFonts w:cs="Arial"/>
          <w:b/>
          <w:bCs/>
          <w:szCs w:val="24"/>
        </w:rPr>
        <w:lastRenderedPageBreak/>
        <w:t>Recommendation #5a</w:t>
      </w:r>
    </w:p>
    <w:p w14:paraId="73FAAC22" w14:textId="77777777" w:rsidR="00960D84" w:rsidRDefault="00960D84" w:rsidP="00960D84">
      <w:pPr>
        <w:ind w:left="1296"/>
        <w:jc w:val="both"/>
        <w:rPr>
          <w:rFonts w:cs="Arial"/>
          <w:szCs w:val="24"/>
        </w:rPr>
      </w:pPr>
      <w:r>
        <w:rPr>
          <w:rFonts w:cs="Arial"/>
          <w:szCs w:val="24"/>
        </w:rPr>
        <w:t>MISO strongly recommends that inverter-based generation and storage assigned to abnormal category II ride-through voltage conditions above 0.5 p.u. in Mandatory Operation and for voltage conditions equal to or less than 0.5 p.u. in Momentary Cessation as shown in Figure 3.  DER response to abnormal voltages and voltage ride-through requirements for DER of abnormal operating performance Category II.  MISO recommends to be notified of any exceptions at distribution company level.</w:t>
      </w:r>
    </w:p>
    <w:p w14:paraId="72AA8497" w14:textId="77777777" w:rsidR="00960D84" w:rsidRDefault="00960D84" w:rsidP="00960D84">
      <w:pPr>
        <w:ind w:left="1296"/>
        <w:jc w:val="both"/>
        <w:rPr>
          <w:rFonts w:cs="Arial"/>
          <w:szCs w:val="24"/>
        </w:rPr>
      </w:pPr>
    </w:p>
    <w:p w14:paraId="12AD98F5" w14:textId="77777777" w:rsidR="00960D84" w:rsidRPr="004B30B9" w:rsidRDefault="00960D84" w:rsidP="00960D84">
      <w:pPr>
        <w:ind w:left="1296"/>
        <w:jc w:val="both"/>
        <w:rPr>
          <w:rFonts w:cs="Arial"/>
          <w:b/>
          <w:bCs/>
          <w:szCs w:val="24"/>
        </w:rPr>
      </w:pPr>
      <w:r w:rsidRPr="004B30B9">
        <w:rPr>
          <w:rFonts w:cs="Arial"/>
          <w:b/>
          <w:bCs/>
          <w:szCs w:val="24"/>
        </w:rPr>
        <w:t>Figure 3</w:t>
      </w:r>
    </w:p>
    <w:p w14:paraId="28D1AB79" w14:textId="77777777" w:rsidR="00960D84" w:rsidRDefault="00960D84" w:rsidP="00960D84">
      <w:pPr>
        <w:ind w:left="1296"/>
        <w:jc w:val="both"/>
        <w:rPr>
          <w:rFonts w:cs="Arial"/>
          <w:szCs w:val="24"/>
        </w:rPr>
      </w:pPr>
      <w:r w:rsidRPr="005D050B">
        <w:rPr>
          <w:rFonts w:cs="Arial"/>
          <w:noProof/>
          <w:szCs w:val="24"/>
        </w:rPr>
        <w:drawing>
          <wp:inline distT="0" distB="0" distL="0" distR="0" wp14:anchorId="6526FB59" wp14:editId="2385617F">
            <wp:extent cx="5449060" cy="40201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49060" cy="4020111"/>
                    </a:xfrm>
                    <a:prstGeom prst="rect">
                      <a:avLst/>
                    </a:prstGeom>
                  </pic:spPr>
                </pic:pic>
              </a:graphicData>
            </a:graphic>
          </wp:inline>
        </w:drawing>
      </w:r>
    </w:p>
    <w:p w14:paraId="0EAC0AD7" w14:textId="77777777" w:rsidR="00960D84" w:rsidRDefault="00960D84" w:rsidP="00960D84">
      <w:pPr>
        <w:ind w:left="1296"/>
        <w:jc w:val="both"/>
        <w:rPr>
          <w:rFonts w:cs="Arial"/>
          <w:szCs w:val="24"/>
        </w:rPr>
      </w:pPr>
    </w:p>
    <w:p w14:paraId="79289153" w14:textId="77777777" w:rsidR="00960D84" w:rsidRDefault="00960D84" w:rsidP="00960D84">
      <w:pPr>
        <w:rPr>
          <w:rFonts w:cs="Arial"/>
          <w:szCs w:val="24"/>
        </w:rPr>
      </w:pPr>
      <w:r>
        <w:rPr>
          <w:rFonts w:cs="Arial"/>
          <w:szCs w:val="24"/>
        </w:rPr>
        <w:br w:type="page"/>
      </w:r>
    </w:p>
    <w:p w14:paraId="245C1856" w14:textId="77777777" w:rsidR="00960D84" w:rsidRPr="004B30B9" w:rsidRDefault="00960D84" w:rsidP="00960D84">
      <w:pPr>
        <w:ind w:left="1296"/>
        <w:jc w:val="both"/>
        <w:rPr>
          <w:rFonts w:cs="Arial"/>
          <w:b/>
          <w:bCs/>
          <w:szCs w:val="24"/>
        </w:rPr>
      </w:pPr>
      <w:r w:rsidRPr="004B30B9">
        <w:rPr>
          <w:rFonts w:cs="Arial"/>
          <w:b/>
          <w:bCs/>
          <w:szCs w:val="24"/>
        </w:rPr>
        <w:lastRenderedPageBreak/>
        <w:t>Recommendation #5b</w:t>
      </w:r>
    </w:p>
    <w:p w14:paraId="7C1E6664" w14:textId="77777777" w:rsidR="00960D84" w:rsidRDefault="00960D84" w:rsidP="00960D84">
      <w:pPr>
        <w:ind w:left="1296"/>
        <w:jc w:val="both"/>
        <w:rPr>
          <w:rFonts w:cs="Arial"/>
          <w:szCs w:val="24"/>
        </w:rPr>
      </w:pPr>
      <w:r>
        <w:rPr>
          <w:rFonts w:cs="Arial"/>
          <w:szCs w:val="24"/>
        </w:rPr>
        <w:t xml:space="preserve">MISO strongly recommends that inverter-based generation and storage perform during low voltage ride-through as specified in abnormal category III as shown in Figure 4.  DER response to abnormal voltages and voltage ride-through requirements for DER of abnormal operating performance Category III.  MISO recommends to be notified of any exceptions at distribution company level.  </w:t>
      </w:r>
    </w:p>
    <w:p w14:paraId="354B11A6" w14:textId="77777777" w:rsidR="00960D84" w:rsidRDefault="00960D84" w:rsidP="00960D84">
      <w:pPr>
        <w:ind w:left="1296"/>
        <w:jc w:val="both"/>
        <w:rPr>
          <w:rFonts w:cs="Arial"/>
          <w:szCs w:val="24"/>
        </w:rPr>
      </w:pPr>
    </w:p>
    <w:p w14:paraId="1BF0E8F2" w14:textId="77777777" w:rsidR="00960D84" w:rsidRPr="004B30B9" w:rsidRDefault="00960D84" w:rsidP="00960D84">
      <w:pPr>
        <w:ind w:left="1296"/>
        <w:jc w:val="both"/>
        <w:rPr>
          <w:rFonts w:cs="Arial"/>
          <w:b/>
          <w:bCs/>
          <w:szCs w:val="24"/>
        </w:rPr>
      </w:pPr>
      <w:r w:rsidRPr="004B30B9">
        <w:rPr>
          <w:rFonts w:cs="Arial"/>
          <w:b/>
          <w:bCs/>
          <w:szCs w:val="24"/>
        </w:rPr>
        <w:t>Figure 4</w:t>
      </w:r>
    </w:p>
    <w:p w14:paraId="04254503" w14:textId="77777777" w:rsidR="00960D84" w:rsidRDefault="00960D84" w:rsidP="00960D84">
      <w:pPr>
        <w:ind w:left="1296"/>
        <w:jc w:val="both"/>
        <w:rPr>
          <w:rFonts w:cs="Arial"/>
          <w:szCs w:val="24"/>
        </w:rPr>
      </w:pPr>
      <w:r w:rsidRPr="00BA5865">
        <w:rPr>
          <w:rFonts w:cs="Arial"/>
          <w:noProof/>
          <w:szCs w:val="24"/>
        </w:rPr>
        <w:drawing>
          <wp:inline distT="0" distB="0" distL="0" distR="0" wp14:anchorId="4EFA08A6" wp14:editId="692A9507">
            <wp:extent cx="5439534" cy="3972479"/>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9534" cy="3972479"/>
                    </a:xfrm>
                    <a:prstGeom prst="rect">
                      <a:avLst/>
                    </a:prstGeom>
                  </pic:spPr>
                </pic:pic>
              </a:graphicData>
            </a:graphic>
          </wp:inline>
        </w:drawing>
      </w:r>
    </w:p>
    <w:p w14:paraId="24D5474D" w14:textId="77777777" w:rsidR="00960D84" w:rsidRDefault="00960D84" w:rsidP="00960D84">
      <w:pPr>
        <w:ind w:left="1296"/>
        <w:jc w:val="both"/>
        <w:rPr>
          <w:rFonts w:cs="Arial"/>
          <w:szCs w:val="24"/>
        </w:rPr>
      </w:pPr>
    </w:p>
    <w:p w14:paraId="251D2C31" w14:textId="77777777" w:rsidR="00960D84" w:rsidRPr="004B30B9" w:rsidRDefault="00960D84" w:rsidP="00960D84">
      <w:pPr>
        <w:ind w:left="1296"/>
        <w:jc w:val="both"/>
        <w:rPr>
          <w:rFonts w:cs="Arial"/>
          <w:b/>
          <w:bCs/>
          <w:szCs w:val="24"/>
        </w:rPr>
      </w:pPr>
      <w:r w:rsidRPr="004B30B9">
        <w:rPr>
          <w:rFonts w:cs="Arial"/>
          <w:b/>
          <w:bCs/>
          <w:szCs w:val="24"/>
        </w:rPr>
        <w:t>Recommendation #6</w:t>
      </w:r>
    </w:p>
    <w:p w14:paraId="6B3517C2" w14:textId="77777777" w:rsidR="00960D84" w:rsidRDefault="00960D84" w:rsidP="00960D84">
      <w:pPr>
        <w:ind w:left="1296"/>
        <w:jc w:val="both"/>
        <w:rPr>
          <w:rFonts w:cs="Arial"/>
          <w:szCs w:val="24"/>
        </w:rPr>
      </w:pPr>
      <w:r>
        <w:rPr>
          <w:rFonts w:cs="Arial"/>
          <w:szCs w:val="24"/>
        </w:rPr>
        <w:t>MISO strongly recommends following the voltage disturbances within continuous operating region requirements in Clause 6.4.2.2 of IEEE Std 1547-2018.  MISO recommends to be notified of any exceptions at distribution company level.</w:t>
      </w:r>
    </w:p>
    <w:p w14:paraId="6EDD6403" w14:textId="77777777" w:rsidR="00960D84" w:rsidRDefault="00960D84" w:rsidP="00960D84">
      <w:pPr>
        <w:ind w:left="1296"/>
        <w:jc w:val="both"/>
        <w:rPr>
          <w:rFonts w:cs="Arial"/>
          <w:szCs w:val="24"/>
        </w:rPr>
      </w:pPr>
    </w:p>
    <w:p w14:paraId="3E52AEB7" w14:textId="77777777" w:rsidR="00960D84" w:rsidRPr="004B30B9" w:rsidRDefault="00960D84" w:rsidP="00960D84">
      <w:pPr>
        <w:ind w:left="1296"/>
        <w:jc w:val="both"/>
        <w:rPr>
          <w:rFonts w:cs="Arial"/>
          <w:b/>
          <w:bCs/>
          <w:szCs w:val="24"/>
        </w:rPr>
      </w:pPr>
      <w:r w:rsidRPr="004B30B9">
        <w:rPr>
          <w:rFonts w:cs="Arial"/>
          <w:b/>
          <w:bCs/>
          <w:szCs w:val="24"/>
        </w:rPr>
        <w:t>Clause 6.4.2.2 – Voltage disturbances within continuous operating region</w:t>
      </w:r>
    </w:p>
    <w:p w14:paraId="0505846A" w14:textId="77777777" w:rsidR="00960D84" w:rsidRDefault="00960D84" w:rsidP="00960D84">
      <w:pPr>
        <w:ind w:left="1296"/>
        <w:jc w:val="both"/>
        <w:rPr>
          <w:rFonts w:cs="Arial"/>
          <w:szCs w:val="24"/>
        </w:rPr>
      </w:pPr>
      <w:r>
        <w:rPr>
          <w:rFonts w:cs="Arial"/>
          <w:szCs w:val="24"/>
        </w:rPr>
        <w:t>Clause 6.4.2.2 in IEEE Std 1547-2018 states that for voltage perturbations within the continuous operation region of the ride-through curves, DER must remain in operation and continue delivering available active power of magnitude at least as great as its pre-disturbance level, prorated by the per-unit voltage of the least phase voltage if that voltage is less than nominal.</w:t>
      </w:r>
    </w:p>
    <w:p w14:paraId="6C308F19" w14:textId="7219D814" w:rsidR="00960D84" w:rsidRPr="00A36BD9" w:rsidRDefault="00960D84" w:rsidP="005323F5">
      <w:pPr>
        <w:ind w:left="1152" w:firstLine="144"/>
        <w:rPr>
          <w:rFonts w:cs="Arial"/>
          <w:b/>
          <w:bCs/>
          <w:szCs w:val="24"/>
        </w:rPr>
      </w:pPr>
      <w:r>
        <w:rPr>
          <w:rFonts w:cs="Arial"/>
          <w:b/>
          <w:bCs/>
          <w:szCs w:val="24"/>
        </w:rPr>
        <w:br w:type="page"/>
      </w:r>
      <w:r w:rsidRPr="00A36BD9">
        <w:rPr>
          <w:rFonts w:cs="Arial"/>
          <w:b/>
          <w:bCs/>
          <w:szCs w:val="24"/>
        </w:rPr>
        <w:lastRenderedPageBreak/>
        <w:t>Recommendation #7</w:t>
      </w:r>
    </w:p>
    <w:p w14:paraId="1DEEA77F" w14:textId="77777777" w:rsidR="00960D84" w:rsidRDefault="00960D84" w:rsidP="00960D84">
      <w:pPr>
        <w:ind w:left="1296"/>
        <w:jc w:val="both"/>
        <w:rPr>
          <w:rFonts w:cs="Arial"/>
          <w:szCs w:val="24"/>
        </w:rPr>
      </w:pPr>
      <w:r>
        <w:rPr>
          <w:rFonts w:cs="Arial"/>
          <w:szCs w:val="24"/>
        </w:rPr>
        <w:t>MISO strongly recommends following the ride-through of consecutive voltage disturbances in Clause 6.4.2.5 of IEEE Std 1547-2018.  MISO recommends to be notified of any exceptions at distribution company level.</w:t>
      </w:r>
    </w:p>
    <w:p w14:paraId="679C7EE3" w14:textId="77777777" w:rsidR="00960D84" w:rsidRDefault="00960D84" w:rsidP="00960D84">
      <w:pPr>
        <w:ind w:left="1296"/>
        <w:jc w:val="both"/>
        <w:rPr>
          <w:rFonts w:cs="Arial"/>
          <w:szCs w:val="24"/>
        </w:rPr>
      </w:pPr>
    </w:p>
    <w:p w14:paraId="79BCBCCD" w14:textId="77777777" w:rsidR="00960D84" w:rsidRPr="00A36BD9" w:rsidRDefault="00960D84" w:rsidP="00960D84">
      <w:pPr>
        <w:ind w:left="1296"/>
        <w:jc w:val="both"/>
        <w:rPr>
          <w:rFonts w:cs="Arial"/>
          <w:b/>
          <w:bCs/>
          <w:szCs w:val="24"/>
        </w:rPr>
      </w:pPr>
      <w:r w:rsidRPr="00A36BD9">
        <w:rPr>
          <w:rFonts w:cs="Arial"/>
          <w:b/>
          <w:bCs/>
          <w:szCs w:val="24"/>
        </w:rPr>
        <w:t>Clause 6.4.2.5 – Ride-through of consecutive voltage disturbances</w:t>
      </w:r>
    </w:p>
    <w:p w14:paraId="58A40BB8" w14:textId="77777777" w:rsidR="00960D84" w:rsidRDefault="00960D84" w:rsidP="00960D84">
      <w:pPr>
        <w:ind w:left="1296"/>
        <w:jc w:val="both"/>
        <w:rPr>
          <w:rFonts w:cs="Arial"/>
          <w:szCs w:val="24"/>
        </w:rPr>
      </w:pPr>
      <w:r>
        <w:rPr>
          <w:rFonts w:cs="Arial"/>
          <w:szCs w:val="24"/>
        </w:rPr>
        <w:t xml:space="preserve">Clause 6.4.2.5 of IEEE Std 1547-2018 defines performance during consecutive voltage disturbances.  It states that “the requirements for continued operation (ride-through) or restore output shall apply to multiple consecutive voltage disturbances within a ride-through operating region, for which the voltage range and corresponding cumulative durations are specified in Tables 14-16 of IEEE 1547-2018 for Category I, II, and III DER, respectively.  These requirements are subject to the provisions that specify conditions in Table 5 (Table 17 of IEEE 1547-2018) for which a DER may trip.”  </w:t>
      </w:r>
    </w:p>
    <w:p w14:paraId="28626671" w14:textId="77777777" w:rsidR="00960D84" w:rsidRDefault="00960D84" w:rsidP="00960D84">
      <w:pPr>
        <w:ind w:left="1296"/>
        <w:jc w:val="both"/>
        <w:rPr>
          <w:rFonts w:cs="Arial"/>
          <w:szCs w:val="24"/>
        </w:rPr>
      </w:pPr>
    </w:p>
    <w:p w14:paraId="6200B34C" w14:textId="77777777" w:rsidR="00960D84" w:rsidRDefault="00960D84" w:rsidP="00960D84">
      <w:pPr>
        <w:ind w:left="1296"/>
        <w:jc w:val="both"/>
        <w:rPr>
          <w:rFonts w:cs="Arial"/>
          <w:szCs w:val="24"/>
        </w:rPr>
      </w:pPr>
      <w:r w:rsidRPr="00A36BD9">
        <w:rPr>
          <w:rFonts w:cs="Arial"/>
          <w:noProof/>
          <w:szCs w:val="24"/>
        </w:rPr>
        <w:drawing>
          <wp:inline distT="0" distB="0" distL="0" distR="0" wp14:anchorId="21A42DBF" wp14:editId="327BCA0F">
            <wp:extent cx="6217920" cy="1623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17920" cy="1623060"/>
                    </a:xfrm>
                    <a:prstGeom prst="rect">
                      <a:avLst/>
                    </a:prstGeom>
                  </pic:spPr>
                </pic:pic>
              </a:graphicData>
            </a:graphic>
          </wp:inline>
        </w:drawing>
      </w:r>
    </w:p>
    <w:p w14:paraId="4FEB57EE" w14:textId="77777777" w:rsidR="00960D84" w:rsidRDefault="00960D84" w:rsidP="00960D84">
      <w:pPr>
        <w:ind w:left="1296"/>
        <w:jc w:val="both"/>
        <w:rPr>
          <w:rFonts w:cs="Arial"/>
          <w:b/>
          <w:bCs/>
          <w:szCs w:val="24"/>
        </w:rPr>
      </w:pPr>
    </w:p>
    <w:p w14:paraId="12991FD4" w14:textId="77777777" w:rsidR="00960D84" w:rsidRPr="00C07CC9" w:rsidRDefault="00960D84" w:rsidP="00960D84">
      <w:pPr>
        <w:ind w:left="1296"/>
        <w:jc w:val="both"/>
        <w:rPr>
          <w:rFonts w:cs="Arial"/>
          <w:b/>
          <w:bCs/>
          <w:szCs w:val="24"/>
        </w:rPr>
      </w:pPr>
      <w:r w:rsidRPr="00C07CC9">
        <w:rPr>
          <w:rFonts w:cs="Arial"/>
          <w:b/>
          <w:bCs/>
          <w:szCs w:val="24"/>
        </w:rPr>
        <w:t>Recommendation #</w:t>
      </w:r>
      <w:r>
        <w:rPr>
          <w:rFonts w:cs="Arial"/>
          <w:b/>
          <w:bCs/>
          <w:szCs w:val="24"/>
        </w:rPr>
        <w:t>8</w:t>
      </w:r>
    </w:p>
    <w:p w14:paraId="1766BDBE" w14:textId="77777777" w:rsidR="00960D84" w:rsidRDefault="00960D84" w:rsidP="00960D84">
      <w:pPr>
        <w:ind w:left="1296"/>
        <w:jc w:val="both"/>
        <w:rPr>
          <w:rFonts w:cs="Arial"/>
          <w:szCs w:val="24"/>
        </w:rPr>
      </w:pPr>
      <w:r>
        <w:rPr>
          <w:rFonts w:cs="Arial"/>
          <w:szCs w:val="24"/>
        </w:rPr>
        <w:t xml:space="preserve">MISO strongly recommends that when the system frequency is in a range given below, and the fundamental-frequency component of voltage on any phase is greater than 30% of nominal, DER of any type shall cease to energize the Area EPS and trip within a clearing time as indicated in Table 6.  MISO strongly recommends that no exceptions to these minimum requirements are granted.  </w:t>
      </w:r>
    </w:p>
    <w:p w14:paraId="5B89DE90" w14:textId="77777777" w:rsidR="00960D84" w:rsidRDefault="00960D84" w:rsidP="00960D84">
      <w:pPr>
        <w:ind w:left="1296"/>
        <w:jc w:val="both"/>
        <w:rPr>
          <w:rFonts w:cs="Arial"/>
          <w:szCs w:val="24"/>
        </w:rPr>
      </w:pPr>
    </w:p>
    <w:p w14:paraId="532C3186" w14:textId="77777777" w:rsidR="00960D84" w:rsidRDefault="00960D84" w:rsidP="00960D84">
      <w:pPr>
        <w:ind w:left="1296"/>
        <w:jc w:val="both"/>
        <w:rPr>
          <w:rFonts w:cs="Arial"/>
          <w:szCs w:val="24"/>
        </w:rPr>
      </w:pPr>
      <w:r w:rsidRPr="00364182">
        <w:rPr>
          <w:rFonts w:cs="Arial"/>
          <w:noProof/>
          <w:szCs w:val="24"/>
        </w:rPr>
        <w:lastRenderedPageBreak/>
        <w:drawing>
          <wp:inline distT="0" distB="0" distL="0" distR="0" wp14:anchorId="52037AD7" wp14:editId="6A8C5854">
            <wp:extent cx="5654842" cy="2543293"/>
            <wp:effectExtent l="0" t="0" r="31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84199" cy="2556497"/>
                    </a:xfrm>
                    <a:prstGeom prst="rect">
                      <a:avLst/>
                    </a:prstGeom>
                  </pic:spPr>
                </pic:pic>
              </a:graphicData>
            </a:graphic>
          </wp:inline>
        </w:drawing>
      </w:r>
    </w:p>
    <w:p w14:paraId="6174BB24" w14:textId="77777777" w:rsidR="00960D84" w:rsidRPr="00364182" w:rsidRDefault="00960D84" w:rsidP="00960D84">
      <w:pPr>
        <w:ind w:left="1296"/>
        <w:jc w:val="both"/>
        <w:rPr>
          <w:rFonts w:cs="Arial"/>
          <w:b/>
          <w:bCs/>
          <w:szCs w:val="24"/>
        </w:rPr>
      </w:pPr>
      <w:r w:rsidRPr="00364182">
        <w:rPr>
          <w:rFonts w:cs="Arial"/>
          <w:b/>
          <w:bCs/>
          <w:szCs w:val="24"/>
        </w:rPr>
        <w:t>Recommendation #9</w:t>
      </w:r>
    </w:p>
    <w:p w14:paraId="563C4FA2" w14:textId="77777777" w:rsidR="00960D84" w:rsidRDefault="00960D84" w:rsidP="00960D84">
      <w:pPr>
        <w:ind w:left="1296"/>
        <w:jc w:val="both"/>
        <w:rPr>
          <w:rFonts w:cs="Arial"/>
          <w:szCs w:val="24"/>
        </w:rPr>
      </w:pPr>
      <w:r>
        <w:rPr>
          <w:rFonts w:cs="Arial"/>
          <w:szCs w:val="24"/>
        </w:rPr>
        <w:t xml:space="preserve">MISO recommends that frequency protective settings of distribution utility equipment conform to the ranges specified in IEEE Std 1547-2018 whenever the distribution grid is in normal configuration.  MISO recommends the use of frequency protective setting outside the ranges of allowable settings, as specified in the standard, be limited to temporary use and limited geographic area, for example during substation or feeder maintenance.  </w:t>
      </w:r>
    </w:p>
    <w:p w14:paraId="62C7E7D8" w14:textId="77777777" w:rsidR="00960D84" w:rsidRDefault="00960D84" w:rsidP="00960D84">
      <w:pPr>
        <w:ind w:left="1296"/>
        <w:jc w:val="both"/>
        <w:rPr>
          <w:rFonts w:cs="Arial"/>
          <w:szCs w:val="24"/>
        </w:rPr>
      </w:pPr>
    </w:p>
    <w:p w14:paraId="2A163C30" w14:textId="77777777" w:rsidR="00960D84" w:rsidRPr="005057A5" w:rsidRDefault="00960D84" w:rsidP="00960D84">
      <w:pPr>
        <w:ind w:left="1296"/>
        <w:jc w:val="both"/>
        <w:rPr>
          <w:rFonts w:cs="Arial"/>
          <w:b/>
          <w:bCs/>
          <w:szCs w:val="24"/>
        </w:rPr>
      </w:pPr>
      <w:r w:rsidRPr="005057A5">
        <w:rPr>
          <w:rFonts w:cs="Arial"/>
          <w:b/>
          <w:bCs/>
          <w:szCs w:val="24"/>
        </w:rPr>
        <w:t>Recommendation #10</w:t>
      </w:r>
    </w:p>
    <w:p w14:paraId="320FB470" w14:textId="77777777" w:rsidR="00960D84" w:rsidRDefault="00960D84" w:rsidP="00960D84">
      <w:pPr>
        <w:ind w:left="1296"/>
        <w:jc w:val="both"/>
        <w:rPr>
          <w:rFonts w:cs="Arial"/>
          <w:szCs w:val="24"/>
        </w:rPr>
      </w:pPr>
      <w:r>
        <w:rPr>
          <w:rFonts w:cs="Arial"/>
          <w:szCs w:val="24"/>
        </w:rPr>
        <w:t xml:space="preserve">MISO strongly recommends that DER of any type are capable of the unified frequency ride-through requirements specified in IEEE Std 1547-2018 and ride through abnormal frequency conditions as specified in Figure 5.  MISO strongly recommends that no exceptions to these minimum requirements are granted.  </w:t>
      </w:r>
    </w:p>
    <w:p w14:paraId="1F89EC9B" w14:textId="77777777" w:rsidR="00960D84" w:rsidRDefault="00960D84" w:rsidP="00960D84">
      <w:pPr>
        <w:ind w:left="1296"/>
        <w:jc w:val="both"/>
        <w:rPr>
          <w:rFonts w:cs="Arial"/>
          <w:szCs w:val="24"/>
        </w:rPr>
      </w:pPr>
    </w:p>
    <w:p w14:paraId="7EF508D7" w14:textId="77777777" w:rsidR="005323F5" w:rsidRDefault="005323F5">
      <w:pPr>
        <w:rPr>
          <w:rFonts w:cs="Arial"/>
          <w:sz w:val="20"/>
        </w:rPr>
      </w:pPr>
      <w:r>
        <w:rPr>
          <w:rFonts w:cs="Arial"/>
          <w:sz w:val="20"/>
        </w:rPr>
        <w:br w:type="page"/>
      </w:r>
    </w:p>
    <w:p w14:paraId="0946A777" w14:textId="4C980498" w:rsidR="00960D84" w:rsidRPr="005057A5" w:rsidRDefault="00960D84" w:rsidP="00960D84">
      <w:pPr>
        <w:ind w:left="1296"/>
        <w:jc w:val="both"/>
        <w:rPr>
          <w:rFonts w:cs="Arial"/>
          <w:sz w:val="20"/>
        </w:rPr>
      </w:pPr>
      <w:r w:rsidRPr="005057A5">
        <w:rPr>
          <w:rFonts w:cs="Arial"/>
          <w:sz w:val="20"/>
        </w:rPr>
        <w:lastRenderedPageBreak/>
        <w:t xml:space="preserve">Figure 5: DER default response to abnormal frequencies and frequency ride-through requirements for DER of abnormal operating performance Category I, II, </w:t>
      </w:r>
      <w:r>
        <w:rPr>
          <w:rFonts w:cs="Arial"/>
          <w:sz w:val="20"/>
        </w:rPr>
        <w:t>and</w:t>
      </w:r>
      <w:r w:rsidRPr="005057A5">
        <w:rPr>
          <w:rFonts w:cs="Arial"/>
          <w:sz w:val="20"/>
        </w:rPr>
        <w:t xml:space="preserve"> III</w:t>
      </w:r>
    </w:p>
    <w:p w14:paraId="769339B3" w14:textId="77777777" w:rsidR="00960D84" w:rsidRDefault="00960D84" w:rsidP="00960D84">
      <w:pPr>
        <w:ind w:left="1296"/>
        <w:jc w:val="both"/>
        <w:rPr>
          <w:rFonts w:cs="Arial"/>
          <w:szCs w:val="24"/>
        </w:rPr>
      </w:pPr>
      <w:r w:rsidRPr="005057A5">
        <w:rPr>
          <w:rFonts w:cs="Arial"/>
          <w:noProof/>
          <w:szCs w:val="24"/>
        </w:rPr>
        <w:drawing>
          <wp:inline distT="0" distB="0" distL="0" distR="0" wp14:anchorId="252580A2" wp14:editId="0384EE8A">
            <wp:extent cx="5426242" cy="392765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6242" cy="3927658"/>
                    </a:xfrm>
                    <a:prstGeom prst="rect">
                      <a:avLst/>
                    </a:prstGeom>
                  </pic:spPr>
                </pic:pic>
              </a:graphicData>
            </a:graphic>
          </wp:inline>
        </w:drawing>
      </w:r>
    </w:p>
    <w:p w14:paraId="09196E15" w14:textId="77777777" w:rsidR="00960D84" w:rsidRDefault="00960D84" w:rsidP="00960D84">
      <w:pPr>
        <w:ind w:left="1296"/>
        <w:jc w:val="both"/>
        <w:rPr>
          <w:rFonts w:cs="Arial"/>
          <w:szCs w:val="24"/>
        </w:rPr>
      </w:pPr>
    </w:p>
    <w:p w14:paraId="49807619" w14:textId="3F29BC8C" w:rsidR="00960D84" w:rsidRPr="00247505" w:rsidRDefault="00960D84" w:rsidP="005323F5">
      <w:pPr>
        <w:ind w:left="1152" w:firstLine="144"/>
        <w:rPr>
          <w:rFonts w:cs="Arial"/>
          <w:b/>
          <w:bCs/>
          <w:szCs w:val="24"/>
        </w:rPr>
      </w:pPr>
      <w:r w:rsidRPr="00247505">
        <w:rPr>
          <w:rFonts w:cs="Arial"/>
          <w:b/>
          <w:bCs/>
          <w:szCs w:val="24"/>
        </w:rPr>
        <w:t>Recommendation #11</w:t>
      </w:r>
    </w:p>
    <w:p w14:paraId="603F79C4" w14:textId="77777777" w:rsidR="00960D84" w:rsidRDefault="00960D84" w:rsidP="00960D84">
      <w:pPr>
        <w:ind w:left="1296"/>
        <w:jc w:val="both"/>
        <w:rPr>
          <w:rFonts w:cs="Arial"/>
          <w:szCs w:val="24"/>
        </w:rPr>
      </w:pPr>
      <w:r>
        <w:rPr>
          <w:rFonts w:cs="Arial"/>
          <w:szCs w:val="24"/>
        </w:rPr>
        <w:t>MISO strongly recommends following the rate of change of frequency (ROCOF) ride-through performance in Clause 6.5.2.5 of IEEE Std 1547-2018.  MISO recommends to be notified of any exceptions at distribution company level.</w:t>
      </w:r>
    </w:p>
    <w:p w14:paraId="7E2F487D" w14:textId="77777777" w:rsidR="00960D84" w:rsidRDefault="00960D84" w:rsidP="00960D84">
      <w:pPr>
        <w:ind w:left="1296"/>
        <w:jc w:val="both"/>
        <w:rPr>
          <w:rFonts w:cs="Arial"/>
          <w:szCs w:val="24"/>
        </w:rPr>
      </w:pPr>
    </w:p>
    <w:p w14:paraId="76FCE003" w14:textId="77777777" w:rsidR="00960D84" w:rsidRPr="00247505" w:rsidRDefault="00960D84" w:rsidP="00960D84">
      <w:pPr>
        <w:ind w:left="1296"/>
        <w:jc w:val="both"/>
        <w:rPr>
          <w:rFonts w:cs="Arial"/>
          <w:b/>
          <w:bCs/>
          <w:szCs w:val="24"/>
        </w:rPr>
      </w:pPr>
      <w:r w:rsidRPr="00247505">
        <w:rPr>
          <w:rFonts w:cs="Arial"/>
          <w:b/>
          <w:bCs/>
          <w:szCs w:val="24"/>
        </w:rPr>
        <w:t>Clause 6.5.2.5 Rate of change of frequency (ROCOF) ride-through</w:t>
      </w:r>
    </w:p>
    <w:p w14:paraId="5E2AD5FD" w14:textId="77777777" w:rsidR="00960D84" w:rsidRDefault="00960D84" w:rsidP="00960D84">
      <w:pPr>
        <w:ind w:left="1296"/>
        <w:jc w:val="both"/>
        <w:rPr>
          <w:rFonts w:cs="Arial"/>
          <w:szCs w:val="24"/>
        </w:rPr>
      </w:pPr>
      <w:r>
        <w:rPr>
          <w:rFonts w:cs="Arial"/>
          <w:szCs w:val="24"/>
        </w:rPr>
        <w:t>Clause 6.5.2.5 in IEEE 1547-2018 states that within the continuous operation region and ride-through operating regions, DERs (as assigned in Recommendation 1) shall not trip for frequency excursions having a magnitude of rate-of-change-of-frequency (ROCOF) that is less than or equal to the values specified in Table 7 (Table 21 of IEEE 1547-2018).</w:t>
      </w:r>
    </w:p>
    <w:p w14:paraId="2C603157" w14:textId="77777777" w:rsidR="00960D84" w:rsidRDefault="00960D84" w:rsidP="00960D84">
      <w:pPr>
        <w:ind w:left="1296"/>
        <w:jc w:val="both"/>
        <w:rPr>
          <w:rFonts w:cs="Arial"/>
          <w:szCs w:val="24"/>
        </w:rPr>
      </w:pPr>
    </w:p>
    <w:p w14:paraId="015195B3" w14:textId="77777777" w:rsidR="00960D84" w:rsidRDefault="00960D84" w:rsidP="00960D84">
      <w:pPr>
        <w:ind w:left="1296"/>
        <w:jc w:val="both"/>
        <w:rPr>
          <w:rFonts w:cs="Arial"/>
          <w:szCs w:val="24"/>
        </w:rPr>
      </w:pPr>
      <w:r w:rsidRPr="00247505">
        <w:rPr>
          <w:rFonts w:cs="Arial"/>
          <w:noProof/>
          <w:szCs w:val="24"/>
        </w:rPr>
        <w:drawing>
          <wp:inline distT="0" distB="0" distL="0" distR="0" wp14:anchorId="5241AFE6" wp14:editId="3D05DF13">
            <wp:extent cx="5390148" cy="1015607"/>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41450" cy="1025273"/>
                    </a:xfrm>
                    <a:prstGeom prst="rect">
                      <a:avLst/>
                    </a:prstGeom>
                  </pic:spPr>
                </pic:pic>
              </a:graphicData>
            </a:graphic>
          </wp:inline>
        </w:drawing>
      </w:r>
    </w:p>
    <w:p w14:paraId="31E8A542" w14:textId="77777777" w:rsidR="00960D84" w:rsidRDefault="00960D84" w:rsidP="00960D84">
      <w:pPr>
        <w:ind w:left="1296"/>
        <w:jc w:val="both"/>
        <w:rPr>
          <w:rFonts w:cs="Arial"/>
          <w:szCs w:val="24"/>
        </w:rPr>
      </w:pPr>
    </w:p>
    <w:p w14:paraId="56472EAC" w14:textId="77777777" w:rsidR="005323F5" w:rsidRDefault="005323F5" w:rsidP="00960D84">
      <w:pPr>
        <w:ind w:left="1296"/>
        <w:jc w:val="both"/>
        <w:rPr>
          <w:rFonts w:cs="Arial"/>
          <w:b/>
          <w:bCs/>
          <w:szCs w:val="24"/>
        </w:rPr>
      </w:pPr>
    </w:p>
    <w:p w14:paraId="4518956B" w14:textId="2D81592F" w:rsidR="00960D84" w:rsidRPr="00C31972" w:rsidRDefault="00960D84" w:rsidP="00960D84">
      <w:pPr>
        <w:ind w:left="1296"/>
        <w:jc w:val="both"/>
        <w:rPr>
          <w:rFonts w:cs="Arial"/>
          <w:b/>
          <w:bCs/>
          <w:szCs w:val="24"/>
        </w:rPr>
      </w:pPr>
      <w:r w:rsidRPr="00C31972">
        <w:rPr>
          <w:rFonts w:cs="Arial"/>
          <w:b/>
          <w:bCs/>
          <w:szCs w:val="24"/>
        </w:rPr>
        <w:lastRenderedPageBreak/>
        <w:t>Recommendation #12</w:t>
      </w:r>
    </w:p>
    <w:p w14:paraId="5B28F0F0" w14:textId="77777777" w:rsidR="00960D84" w:rsidRDefault="00960D84" w:rsidP="00960D84">
      <w:pPr>
        <w:ind w:left="1296"/>
        <w:jc w:val="both"/>
        <w:rPr>
          <w:rFonts w:cs="Arial"/>
          <w:szCs w:val="24"/>
        </w:rPr>
      </w:pPr>
      <w:r>
        <w:rPr>
          <w:rFonts w:cs="Arial"/>
          <w:szCs w:val="24"/>
        </w:rPr>
        <w:t>MISO strongly recommends following the voltage phase angle changes ride through requirements in Clause 6.5.2.6 of IEEE Std 1547-2018.  MISO recommends to be notified of any exceptions at distribution company level.</w:t>
      </w:r>
    </w:p>
    <w:p w14:paraId="4CB01F39" w14:textId="77777777" w:rsidR="00960D84" w:rsidRDefault="00960D84" w:rsidP="00960D84">
      <w:pPr>
        <w:ind w:left="1296"/>
        <w:jc w:val="both"/>
        <w:rPr>
          <w:rFonts w:cs="Arial"/>
          <w:szCs w:val="24"/>
        </w:rPr>
      </w:pPr>
    </w:p>
    <w:p w14:paraId="1BAAA719" w14:textId="77777777" w:rsidR="00960D84" w:rsidRPr="00C31972" w:rsidRDefault="00960D84" w:rsidP="00960D84">
      <w:pPr>
        <w:ind w:left="1296"/>
        <w:jc w:val="both"/>
        <w:rPr>
          <w:rFonts w:cs="Arial"/>
          <w:b/>
          <w:bCs/>
          <w:szCs w:val="24"/>
        </w:rPr>
      </w:pPr>
      <w:r w:rsidRPr="00C31972">
        <w:rPr>
          <w:rFonts w:cs="Arial"/>
          <w:b/>
          <w:bCs/>
          <w:szCs w:val="24"/>
        </w:rPr>
        <w:t>Clause 6.5.2.6 – Voltage Phase Angle Changes Ride-Through</w:t>
      </w:r>
    </w:p>
    <w:p w14:paraId="7CD9384E" w14:textId="77777777" w:rsidR="00960D84" w:rsidRDefault="00960D84" w:rsidP="00960D84">
      <w:pPr>
        <w:ind w:left="1296"/>
        <w:jc w:val="both"/>
        <w:rPr>
          <w:rFonts w:cs="Arial"/>
          <w:szCs w:val="24"/>
        </w:rPr>
      </w:pPr>
      <w:r>
        <w:rPr>
          <w:rFonts w:cs="Arial"/>
          <w:szCs w:val="24"/>
        </w:rPr>
        <w:t>Clause 6.5.2.6 describes the ride-through performance requirements for single-phase and multi-phase DER for sub-cycle-to-cycle phase angle changes (referred to as “phase jump”) often caused by fault events or line switching operations on the distribution system or BPS:</w:t>
      </w:r>
    </w:p>
    <w:p w14:paraId="3451FA74" w14:textId="77777777" w:rsidR="00960D84" w:rsidRDefault="00960D84" w:rsidP="00960D84">
      <w:pPr>
        <w:ind w:left="1296"/>
        <w:jc w:val="both"/>
        <w:rPr>
          <w:rFonts w:cs="Arial"/>
          <w:szCs w:val="24"/>
        </w:rPr>
      </w:pPr>
    </w:p>
    <w:p w14:paraId="48020031" w14:textId="77777777" w:rsidR="00960D84" w:rsidRDefault="00960D84" w:rsidP="00960D84">
      <w:pPr>
        <w:ind w:left="1440"/>
        <w:jc w:val="both"/>
        <w:rPr>
          <w:rFonts w:cs="Arial"/>
          <w:i/>
          <w:iCs/>
          <w:szCs w:val="24"/>
        </w:rPr>
      </w:pPr>
      <w:r w:rsidRPr="00C31972">
        <w:rPr>
          <w:rFonts w:cs="Arial"/>
          <w:i/>
          <w:iCs/>
          <w:szCs w:val="24"/>
        </w:rPr>
        <w:t xml:space="preserve">Multi-phase DER shall ride through for positive-sequence phase angle changes within a sub-cycle-to-cycle time frame of the applicable voltage of less than or equal to 20 electrical degrees.  In addition, multi-phase DER shall remain in operation for change in the phases angle of individual phases less than 60 electrical degrees, provided that the positive sequence angle change does not exceed the forestated criterion.  Single-phase DER shall remain in operation for phase angle changes within a sub-cycle-to cycle time frame of the applicable voltage of less than or equal to 60 electrical degrees.  Active and reactive current oscillations in the post-disturbance period that are positively damped or momentary cessation of the DER having a maximum duration of 0.5s shall be acceptable in response to phase angle changes.  </w:t>
      </w:r>
    </w:p>
    <w:p w14:paraId="0FCE3FA8" w14:textId="77777777" w:rsidR="00960D84" w:rsidRDefault="00960D84" w:rsidP="00960D84">
      <w:pPr>
        <w:ind w:left="1440"/>
        <w:jc w:val="both"/>
        <w:rPr>
          <w:rFonts w:cs="Arial"/>
          <w:i/>
          <w:iCs/>
          <w:szCs w:val="24"/>
        </w:rPr>
      </w:pPr>
    </w:p>
    <w:p w14:paraId="442AF432" w14:textId="78C98B62" w:rsidR="00960D84" w:rsidRPr="00FA7429" w:rsidRDefault="00960D84" w:rsidP="005323F5">
      <w:pPr>
        <w:ind w:left="1152" w:firstLine="144"/>
        <w:rPr>
          <w:rFonts w:cs="Arial"/>
          <w:b/>
          <w:bCs/>
          <w:szCs w:val="24"/>
        </w:rPr>
      </w:pPr>
      <w:r w:rsidRPr="00FA7429">
        <w:rPr>
          <w:rFonts w:cs="Arial"/>
          <w:b/>
          <w:bCs/>
          <w:szCs w:val="24"/>
        </w:rPr>
        <w:t>Recommendation #13</w:t>
      </w:r>
    </w:p>
    <w:p w14:paraId="3EE6E9B9" w14:textId="77777777" w:rsidR="00960D84" w:rsidRDefault="00960D84" w:rsidP="00960D84">
      <w:pPr>
        <w:ind w:left="1296"/>
        <w:jc w:val="both"/>
        <w:rPr>
          <w:rFonts w:cs="Arial"/>
          <w:szCs w:val="24"/>
        </w:rPr>
      </w:pPr>
      <w:r w:rsidRPr="00FA7429">
        <w:rPr>
          <w:rFonts w:cs="Arial"/>
          <w:szCs w:val="24"/>
        </w:rPr>
        <w:t>MISO strongly recommends that inverter-based generation and storage assigned to abnormal categories II or III use the default settings specified in Clause 6.5.2.7.2 Frequency-Droop (Frequency/Power) Operation of IEEE Std 1547-2018(2</w:t>
      </w:r>
      <w:r w:rsidRPr="00FA7429">
        <w:rPr>
          <w:rFonts w:cs="Arial"/>
          <w:szCs w:val="24"/>
          <w:vertAlign w:val="superscript"/>
        </w:rPr>
        <w:t>nd</w:t>
      </w:r>
      <w:r w:rsidRPr="00FA7429">
        <w:rPr>
          <w:rFonts w:cs="Arial"/>
          <w:szCs w:val="24"/>
        </w:rPr>
        <w:t xml:space="preserve"> ed.) as shown in Table 8.  MISO strongly recommends that no exceptions are granted.</w:t>
      </w:r>
    </w:p>
    <w:p w14:paraId="3BA12397" w14:textId="77777777" w:rsidR="00960D84" w:rsidRDefault="00960D84" w:rsidP="00960D84">
      <w:pPr>
        <w:ind w:left="1296"/>
        <w:jc w:val="both"/>
        <w:rPr>
          <w:rFonts w:cs="Arial"/>
          <w:szCs w:val="24"/>
        </w:rPr>
      </w:pPr>
    </w:p>
    <w:p w14:paraId="2FDF3957" w14:textId="77777777" w:rsidR="00960D84" w:rsidRPr="001A266C" w:rsidRDefault="00960D84" w:rsidP="00960D84">
      <w:pPr>
        <w:ind w:left="1296"/>
        <w:jc w:val="both"/>
        <w:rPr>
          <w:rFonts w:cs="Arial"/>
          <w:b/>
          <w:bCs/>
          <w:szCs w:val="24"/>
        </w:rPr>
      </w:pPr>
      <w:r w:rsidRPr="001A266C">
        <w:rPr>
          <w:rFonts w:cs="Arial"/>
          <w:b/>
          <w:bCs/>
          <w:szCs w:val="24"/>
        </w:rPr>
        <w:t>Clause 6.5.2.7.2 – Frequency-Droop (Frequency/Power) Operation</w:t>
      </w:r>
    </w:p>
    <w:p w14:paraId="21A77E26" w14:textId="77777777" w:rsidR="00960D84" w:rsidRDefault="00960D84" w:rsidP="00960D84">
      <w:pPr>
        <w:ind w:left="1296"/>
        <w:jc w:val="both"/>
        <w:rPr>
          <w:rFonts w:cs="Arial"/>
          <w:szCs w:val="24"/>
        </w:rPr>
      </w:pPr>
      <w:r>
        <w:rPr>
          <w:rFonts w:cs="Arial"/>
          <w:szCs w:val="24"/>
        </w:rPr>
        <w:t>IEEE Std 1547-2018 requires the capability for the Frequency-Droop (Frequency/Power) function for all DER and does not allow the disabling of this function.  Some distribution utilities, however, have raised concerns that this function may prolong run-on times (ROTs) of unintentional island if activated and may therefore desire to desensitize the function by widening the deadband values.</w:t>
      </w:r>
    </w:p>
    <w:p w14:paraId="319F2C7B" w14:textId="77777777" w:rsidR="00960D84" w:rsidRDefault="00960D84" w:rsidP="00960D84">
      <w:pPr>
        <w:ind w:left="1296"/>
        <w:jc w:val="both"/>
        <w:rPr>
          <w:rFonts w:cs="Arial"/>
          <w:szCs w:val="24"/>
        </w:rPr>
      </w:pPr>
    </w:p>
    <w:p w14:paraId="427A38C2" w14:textId="77777777" w:rsidR="00960D84" w:rsidRPr="00FA7429" w:rsidRDefault="00960D84" w:rsidP="00960D84">
      <w:pPr>
        <w:ind w:left="1296"/>
        <w:jc w:val="both"/>
        <w:rPr>
          <w:rFonts w:cs="Arial"/>
          <w:szCs w:val="24"/>
        </w:rPr>
      </w:pPr>
      <w:r w:rsidRPr="00FA7429">
        <w:rPr>
          <w:rFonts w:cs="Arial"/>
          <w:noProof/>
          <w:szCs w:val="24"/>
        </w:rPr>
        <w:lastRenderedPageBreak/>
        <w:drawing>
          <wp:inline distT="0" distB="0" distL="0" distR="0" wp14:anchorId="254BB18C" wp14:editId="63E712F0">
            <wp:extent cx="5825026" cy="213560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41098" cy="2141497"/>
                    </a:xfrm>
                    <a:prstGeom prst="rect">
                      <a:avLst/>
                    </a:prstGeom>
                  </pic:spPr>
                </pic:pic>
              </a:graphicData>
            </a:graphic>
          </wp:inline>
        </w:drawing>
      </w:r>
    </w:p>
    <w:p w14:paraId="65E04EA7" w14:textId="77777777" w:rsidR="00960D84" w:rsidRPr="00FA7429" w:rsidRDefault="00960D84" w:rsidP="00960D84">
      <w:pPr>
        <w:ind w:left="1296"/>
        <w:jc w:val="both"/>
        <w:rPr>
          <w:rFonts w:cs="Arial"/>
          <w:szCs w:val="24"/>
        </w:rPr>
      </w:pPr>
    </w:p>
    <w:p w14:paraId="64BE1262" w14:textId="6D31B501" w:rsidR="00960D84" w:rsidRPr="00FA7429" w:rsidRDefault="00960D84" w:rsidP="005323F5">
      <w:pPr>
        <w:ind w:left="1152" w:firstLine="144"/>
        <w:rPr>
          <w:rFonts w:cs="Arial"/>
          <w:b/>
          <w:bCs/>
          <w:szCs w:val="24"/>
        </w:rPr>
      </w:pPr>
      <w:r w:rsidRPr="00FA7429">
        <w:rPr>
          <w:rFonts w:cs="Arial"/>
          <w:b/>
          <w:bCs/>
          <w:szCs w:val="24"/>
        </w:rPr>
        <w:t>Recommendation #14</w:t>
      </w:r>
    </w:p>
    <w:p w14:paraId="6AD41529" w14:textId="77777777" w:rsidR="00960D84" w:rsidRDefault="00960D84" w:rsidP="00960D84">
      <w:pPr>
        <w:ind w:left="1296"/>
        <w:jc w:val="both"/>
        <w:rPr>
          <w:rFonts w:cs="Arial"/>
          <w:szCs w:val="24"/>
        </w:rPr>
      </w:pPr>
      <w:r>
        <w:rPr>
          <w:rFonts w:cs="Arial"/>
          <w:szCs w:val="24"/>
        </w:rPr>
        <w:t xml:space="preserve">MISO recommends that DER of any type use enter service / return to service voltage and frequency criteria identical to the default settings specified in Clause 4.10.2 (Enter Service Criteria, see Table 9) from IEEE Std 1547-2018.  MISO recommends to be notified of any exceptions at company level.  </w:t>
      </w:r>
    </w:p>
    <w:p w14:paraId="653CC4BF" w14:textId="77777777" w:rsidR="00960D84" w:rsidRDefault="00960D84" w:rsidP="00960D84">
      <w:pPr>
        <w:ind w:left="1296"/>
        <w:jc w:val="both"/>
        <w:rPr>
          <w:rFonts w:cs="Arial"/>
          <w:szCs w:val="24"/>
        </w:rPr>
      </w:pPr>
    </w:p>
    <w:p w14:paraId="6754C128" w14:textId="77777777" w:rsidR="00960D84" w:rsidRPr="00E41D26" w:rsidRDefault="00960D84" w:rsidP="00960D84">
      <w:pPr>
        <w:ind w:left="1296"/>
        <w:jc w:val="both"/>
        <w:rPr>
          <w:rFonts w:cs="Arial"/>
          <w:b/>
          <w:bCs/>
          <w:szCs w:val="24"/>
        </w:rPr>
      </w:pPr>
      <w:r w:rsidRPr="00E41D26">
        <w:rPr>
          <w:rFonts w:cs="Arial"/>
          <w:b/>
          <w:bCs/>
          <w:szCs w:val="24"/>
        </w:rPr>
        <w:t>Clause 4.10.2 – Enter Service / Clause 6.6 – Return to Service After Trip</w:t>
      </w:r>
    </w:p>
    <w:p w14:paraId="3982F958" w14:textId="77777777" w:rsidR="00960D84" w:rsidRDefault="00960D84" w:rsidP="00960D84">
      <w:pPr>
        <w:ind w:left="1296"/>
        <w:jc w:val="both"/>
        <w:rPr>
          <w:rFonts w:cs="Arial"/>
          <w:szCs w:val="24"/>
        </w:rPr>
      </w:pPr>
      <w:r>
        <w:rPr>
          <w:rFonts w:cs="Arial"/>
          <w:szCs w:val="24"/>
        </w:rPr>
        <w:t>Following a trip, or when entering service, DER is recommended not to energize the Area EPS until the applicable voltage and system frequency are within the ranges specified in Table 9 and the permit service setting is set to “Enabled”.</w:t>
      </w:r>
    </w:p>
    <w:p w14:paraId="70A46854" w14:textId="77777777" w:rsidR="00960D84" w:rsidRDefault="00960D84" w:rsidP="00960D84">
      <w:pPr>
        <w:ind w:left="1296"/>
        <w:jc w:val="both"/>
        <w:rPr>
          <w:rFonts w:cs="Arial"/>
          <w:szCs w:val="24"/>
        </w:rPr>
      </w:pPr>
    </w:p>
    <w:p w14:paraId="6E4343AB" w14:textId="77777777" w:rsidR="00960D84" w:rsidRDefault="00960D84" w:rsidP="00960D84">
      <w:pPr>
        <w:ind w:left="1296"/>
        <w:jc w:val="both"/>
        <w:rPr>
          <w:rFonts w:cs="Arial"/>
          <w:szCs w:val="24"/>
        </w:rPr>
      </w:pPr>
      <w:r w:rsidRPr="00E41D26">
        <w:rPr>
          <w:rFonts w:cs="Arial"/>
          <w:noProof/>
          <w:szCs w:val="24"/>
        </w:rPr>
        <w:drawing>
          <wp:inline distT="0" distB="0" distL="0" distR="0" wp14:anchorId="32CE5B2D" wp14:editId="318CACF5">
            <wp:extent cx="5566971" cy="2658979"/>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6112" cy="2663345"/>
                    </a:xfrm>
                    <a:prstGeom prst="rect">
                      <a:avLst/>
                    </a:prstGeom>
                  </pic:spPr>
                </pic:pic>
              </a:graphicData>
            </a:graphic>
          </wp:inline>
        </w:drawing>
      </w:r>
    </w:p>
    <w:p w14:paraId="2587D95B" w14:textId="77777777" w:rsidR="00960D84" w:rsidRDefault="00960D84" w:rsidP="00960D84">
      <w:pPr>
        <w:ind w:left="1296"/>
        <w:jc w:val="both"/>
        <w:rPr>
          <w:rFonts w:cs="Arial"/>
          <w:szCs w:val="24"/>
        </w:rPr>
      </w:pPr>
    </w:p>
    <w:p w14:paraId="67AA30A1" w14:textId="77777777" w:rsidR="00960D84" w:rsidRPr="00E5010F" w:rsidRDefault="00960D84" w:rsidP="00960D84">
      <w:pPr>
        <w:ind w:left="1296"/>
        <w:jc w:val="both"/>
        <w:rPr>
          <w:rFonts w:cs="Arial"/>
          <w:b/>
          <w:bCs/>
          <w:szCs w:val="24"/>
        </w:rPr>
      </w:pPr>
      <w:r w:rsidRPr="00E5010F">
        <w:rPr>
          <w:rFonts w:cs="Arial"/>
          <w:b/>
          <w:bCs/>
          <w:szCs w:val="24"/>
        </w:rPr>
        <w:t>Recommendation #15</w:t>
      </w:r>
    </w:p>
    <w:p w14:paraId="07186FA7" w14:textId="77777777" w:rsidR="00960D84" w:rsidRDefault="00960D84" w:rsidP="00960D84">
      <w:pPr>
        <w:ind w:left="1296"/>
        <w:jc w:val="both"/>
        <w:rPr>
          <w:rFonts w:cs="Arial"/>
          <w:szCs w:val="24"/>
        </w:rPr>
      </w:pPr>
      <w:r>
        <w:rPr>
          <w:rFonts w:cs="Arial"/>
          <w:szCs w:val="24"/>
        </w:rPr>
        <w:t>MISO recommends that DER of any type use the default settings specified in Clause 4.10.3 (Performance during entering service) of IEEE Std 1547-2018 (2</w:t>
      </w:r>
      <w:r w:rsidRPr="00E41D26">
        <w:rPr>
          <w:rFonts w:cs="Arial"/>
          <w:szCs w:val="24"/>
          <w:vertAlign w:val="superscript"/>
        </w:rPr>
        <w:t>nd</w:t>
      </w:r>
      <w:r>
        <w:rPr>
          <w:rFonts w:cs="Arial"/>
          <w:szCs w:val="24"/>
        </w:rPr>
        <w:t xml:space="preserve"> ed,):</w:t>
      </w:r>
    </w:p>
    <w:p w14:paraId="4F800101" w14:textId="77777777" w:rsidR="00960D84" w:rsidRPr="00E41D26" w:rsidRDefault="00960D84" w:rsidP="00960D84">
      <w:pPr>
        <w:pStyle w:val="ListParagraph"/>
        <w:numPr>
          <w:ilvl w:val="0"/>
          <w:numId w:val="8"/>
        </w:numPr>
        <w:spacing w:before="120"/>
        <w:jc w:val="both"/>
        <w:rPr>
          <w:rFonts w:cs="Arial"/>
          <w:szCs w:val="24"/>
        </w:rPr>
      </w:pPr>
      <w:r w:rsidRPr="00E41D26">
        <w:rPr>
          <w:rFonts w:cs="Arial"/>
          <w:szCs w:val="24"/>
        </w:rPr>
        <w:lastRenderedPageBreak/>
        <w:t>Minimum delay of 300 s</w:t>
      </w:r>
      <w:r>
        <w:rPr>
          <w:rFonts w:cs="Arial"/>
          <w:szCs w:val="24"/>
        </w:rPr>
        <w:t>econds.</w:t>
      </w:r>
    </w:p>
    <w:p w14:paraId="7CB36B10" w14:textId="77777777" w:rsidR="00960D84" w:rsidRPr="00E41D26" w:rsidRDefault="00960D84" w:rsidP="00960D84">
      <w:pPr>
        <w:pStyle w:val="ListParagraph"/>
        <w:numPr>
          <w:ilvl w:val="0"/>
          <w:numId w:val="8"/>
        </w:numPr>
        <w:spacing w:before="120"/>
        <w:jc w:val="both"/>
        <w:rPr>
          <w:rFonts w:cs="Arial"/>
          <w:szCs w:val="24"/>
        </w:rPr>
      </w:pPr>
      <w:r w:rsidRPr="00E41D26">
        <w:rPr>
          <w:rFonts w:cs="Arial"/>
          <w:szCs w:val="24"/>
        </w:rPr>
        <w:t>Duration of enter service period with linear ramp of 300 s</w:t>
      </w:r>
      <w:r>
        <w:rPr>
          <w:rFonts w:cs="Arial"/>
          <w:szCs w:val="24"/>
        </w:rPr>
        <w:t>econds.</w:t>
      </w:r>
    </w:p>
    <w:p w14:paraId="0A1F2DA4" w14:textId="77777777" w:rsidR="00960D84" w:rsidRDefault="00960D84" w:rsidP="00960D84">
      <w:pPr>
        <w:spacing w:before="120"/>
        <w:ind w:left="1296"/>
        <w:jc w:val="both"/>
        <w:rPr>
          <w:rFonts w:cs="Arial"/>
          <w:szCs w:val="24"/>
        </w:rPr>
      </w:pPr>
      <w:r>
        <w:rPr>
          <w:rFonts w:cs="Arial"/>
          <w:szCs w:val="24"/>
        </w:rPr>
        <w:t>MISO recommend to be notified of any exceptions at distribution company level.</w:t>
      </w:r>
    </w:p>
    <w:p w14:paraId="6926A48C" w14:textId="77777777" w:rsidR="00960D84" w:rsidRDefault="00960D84" w:rsidP="00960D84">
      <w:pPr>
        <w:spacing w:before="120"/>
        <w:ind w:left="1296"/>
        <w:jc w:val="both"/>
        <w:rPr>
          <w:rFonts w:cs="Arial"/>
          <w:szCs w:val="24"/>
        </w:rPr>
      </w:pPr>
      <w:r>
        <w:rPr>
          <w:rFonts w:cs="Arial"/>
          <w:szCs w:val="24"/>
        </w:rPr>
        <w:t>Bother exceptions 1 and 2 are acceptable to MISO.</w:t>
      </w:r>
    </w:p>
    <w:p w14:paraId="0A838300" w14:textId="77777777" w:rsidR="00960D84" w:rsidRDefault="00960D84" w:rsidP="00960D84">
      <w:pPr>
        <w:ind w:left="1296"/>
        <w:jc w:val="both"/>
        <w:rPr>
          <w:rFonts w:cs="Arial"/>
          <w:szCs w:val="24"/>
        </w:rPr>
      </w:pPr>
    </w:p>
    <w:p w14:paraId="72455F4E" w14:textId="26F9E432" w:rsidR="00960D84" w:rsidRPr="00E40848" w:rsidRDefault="00960D84" w:rsidP="00960D84">
      <w:pPr>
        <w:pStyle w:val="Heading2"/>
        <w:ind w:left="432"/>
        <w:rPr>
          <w:rFonts w:cs="Arial"/>
          <w:szCs w:val="28"/>
        </w:rPr>
      </w:pPr>
      <w:bookmarkStart w:id="115" w:name="_Toc114060824"/>
      <w:bookmarkStart w:id="116" w:name="_Toc170896525"/>
      <w:bookmarkStart w:id="117" w:name="_Toc114060825"/>
      <w:r w:rsidRPr="00E40848">
        <w:rPr>
          <w:rFonts w:cs="Arial"/>
          <w:szCs w:val="28"/>
        </w:rPr>
        <w:t>3.3</w:t>
      </w:r>
      <w:r>
        <w:rPr>
          <w:rFonts w:cs="Arial"/>
          <w:szCs w:val="28"/>
        </w:rPr>
        <w:t>1</w:t>
      </w:r>
      <w:r w:rsidRPr="00E40848">
        <w:rPr>
          <w:rFonts w:cs="Arial"/>
          <w:szCs w:val="28"/>
        </w:rPr>
        <w:tab/>
      </w:r>
      <w:r>
        <w:rPr>
          <w:rFonts w:cs="Arial"/>
          <w:szCs w:val="28"/>
        </w:rPr>
        <w:tab/>
      </w:r>
      <w:bookmarkStart w:id="118" w:name="Specifying"/>
      <w:r w:rsidRPr="0048673D">
        <w:rPr>
          <w:rFonts w:cs="Arial"/>
          <w:color w:val="4472C4"/>
          <w:szCs w:val="28"/>
        </w:rPr>
        <w:t>Specifying Protective Equipment</w:t>
      </w:r>
      <w:bookmarkEnd w:id="115"/>
      <w:bookmarkEnd w:id="118"/>
      <w:bookmarkEnd w:id="116"/>
    </w:p>
    <w:p w14:paraId="6A66180A" w14:textId="77777777" w:rsidR="00960D84" w:rsidRDefault="00960D84" w:rsidP="00960D84">
      <w:pPr>
        <w:ind w:left="1152"/>
        <w:jc w:val="both"/>
        <w:rPr>
          <w:rFonts w:cs="Arial"/>
          <w:szCs w:val="24"/>
        </w:rPr>
      </w:pPr>
      <w:r w:rsidRPr="002D7B4C">
        <w:rPr>
          <w:rFonts w:cs="Arial"/>
          <w:szCs w:val="24"/>
        </w:rPr>
        <w:t xml:space="preserve">The Company will have the right to specify certain protective devices, including relays and circuit breakers that the </w:t>
      </w:r>
      <w:r>
        <w:rPr>
          <w:rFonts w:cs="Arial"/>
          <w:szCs w:val="24"/>
        </w:rPr>
        <w:t>Customer</w:t>
      </w:r>
      <w:r w:rsidRPr="002D7B4C">
        <w:rPr>
          <w:rFonts w:cs="Arial"/>
          <w:szCs w:val="24"/>
        </w:rPr>
        <w:t xml:space="preserve"> must install.  The Company will specify all relay settings on the intertie.  Settings of interconnection protective devices on the </w:t>
      </w:r>
      <w:r>
        <w:rPr>
          <w:rFonts w:cs="Arial"/>
          <w:szCs w:val="24"/>
        </w:rPr>
        <w:t>Customer</w:t>
      </w:r>
      <w:r w:rsidRPr="002D7B4C">
        <w:rPr>
          <w:rFonts w:cs="Arial"/>
          <w:szCs w:val="24"/>
        </w:rPr>
        <w:t xml:space="preserve">’s system will be specified by the </w:t>
      </w:r>
      <w:r>
        <w:rPr>
          <w:rFonts w:cs="Arial"/>
          <w:szCs w:val="24"/>
        </w:rPr>
        <w:t>Customer</w:t>
      </w:r>
      <w:r w:rsidRPr="002D7B4C">
        <w:rPr>
          <w:rFonts w:cs="Arial"/>
          <w:szCs w:val="24"/>
        </w:rPr>
        <w:t>, but will be checked, coordinated with, and reviewed by the Company before application and subsequent modification.</w:t>
      </w:r>
    </w:p>
    <w:p w14:paraId="69B51644" w14:textId="77777777" w:rsidR="00960D84" w:rsidRDefault="00960D84" w:rsidP="00960D84">
      <w:pPr>
        <w:ind w:left="1152"/>
        <w:jc w:val="both"/>
        <w:rPr>
          <w:rFonts w:cs="Arial"/>
          <w:szCs w:val="24"/>
        </w:rPr>
      </w:pPr>
    </w:p>
    <w:p w14:paraId="6324185A" w14:textId="77777777" w:rsidR="00960D84" w:rsidRPr="00E40848" w:rsidRDefault="00960D84" w:rsidP="00960D84">
      <w:pPr>
        <w:pStyle w:val="Heading2"/>
        <w:ind w:left="432"/>
        <w:rPr>
          <w:rFonts w:cs="Arial"/>
          <w:bCs/>
          <w:szCs w:val="28"/>
        </w:rPr>
      </w:pPr>
      <w:bookmarkStart w:id="119" w:name="_Toc170896526"/>
      <w:r w:rsidRPr="00E40848">
        <w:rPr>
          <w:rFonts w:cs="Arial"/>
          <w:szCs w:val="28"/>
          <w:lang w:val="fr-FR"/>
        </w:rPr>
        <w:t>3.</w:t>
      </w:r>
      <w:r>
        <w:rPr>
          <w:rFonts w:cs="Arial"/>
          <w:szCs w:val="28"/>
          <w:lang w:val="fr-FR"/>
        </w:rPr>
        <w:t>32</w:t>
      </w:r>
      <w:r w:rsidRPr="00E40848">
        <w:rPr>
          <w:rFonts w:cs="Arial"/>
          <w:szCs w:val="28"/>
          <w:lang w:val="fr-FR"/>
        </w:rPr>
        <w:tab/>
      </w:r>
      <w:r>
        <w:rPr>
          <w:rFonts w:cs="Arial"/>
          <w:szCs w:val="28"/>
          <w:lang w:val="fr-FR"/>
        </w:rPr>
        <w:tab/>
      </w:r>
      <w:bookmarkStart w:id="120" w:name="Common"/>
      <w:r w:rsidRPr="0048673D">
        <w:rPr>
          <w:rFonts w:cs="Arial"/>
          <w:bCs/>
          <w:color w:val="4472C4"/>
          <w:szCs w:val="28"/>
        </w:rPr>
        <w:t>Common Protection Requirements</w:t>
      </w:r>
      <w:bookmarkEnd w:id="117"/>
      <w:bookmarkEnd w:id="120"/>
      <w:bookmarkEnd w:id="119"/>
    </w:p>
    <w:p w14:paraId="7AC712E0" w14:textId="77777777" w:rsidR="00960D84" w:rsidRPr="002D7B4C" w:rsidRDefault="00960D84" w:rsidP="00960D84">
      <w:pPr>
        <w:pStyle w:val="Default"/>
        <w:ind w:left="1152"/>
        <w:jc w:val="both"/>
      </w:pPr>
      <w:r w:rsidRPr="002D7B4C">
        <w:t xml:space="preserve">Generating </w:t>
      </w:r>
      <w:r>
        <w:t>f</w:t>
      </w:r>
      <w:r w:rsidRPr="002D7B4C">
        <w:t xml:space="preserve">acilities </w:t>
      </w:r>
      <w:r>
        <w:t>operating</w:t>
      </w:r>
      <w:r w:rsidRPr="002D7B4C">
        <w:t xml:space="preserve"> in parallel with </w:t>
      </w:r>
      <w:r>
        <w:t>the Company</w:t>
      </w:r>
      <w:r w:rsidRPr="002D7B4C">
        <w:t xml:space="preserve">’s </w:t>
      </w:r>
      <w:r>
        <w:t xml:space="preserve">Distribution System </w:t>
      </w:r>
      <w:r w:rsidRPr="002D7B4C">
        <w:t xml:space="preserve">shall be equipped with protective devices that will sense abnormal conditions on </w:t>
      </w:r>
      <w:r>
        <w:t>the Company</w:t>
      </w:r>
      <w:r w:rsidRPr="002D7B4C">
        <w:t xml:space="preserve">’s </w:t>
      </w:r>
      <w:r>
        <w:t xml:space="preserve">Distribution System </w:t>
      </w:r>
      <w:r w:rsidRPr="002D7B4C">
        <w:t xml:space="preserve">and will cause the </w:t>
      </w:r>
      <w:r>
        <w:t>g</w:t>
      </w:r>
      <w:r w:rsidRPr="002D7B4C">
        <w:t xml:space="preserve">enerating </w:t>
      </w:r>
      <w:r>
        <w:t>f</w:t>
      </w:r>
      <w:r w:rsidRPr="002D7B4C">
        <w:t xml:space="preserve">acility </w:t>
      </w:r>
      <w:r>
        <w:t>to</w:t>
      </w:r>
      <w:r w:rsidRPr="002D7B4C">
        <w:t xml:space="preserve"> automatically disconnect from </w:t>
      </w:r>
      <w:r>
        <w:t>the Company’s</w:t>
      </w:r>
      <w:r w:rsidRPr="002D7B4C">
        <w:t xml:space="preserve"> </w:t>
      </w:r>
      <w:r>
        <w:t xml:space="preserve">Distribution System </w:t>
      </w:r>
      <w:r w:rsidRPr="002D7B4C">
        <w:t xml:space="preserve">or will prevent the </w:t>
      </w:r>
      <w:r>
        <w:t>g</w:t>
      </w:r>
      <w:r w:rsidRPr="002D7B4C">
        <w:t xml:space="preserve">enerating </w:t>
      </w:r>
      <w:r>
        <w:t>f</w:t>
      </w:r>
      <w:r w:rsidRPr="002D7B4C">
        <w:t xml:space="preserve">acility from being connected to </w:t>
      </w:r>
      <w:r>
        <w:t>the Company</w:t>
      </w:r>
      <w:r w:rsidRPr="002D7B4C">
        <w:t xml:space="preserve">’s </w:t>
      </w:r>
      <w:r>
        <w:t xml:space="preserve">Distribution System </w:t>
      </w:r>
      <w:r w:rsidRPr="002D7B4C">
        <w:t xml:space="preserve">inappropriately. </w:t>
      </w:r>
      <w:r>
        <w:t xml:space="preserve"> </w:t>
      </w:r>
      <w:r w:rsidRPr="002D7B4C">
        <w:t xml:space="preserve">The </w:t>
      </w:r>
      <w:r>
        <w:t>Customer</w:t>
      </w:r>
      <w:r w:rsidRPr="002D7B4C">
        <w:t xml:space="preserve">’s equipment shall be capable of automatically disconnecting the generation </w:t>
      </w:r>
      <w:r>
        <w:t>upon</w:t>
      </w:r>
      <w:r w:rsidRPr="002D7B4C">
        <w:t xml:space="preserve"> detection of an islanding condition and upon detection of a </w:t>
      </w:r>
      <w:r>
        <w:t xml:space="preserve">Company Distribution System </w:t>
      </w:r>
      <w:r w:rsidRPr="002D7B4C">
        <w:t xml:space="preserve">fault.  These protective functions include: </w:t>
      </w:r>
    </w:p>
    <w:p w14:paraId="422C27F1" w14:textId="77777777" w:rsidR="00960D84" w:rsidRPr="00202242" w:rsidRDefault="00960D84" w:rsidP="00960D84">
      <w:pPr>
        <w:pStyle w:val="Default"/>
        <w:numPr>
          <w:ilvl w:val="0"/>
          <w:numId w:val="3"/>
        </w:numPr>
        <w:spacing w:before="120" w:after="120"/>
        <w:ind w:left="1512"/>
        <w:jc w:val="both"/>
        <w:rPr>
          <w:szCs w:val="22"/>
        </w:rPr>
      </w:pPr>
      <w:r w:rsidRPr="00202242">
        <w:rPr>
          <w:szCs w:val="22"/>
        </w:rPr>
        <w:t>Over</w:t>
      </w:r>
      <w:r>
        <w:rPr>
          <w:szCs w:val="22"/>
        </w:rPr>
        <w:t>-</w:t>
      </w:r>
      <w:r w:rsidRPr="00202242">
        <w:rPr>
          <w:szCs w:val="22"/>
        </w:rPr>
        <w:t xml:space="preserve"> and under</w:t>
      </w:r>
      <w:r>
        <w:rPr>
          <w:szCs w:val="22"/>
        </w:rPr>
        <w:t>-</w:t>
      </w:r>
      <w:r w:rsidRPr="00202242">
        <w:rPr>
          <w:szCs w:val="22"/>
        </w:rPr>
        <w:t>voltage trip functions and over</w:t>
      </w:r>
      <w:r>
        <w:rPr>
          <w:szCs w:val="22"/>
        </w:rPr>
        <w:t>-</w:t>
      </w:r>
      <w:r w:rsidRPr="00202242">
        <w:rPr>
          <w:szCs w:val="22"/>
        </w:rPr>
        <w:t xml:space="preserve"> and under</w:t>
      </w:r>
      <w:r>
        <w:rPr>
          <w:szCs w:val="22"/>
        </w:rPr>
        <w:t>-</w:t>
      </w:r>
      <w:r w:rsidRPr="00202242">
        <w:rPr>
          <w:szCs w:val="22"/>
        </w:rPr>
        <w:t xml:space="preserve">frequency trip functions. </w:t>
      </w:r>
    </w:p>
    <w:p w14:paraId="3305191A" w14:textId="77777777" w:rsidR="00960D84" w:rsidRPr="00202242" w:rsidRDefault="00960D84" w:rsidP="00960D84">
      <w:pPr>
        <w:pStyle w:val="Default"/>
        <w:numPr>
          <w:ilvl w:val="0"/>
          <w:numId w:val="3"/>
        </w:numPr>
        <w:spacing w:before="120" w:after="120"/>
        <w:ind w:left="1512"/>
        <w:jc w:val="both"/>
        <w:rPr>
          <w:szCs w:val="22"/>
        </w:rPr>
      </w:pPr>
      <w:r w:rsidRPr="00202242">
        <w:rPr>
          <w:szCs w:val="22"/>
        </w:rPr>
        <w:t>A voltage and frequency sensing and time-delay function that will prevent the generator from energizing a de-energized Company Distribution System circuit and will prevent the generating facility from reconnecting with the Company’s Distribution System unless the Company’s Distribution System service voltage and frequency is within Company’s “Power Quality Standards for Electrical Service” (DZ02-04).</w:t>
      </w:r>
    </w:p>
    <w:p w14:paraId="65A0B809" w14:textId="77777777" w:rsidR="00960D84" w:rsidRPr="00202242" w:rsidRDefault="00960D84" w:rsidP="00960D84">
      <w:pPr>
        <w:pStyle w:val="Default"/>
        <w:numPr>
          <w:ilvl w:val="0"/>
          <w:numId w:val="3"/>
        </w:numPr>
        <w:spacing w:before="120" w:after="120"/>
        <w:ind w:left="1512"/>
        <w:jc w:val="both"/>
        <w:rPr>
          <w:szCs w:val="22"/>
        </w:rPr>
      </w:pPr>
      <w:r w:rsidRPr="00202242">
        <w:rPr>
          <w:szCs w:val="22"/>
        </w:rPr>
        <w:t>A function to prevent the generating facility from contributing to the formation of an Unintended Island and cease to energize the Company’s Distribution System within two seconds of the formation of an Unintended Island.</w:t>
      </w:r>
    </w:p>
    <w:p w14:paraId="61C116F2" w14:textId="77777777" w:rsidR="00960D84" w:rsidRPr="00202242" w:rsidRDefault="00960D84" w:rsidP="00960D84">
      <w:pPr>
        <w:pStyle w:val="Default"/>
        <w:numPr>
          <w:ilvl w:val="0"/>
          <w:numId w:val="3"/>
        </w:numPr>
        <w:spacing w:before="120" w:after="120"/>
        <w:ind w:left="1512"/>
        <w:jc w:val="both"/>
        <w:rPr>
          <w:szCs w:val="22"/>
        </w:rPr>
      </w:pPr>
      <w:r w:rsidRPr="00202242">
        <w:rPr>
          <w:szCs w:val="22"/>
        </w:rPr>
        <w:t>A loss of phase trip function.</w:t>
      </w:r>
    </w:p>
    <w:p w14:paraId="479A2E69" w14:textId="77777777" w:rsidR="00960D84" w:rsidRPr="00202242" w:rsidRDefault="00960D84" w:rsidP="00960D84">
      <w:pPr>
        <w:pStyle w:val="Default"/>
        <w:numPr>
          <w:ilvl w:val="0"/>
          <w:numId w:val="3"/>
        </w:numPr>
        <w:spacing w:before="120" w:after="120"/>
        <w:ind w:left="1512"/>
        <w:jc w:val="both"/>
        <w:rPr>
          <w:szCs w:val="22"/>
        </w:rPr>
      </w:pPr>
      <w:r w:rsidRPr="00202242">
        <w:rPr>
          <w:szCs w:val="22"/>
        </w:rPr>
        <w:t>Either a ground over-voltage or over-current trip relay scheme depending on the grounding system as specified by the Company.</w:t>
      </w:r>
    </w:p>
    <w:p w14:paraId="00F34C96" w14:textId="77777777" w:rsidR="00960D84" w:rsidRPr="002D7B4C" w:rsidRDefault="00960D84" w:rsidP="00960D84">
      <w:pPr>
        <w:autoSpaceDE w:val="0"/>
        <w:autoSpaceDN w:val="0"/>
        <w:adjustRightInd w:val="0"/>
        <w:spacing w:after="120"/>
        <w:ind w:left="1152"/>
        <w:jc w:val="both"/>
        <w:rPr>
          <w:rFonts w:cs="Arial"/>
          <w:szCs w:val="24"/>
        </w:rPr>
      </w:pPr>
      <w:r w:rsidRPr="002D7B4C">
        <w:rPr>
          <w:rFonts w:cs="Arial"/>
          <w:szCs w:val="24"/>
        </w:rPr>
        <w:lastRenderedPageBreak/>
        <w:t xml:space="preserve">The protection and control scheme shall be designed to ensure that the </w:t>
      </w:r>
      <w:r>
        <w:rPr>
          <w:rFonts w:cs="Arial"/>
          <w:szCs w:val="24"/>
        </w:rPr>
        <w:t xml:space="preserve">generator </w:t>
      </w:r>
      <w:r w:rsidRPr="002D7B4C">
        <w:rPr>
          <w:rFonts w:cs="Arial"/>
          <w:szCs w:val="24"/>
        </w:rPr>
        <w:t xml:space="preserve">remains in operation when the frequency and voltage of the </w:t>
      </w:r>
      <w:r>
        <w:rPr>
          <w:rFonts w:cs="Arial"/>
          <w:szCs w:val="24"/>
        </w:rPr>
        <w:t xml:space="preserve">Company Distribution System </w:t>
      </w:r>
      <w:r w:rsidRPr="002D7B4C">
        <w:rPr>
          <w:rFonts w:cs="Arial"/>
          <w:szCs w:val="24"/>
        </w:rPr>
        <w:t xml:space="preserve">are within the specified limits. </w:t>
      </w:r>
      <w:r>
        <w:rPr>
          <w:rFonts w:cs="Arial"/>
          <w:szCs w:val="24"/>
        </w:rPr>
        <w:t xml:space="preserve"> </w:t>
      </w:r>
      <w:r w:rsidRPr="002D7B4C">
        <w:rPr>
          <w:rFonts w:cs="Arial"/>
          <w:szCs w:val="24"/>
        </w:rPr>
        <w:t xml:space="preserve">Upon request from the Company, the </w:t>
      </w:r>
      <w:r>
        <w:rPr>
          <w:rFonts w:cs="Arial"/>
          <w:szCs w:val="24"/>
        </w:rPr>
        <w:t>Customer</w:t>
      </w:r>
      <w:r w:rsidRPr="002D7B4C">
        <w:rPr>
          <w:rFonts w:cs="Arial"/>
          <w:szCs w:val="24"/>
        </w:rPr>
        <w:t xml:space="preserve"> shall provide documentation detailing compliance with the specified operating ranges.</w:t>
      </w:r>
    </w:p>
    <w:p w14:paraId="10CDD330" w14:textId="77777777" w:rsidR="00960D84" w:rsidRDefault="00960D84" w:rsidP="00960D84">
      <w:pPr>
        <w:autoSpaceDE w:val="0"/>
        <w:autoSpaceDN w:val="0"/>
        <w:adjustRightInd w:val="0"/>
        <w:ind w:left="1152"/>
        <w:jc w:val="both"/>
        <w:rPr>
          <w:rFonts w:cs="Arial"/>
          <w:szCs w:val="24"/>
        </w:rPr>
      </w:pPr>
      <w:r>
        <w:rPr>
          <w:rFonts w:cs="Arial"/>
          <w:szCs w:val="24"/>
        </w:rPr>
        <w:t>Unless otherwise directed by the applicable Retail Regulator, t</w:t>
      </w:r>
      <w:r w:rsidRPr="002D7B4C">
        <w:rPr>
          <w:rFonts w:cs="Arial"/>
          <w:szCs w:val="24"/>
        </w:rPr>
        <w:t xml:space="preserve">he generator </w:t>
      </w:r>
      <w:r>
        <w:rPr>
          <w:rFonts w:cs="Arial"/>
          <w:szCs w:val="24"/>
        </w:rPr>
        <w:t>will</w:t>
      </w:r>
      <w:r w:rsidRPr="002D7B4C">
        <w:rPr>
          <w:rFonts w:cs="Arial"/>
          <w:szCs w:val="24"/>
        </w:rPr>
        <w:t xml:space="preserve"> have, as a minimum, an automatic disconnect device(s) sized to meet all applicable local, state, and federal codes and operated by over and under voltage, and over</w:t>
      </w:r>
      <w:r>
        <w:rPr>
          <w:rFonts w:cs="Arial"/>
          <w:szCs w:val="24"/>
        </w:rPr>
        <w:t>-</w:t>
      </w:r>
      <w:r w:rsidRPr="002D7B4C">
        <w:rPr>
          <w:rFonts w:cs="Arial"/>
          <w:szCs w:val="24"/>
        </w:rPr>
        <w:t xml:space="preserve"> and under</w:t>
      </w:r>
      <w:r>
        <w:rPr>
          <w:rFonts w:cs="Arial"/>
          <w:szCs w:val="24"/>
        </w:rPr>
        <w:t>-</w:t>
      </w:r>
      <w:r w:rsidRPr="002D7B4C">
        <w:rPr>
          <w:rFonts w:cs="Arial"/>
          <w:szCs w:val="24"/>
        </w:rPr>
        <w:t xml:space="preserve">frequency protection. </w:t>
      </w:r>
      <w:r>
        <w:rPr>
          <w:rFonts w:cs="Arial"/>
          <w:szCs w:val="24"/>
        </w:rPr>
        <w:t xml:space="preserve"> </w:t>
      </w:r>
      <w:r w:rsidRPr="002D7B4C">
        <w:rPr>
          <w:rFonts w:cs="Arial"/>
          <w:szCs w:val="24"/>
        </w:rPr>
        <w:t>For three</w:t>
      </w:r>
      <w:r>
        <w:rPr>
          <w:rFonts w:cs="Arial"/>
          <w:szCs w:val="24"/>
        </w:rPr>
        <w:t>-</w:t>
      </w:r>
      <w:r w:rsidRPr="002D7B4C">
        <w:rPr>
          <w:rFonts w:cs="Arial"/>
          <w:szCs w:val="24"/>
        </w:rPr>
        <w:t>phase installations, the over</w:t>
      </w:r>
      <w:r>
        <w:rPr>
          <w:rFonts w:cs="Arial"/>
          <w:szCs w:val="24"/>
        </w:rPr>
        <w:t>-</w:t>
      </w:r>
      <w:r w:rsidRPr="002D7B4C">
        <w:rPr>
          <w:rFonts w:cs="Arial"/>
          <w:szCs w:val="24"/>
        </w:rPr>
        <w:t xml:space="preserve"> and under</w:t>
      </w:r>
      <w:r>
        <w:rPr>
          <w:rFonts w:cs="Arial"/>
          <w:szCs w:val="24"/>
        </w:rPr>
        <w:t>-</w:t>
      </w:r>
      <w:r w:rsidRPr="002D7B4C">
        <w:rPr>
          <w:rFonts w:cs="Arial"/>
          <w:szCs w:val="24"/>
        </w:rPr>
        <w:t>voltage protection shall be included for each phase and the over</w:t>
      </w:r>
      <w:r>
        <w:rPr>
          <w:rFonts w:cs="Arial"/>
          <w:szCs w:val="24"/>
        </w:rPr>
        <w:t>-</w:t>
      </w:r>
      <w:r w:rsidRPr="002D7B4C">
        <w:rPr>
          <w:rFonts w:cs="Arial"/>
          <w:szCs w:val="24"/>
        </w:rPr>
        <w:t xml:space="preserve"> and under</w:t>
      </w:r>
      <w:r>
        <w:rPr>
          <w:rFonts w:cs="Arial"/>
          <w:szCs w:val="24"/>
        </w:rPr>
        <w:t>-</w:t>
      </w:r>
      <w:r w:rsidRPr="002D7B4C">
        <w:rPr>
          <w:rFonts w:cs="Arial"/>
          <w:szCs w:val="24"/>
        </w:rPr>
        <w:t xml:space="preserve">frequency protection shall be required. </w:t>
      </w:r>
      <w:r>
        <w:rPr>
          <w:rFonts w:cs="Arial"/>
          <w:szCs w:val="24"/>
        </w:rPr>
        <w:t xml:space="preserve"> </w:t>
      </w:r>
      <w:r w:rsidRPr="002D7B4C">
        <w:rPr>
          <w:rFonts w:cs="Arial"/>
          <w:szCs w:val="24"/>
        </w:rPr>
        <w:t xml:space="preserve">All phases of the generator or inverter interface shall disconnect or cease export of power when directed by the protective devices. </w:t>
      </w:r>
      <w:r>
        <w:rPr>
          <w:rFonts w:cs="Arial"/>
          <w:szCs w:val="24"/>
        </w:rPr>
        <w:t xml:space="preserve"> </w:t>
      </w:r>
      <w:r w:rsidRPr="002D7B4C">
        <w:rPr>
          <w:rFonts w:cs="Arial"/>
          <w:szCs w:val="24"/>
        </w:rPr>
        <w:t xml:space="preserve">Voltage protection shall be wired according to the type of </w:t>
      </w:r>
      <w:r>
        <w:rPr>
          <w:rFonts w:cs="Arial"/>
          <w:szCs w:val="24"/>
        </w:rPr>
        <w:t xml:space="preserve">Distribution System </w:t>
      </w:r>
      <w:r w:rsidRPr="002D7B4C">
        <w:rPr>
          <w:rFonts w:cs="Arial"/>
          <w:szCs w:val="24"/>
        </w:rPr>
        <w:t xml:space="preserve">ground. </w:t>
      </w:r>
      <w:r>
        <w:rPr>
          <w:rFonts w:cs="Arial"/>
          <w:szCs w:val="24"/>
        </w:rPr>
        <w:t xml:space="preserve"> </w:t>
      </w:r>
      <w:r w:rsidRPr="002D7B4C">
        <w:rPr>
          <w:rFonts w:cs="Arial"/>
          <w:szCs w:val="24"/>
        </w:rPr>
        <w:t xml:space="preserve">The Company will notify the </w:t>
      </w:r>
      <w:r>
        <w:rPr>
          <w:rFonts w:cs="Arial"/>
          <w:szCs w:val="24"/>
        </w:rPr>
        <w:t>Customer</w:t>
      </w:r>
      <w:r w:rsidRPr="002D7B4C">
        <w:rPr>
          <w:rFonts w:cs="Arial"/>
          <w:szCs w:val="24"/>
        </w:rPr>
        <w:t xml:space="preserve"> on the appropriate sensing arrangement based on the configuration of the Company</w:t>
      </w:r>
      <w:r>
        <w:rPr>
          <w:rFonts w:cs="Arial"/>
          <w:szCs w:val="24"/>
        </w:rPr>
        <w:t xml:space="preserve"> Distribution System </w:t>
      </w:r>
      <w:r w:rsidRPr="002D7B4C">
        <w:rPr>
          <w:rFonts w:cs="Arial"/>
          <w:szCs w:val="24"/>
        </w:rPr>
        <w:t xml:space="preserve">at the </w:t>
      </w:r>
      <w:r>
        <w:rPr>
          <w:rFonts w:cs="Arial"/>
          <w:szCs w:val="24"/>
        </w:rPr>
        <w:t>P</w:t>
      </w:r>
      <w:r w:rsidRPr="002D7B4C">
        <w:rPr>
          <w:rFonts w:cs="Arial"/>
          <w:szCs w:val="24"/>
        </w:rPr>
        <w:t xml:space="preserve">oint of </w:t>
      </w:r>
      <w:r>
        <w:rPr>
          <w:rFonts w:cs="Arial"/>
          <w:szCs w:val="24"/>
        </w:rPr>
        <w:t>C</w:t>
      </w:r>
      <w:r w:rsidRPr="002D7B4C">
        <w:rPr>
          <w:rFonts w:cs="Arial"/>
          <w:szCs w:val="24"/>
        </w:rPr>
        <w:t xml:space="preserve">ommon </w:t>
      </w:r>
      <w:r>
        <w:rPr>
          <w:rFonts w:cs="Arial"/>
          <w:szCs w:val="24"/>
        </w:rPr>
        <w:t>C</w:t>
      </w:r>
      <w:r w:rsidRPr="002D7B4C">
        <w:rPr>
          <w:rFonts w:cs="Arial"/>
          <w:szCs w:val="24"/>
        </w:rPr>
        <w:t xml:space="preserve">oupling. </w:t>
      </w:r>
    </w:p>
    <w:p w14:paraId="432B90DC" w14:textId="77777777" w:rsidR="00960D84" w:rsidRDefault="00960D84" w:rsidP="00960D84">
      <w:pPr>
        <w:autoSpaceDE w:val="0"/>
        <w:autoSpaceDN w:val="0"/>
        <w:adjustRightInd w:val="0"/>
        <w:ind w:left="1152"/>
        <w:jc w:val="both"/>
        <w:rPr>
          <w:rFonts w:cs="Arial"/>
          <w:szCs w:val="24"/>
        </w:rPr>
      </w:pPr>
    </w:p>
    <w:p w14:paraId="796124A4" w14:textId="77777777" w:rsidR="00960D84" w:rsidRPr="00E40848" w:rsidRDefault="00960D84" w:rsidP="00960D84">
      <w:pPr>
        <w:pStyle w:val="Heading2"/>
        <w:spacing w:before="0"/>
        <w:ind w:left="432"/>
        <w:rPr>
          <w:rFonts w:cs="Arial"/>
          <w:szCs w:val="28"/>
        </w:rPr>
      </w:pPr>
      <w:bookmarkStart w:id="121" w:name="_Toc114060826"/>
      <w:bookmarkStart w:id="122" w:name="_Toc170896527"/>
      <w:r w:rsidRPr="00E40848">
        <w:rPr>
          <w:rFonts w:cs="Arial"/>
          <w:szCs w:val="28"/>
        </w:rPr>
        <w:t>3.</w:t>
      </w:r>
      <w:r>
        <w:rPr>
          <w:rFonts w:cs="Arial"/>
          <w:szCs w:val="28"/>
        </w:rPr>
        <w:t>33</w:t>
      </w:r>
      <w:r w:rsidRPr="00E40848">
        <w:rPr>
          <w:rFonts w:cs="Arial"/>
          <w:szCs w:val="28"/>
        </w:rPr>
        <w:tab/>
      </w:r>
      <w:r>
        <w:rPr>
          <w:rFonts w:cs="Arial"/>
          <w:szCs w:val="28"/>
        </w:rPr>
        <w:tab/>
      </w:r>
      <w:bookmarkStart w:id="123" w:name="Interface"/>
      <w:r w:rsidRPr="0048673D">
        <w:rPr>
          <w:rFonts w:cs="Arial"/>
          <w:color w:val="4472C4"/>
          <w:szCs w:val="28"/>
        </w:rPr>
        <w:t>Protection/Interface Requirements</w:t>
      </w:r>
      <w:bookmarkEnd w:id="121"/>
      <w:bookmarkEnd w:id="123"/>
      <w:bookmarkEnd w:id="122"/>
    </w:p>
    <w:p w14:paraId="1EC7B27F" w14:textId="77777777" w:rsidR="00960D84" w:rsidRDefault="00960D84" w:rsidP="00960D84">
      <w:pPr>
        <w:tabs>
          <w:tab w:val="left" w:pos="90"/>
        </w:tabs>
        <w:ind w:left="1152"/>
        <w:jc w:val="both"/>
        <w:rPr>
          <w:rFonts w:cs="Arial"/>
          <w:szCs w:val="24"/>
        </w:rPr>
      </w:pPr>
      <w:r w:rsidRPr="002D7B4C">
        <w:rPr>
          <w:rFonts w:cs="Arial"/>
          <w:szCs w:val="24"/>
        </w:rPr>
        <w:t xml:space="preserve">Protecting both the </w:t>
      </w:r>
      <w:r>
        <w:rPr>
          <w:rFonts w:cs="Arial"/>
          <w:szCs w:val="24"/>
        </w:rPr>
        <w:t>Customer</w:t>
      </w:r>
      <w:r w:rsidRPr="002D7B4C">
        <w:rPr>
          <w:rFonts w:cs="Arial"/>
          <w:szCs w:val="24"/>
        </w:rPr>
        <w:t xml:space="preserve">’s facilities and the Company’s facilities </w:t>
      </w:r>
      <w:r>
        <w:rPr>
          <w:rFonts w:cs="Arial"/>
          <w:szCs w:val="24"/>
        </w:rPr>
        <w:t>is</w:t>
      </w:r>
      <w:r w:rsidRPr="002D7B4C">
        <w:rPr>
          <w:rFonts w:cs="Arial"/>
          <w:szCs w:val="24"/>
        </w:rPr>
        <w:t xml:space="preserve"> of great importance.  Proper protective systems shall be established in the design phase and confirmed prior to start-up of the </w:t>
      </w:r>
      <w:r>
        <w:rPr>
          <w:rFonts w:cs="Arial"/>
          <w:szCs w:val="24"/>
        </w:rPr>
        <w:t>Customer</w:t>
      </w:r>
      <w:r w:rsidRPr="002D7B4C">
        <w:rPr>
          <w:rFonts w:cs="Arial"/>
          <w:szCs w:val="24"/>
        </w:rPr>
        <w:t xml:space="preserve">’s </w:t>
      </w:r>
      <w:r>
        <w:rPr>
          <w:rFonts w:cs="Arial"/>
          <w:szCs w:val="24"/>
        </w:rPr>
        <w:t>generator</w:t>
      </w:r>
      <w:r w:rsidRPr="002D7B4C">
        <w:rPr>
          <w:rFonts w:cs="Arial"/>
          <w:szCs w:val="24"/>
        </w:rPr>
        <w:t xml:space="preserve">.  </w:t>
      </w:r>
      <w:r w:rsidRPr="002D7B4C">
        <w:rPr>
          <w:rFonts w:cs="Arial"/>
          <w:b/>
          <w:szCs w:val="24"/>
        </w:rPr>
        <w:t xml:space="preserve">An interconnection between the Company and the </w:t>
      </w:r>
      <w:r>
        <w:rPr>
          <w:rFonts w:cs="Arial"/>
          <w:b/>
          <w:szCs w:val="24"/>
        </w:rPr>
        <w:t>Customer</w:t>
      </w:r>
      <w:r w:rsidRPr="002D7B4C">
        <w:rPr>
          <w:rFonts w:cs="Arial"/>
          <w:b/>
          <w:szCs w:val="24"/>
        </w:rPr>
        <w:t xml:space="preserve"> will not be allowed prior to the proper coordination of protective devices.  </w:t>
      </w:r>
      <w:r w:rsidRPr="002D7B4C">
        <w:rPr>
          <w:rFonts w:cs="Arial"/>
          <w:szCs w:val="24"/>
        </w:rPr>
        <w:t xml:space="preserve">The </w:t>
      </w:r>
      <w:r>
        <w:rPr>
          <w:rFonts w:cs="Arial"/>
          <w:szCs w:val="24"/>
        </w:rPr>
        <w:t>Customer</w:t>
      </w:r>
      <w:r w:rsidRPr="002D7B4C">
        <w:rPr>
          <w:rFonts w:cs="Arial"/>
          <w:szCs w:val="24"/>
        </w:rPr>
        <w:t xml:space="preserve"> shall be responsible for providing to the Company the necessary documentation certifying that maintenance and testing have been satisfactorily performed.</w:t>
      </w:r>
    </w:p>
    <w:p w14:paraId="6E1782FB" w14:textId="77777777" w:rsidR="00960D84" w:rsidRPr="002D7B4C" w:rsidRDefault="00960D84" w:rsidP="00960D84">
      <w:pPr>
        <w:tabs>
          <w:tab w:val="left" w:pos="90"/>
        </w:tabs>
        <w:ind w:left="1152"/>
        <w:jc w:val="both"/>
        <w:rPr>
          <w:rFonts w:cs="Arial"/>
          <w:szCs w:val="24"/>
        </w:rPr>
      </w:pPr>
    </w:p>
    <w:p w14:paraId="1708D704" w14:textId="77777777" w:rsidR="00960D84" w:rsidRPr="00E40848" w:rsidRDefault="00960D84" w:rsidP="00960D84">
      <w:pPr>
        <w:pStyle w:val="Heading2"/>
        <w:spacing w:before="0"/>
        <w:ind w:left="432"/>
        <w:rPr>
          <w:rFonts w:cs="Arial"/>
          <w:szCs w:val="28"/>
        </w:rPr>
      </w:pPr>
      <w:bookmarkStart w:id="124" w:name="_Toc114060827"/>
      <w:bookmarkStart w:id="125" w:name="_Toc170896528"/>
      <w:r w:rsidRPr="00E40848">
        <w:rPr>
          <w:rFonts w:cs="Arial"/>
          <w:szCs w:val="28"/>
        </w:rPr>
        <w:t>3.</w:t>
      </w:r>
      <w:r>
        <w:rPr>
          <w:rFonts w:cs="Arial"/>
          <w:szCs w:val="28"/>
        </w:rPr>
        <w:t>34</w:t>
      </w:r>
      <w:r w:rsidRPr="00E40848">
        <w:rPr>
          <w:rFonts w:cs="Arial"/>
          <w:szCs w:val="28"/>
        </w:rPr>
        <w:tab/>
      </w:r>
      <w:r>
        <w:rPr>
          <w:rFonts w:cs="Arial"/>
          <w:szCs w:val="28"/>
        </w:rPr>
        <w:tab/>
      </w:r>
      <w:bookmarkStart w:id="126" w:name="Interruption"/>
      <w:r w:rsidRPr="0048673D">
        <w:rPr>
          <w:rFonts w:cs="Arial"/>
          <w:color w:val="4472C4"/>
          <w:szCs w:val="28"/>
        </w:rPr>
        <w:t>Service Interruption Equipment</w:t>
      </w:r>
      <w:bookmarkEnd w:id="124"/>
      <w:bookmarkEnd w:id="126"/>
      <w:bookmarkEnd w:id="125"/>
    </w:p>
    <w:p w14:paraId="492D636F" w14:textId="77777777" w:rsidR="00960D84" w:rsidRPr="002D7B4C" w:rsidRDefault="00960D84" w:rsidP="00960D84">
      <w:pPr>
        <w:tabs>
          <w:tab w:val="left" w:pos="90"/>
        </w:tabs>
        <w:ind w:left="1152"/>
        <w:jc w:val="both"/>
        <w:rPr>
          <w:rFonts w:cs="Arial"/>
          <w:szCs w:val="24"/>
        </w:rPr>
      </w:pPr>
      <w:r w:rsidRPr="002D7B4C">
        <w:rPr>
          <w:rFonts w:cs="Arial"/>
          <w:szCs w:val="24"/>
        </w:rPr>
        <w:t>Circuit breakers or other interrupting devices at the Point of Common Coupling must be capable of interrupting maximum available fault current.  If facilities are larger than 1MVA and an inverter or similar system is used, consult</w:t>
      </w:r>
      <w:r>
        <w:rPr>
          <w:rFonts w:cs="Arial"/>
          <w:szCs w:val="24"/>
        </w:rPr>
        <w:t xml:space="preserve"> the</w:t>
      </w:r>
      <w:r w:rsidRPr="002D7B4C">
        <w:rPr>
          <w:rFonts w:cs="Arial"/>
          <w:szCs w:val="24"/>
        </w:rPr>
        <w:t xml:space="preserve"> Company for additional requirements.</w:t>
      </w:r>
    </w:p>
    <w:p w14:paraId="6D4C6EE4" w14:textId="77777777" w:rsidR="00960D84" w:rsidRPr="002D7B4C" w:rsidRDefault="00960D84" w:rsidP="00960D84">
      <w:pPr>
        <w:ind w:left="1296"/>
        <w:rPr>
          <w:rFonts w:cs="Arial"/>
          <w:szCs w:val="24"/>
        </w:rPr>
      </w:pPr>
    </w:p>
    <w:p w14:paraId="28470B4E" w14:textId="77777777" w:rsidR="00960D84" w:rsidRPr="00E40848" w:rsidRDefault="00960D84" w:rsidP="00960D84">
      <w:pPr>
        <w:pStyle w:val="Heading2"/>
        <w:spacing w:before="0"/>
        <w:ind w:left="432"/>
        <w:rPr>
          <w:rFonts w:cs="Arial"/>
          <w:szCs w:val="28"/>
        </w:rPr>
      </w:pPr>
      <w:bookmarkStart w:id="127" w:name="_Toc114060828"/>
      <w:bookmarkStart w:id="128" w:name="_Toc170896529"/>
      <w:r w:rsidRPr="00E40848">
        <w:rPr>
          <w:rFonts w:cs="Arial"/>
          <w:szCs w:val="28"/>
        </w:rPr>
        <w:t>3.</w:t>
      </w:r>
      <w:r>
        <w:rPr>
          <w:rFonts w:cs="Arial"/>
          <w:szCs w:val="28"/>
        </w:rPr>
        <w:t>35</w:t>
      </w:r>
      <w:r>
        <w:rPr>
          <w:rFonts w:cs="Arial"/>
          <w:szCs w:val="28"/>
        </w:rPr>
        <w:tab/>
      </w:r>
      <w:r w:rsidRPr="00E40848">
        <w:rPr>
          <w:rFonts w:cs="Arial"/>
          <w:szCs w:val="28"/>
        </w:rPr>
        <w:tab/>
      </w:r>
      <w:bookmarkStart w:id="129" w:name="Fault"/>
      <w:r w:rsidRPr="0048673D">
        <w:rPr>
          <w:rFonts w:cs="Arial"/>
          <w:color w:val="4472C4"/>
          <w:szCs w:val="28"/>
        </w:rPr>
        <w:t>Fault Interrupting Device</w:t>
      </w:r>
      <w:bookmarkEnd w:id="127"/>
      <w:bookmarkEnd w:id="129"/>
      <w:bookmarkEnd w:id="128"/>
    </w:p>
    <w:p w14:paraId="48896728" w14:textId="77777777" w:rsidR="00960D84" w:rsidRPr="002D7B4C" w:rsidRDefault="00960D84" w:rsidP="00960D84">
      <w:pPr>
        <w:ind w:left="1152"/>
        <w:jc w:val="both"/>
        <w:rPr>
          <w:rFonts w:cs="Arial"/>
          <w:szCs w:val="24"/>
        </w:rPr>
      </w:pPr>
      <w:r w:rsidRPr="002D7B4C">
        <w:rPr>
          <w:rFonts w:cs="Arial"/>
          <w:szCs w:val="24"/>
        </w:rPr>
        <w:t xml:space="preserve">A fault-interrupting device must be installed at the point of intertie between the Company and the </w:t>
      </w:r>
      <w:r>
        <w:rPr>
          <w:rFonts w:cs="Arial"/>
          <w:szCs w:val="24"/>
        </w:rPr>
        <w:t>Customer</w:t>
      </w:r>
      <w:r w:rsidRPr="002D7B4C">
        <w:rPr>
          <w:rFonts w:cs="Arial"/>
          <w:szCs w:val="24"/>
        </w:rPr>
        <w:t>.  The device could be single-phase fuses with a group operated load break switch or a three-phase breaker.  The choice will be the Company’s and will be made on a case</w:t>
      </w:r>
      <w:r>
        <w:rPr>
          <w:rFonts w:cs="Arial"/>
          <w:szCs w:val="24"/>
        </w:rPr>
        <w:t>-</w:t>
      </w:r>
      <w:r w:rsidRPr="002D7B4C">
        <w:rPr>
          <w:rFonts w:cs="Arial"/>
          <w:szCs w:val="24"/>
        </w:rPr>
        <w:t>by</w:t>
      </w:r>
      <w:r>
        <w:rPr>
          <w:rFonts w:cs="Arial"/>
          <w:szCs w:val="24"/>
        </w:rPr>
        <w:t>-</w:t>
      </w:r>
      <w:r w:rsidRPr="002D7B4C">
        <w:rPr>
          <w:rFonts w:cs="Arial"/>
          <w:szCs w:val="24"/>
        </w:rPr>
        <w:t xml:space="preserve">case basis depending on location, available fault current, and size of the </w:t>
      </w:r>
      <w:r>
        <w:rPr>
          <w:rFonts w:cs="Arial"/>
          <w:szCs w:val="24"/>
        </w:rPr>
        <w:t>Customer’s generator.</w:t>
      </w:r>
      <w:r w:rsidRPr="002D7B4C">
        <w:rPr>
          <w:rFonts w:cs="Arial"/>
          <w:szCs w:val="24"/>
        </w:rPr>
        <w:t xml:space="preserve">  </w:t>
      </w:r>
    </w:p>
    <w:p w14:paraId="5A474FBB" w14:textId="77777777" w:rsidR="00960D84" w:rsidRDefault="00960D84" w:rsidP="00960D84">
      <w:pPr>
        <w:ind w:left="1296"/>
        <w:rPr>
          <w:rFonts w:cs="Arial"/>
          <w:szCs w:val="24"/>
        </w:rPr>
      </w:pPr>
    </w:p>
    <w:p w14:paraId="7CCAAFD7" w14:textId="77777777" w:rsidR="00960D84" w:rsidRPr="00E40848" w:rsidRDefault="00960D84" w:rsidP="00960D84">
      <w:pPr>
        <w:pStyle w:val="Heading2"/>
        <w:spacing w:before="0"/>
        <w:ind w:left="432"/>
        <w:rPr>
          <w:szCs w:val="28"/>
        </w:rPr>
      </w:pPr>
      <w:bookmarkStart w:id="130" w:name="_Toc114060829"/>
      <w:bookmarkStart w:id="131" w:name="_Toc170896530"/>
      <w:r w:rsidRPr="00E40848">
        <w:rPr>
          <w:szCs w:val="28"/>
        </w:rPr>
        <w:t>3.</w:t>
      </w:r>
      <w:r>
        <w:rPr>
          <w:szCs w:val="28"/>
        </w:rPr>
        <w:t>36</w:t>
      </w:r>
      <w:r w:rsidRPr="00E40848">
        <w:rPr>
          <w:szCs w:val="28"/>
        </w:rPr>
        <w:tab/>
      </w:r>
      <w:r>
        <w:rPr>
          <w:szCs w:val="28"/>
        </w:rPr>
        <w:tab/>
      </w:r>
      <w:bookmarkStart w:id="132" w:name="Susceptibility"/>
      <w:r w:rsidRPr="0048673D">
        <w:rPr>
          <w:color w:val="4472C4"/>
          <w:szCs w:val="28"/>
        </w:rPr>
        <w:t>Susceptibility to Transmission Faults</w:t>
      </w:r>
      <w:bookmarkEnd w:id="130"/>
      <w:bookmarkEnd w:id="132"/>
      <w:bookmarkEnd w:id="131"/>
    </w:p>
    <w:p w14:paraId="06C8D56D" w14:textId="77777777" w:rsidR="00960D84" w:rsidRDefault="00960D84" w:rsidP="00960D84">
      <w:pPr>
        <w:ind w:left="1152"/>
        <w:jc w:val="both"/>
        <w:rPr>
          <w:rFonts w:cs="Arial"/>
          <w:szCs w:val="24"/>
        </w:rPr>
      </w:pPr>
      <w:r w:rsidRPr="000D1E24">
        <w:rPr>
          <w:rFonts w:cs="Arial"/>
          <w:szCs w:val="24"/>
        </w:rPr>
        <w:t xml:space="preserve">A </w:t>
      </w:r>
      <w:r>
        <w:rPr>
          <w:rFonts w:cs="Arial"/>
          <w:szCs w:val="24"/>
        </w:rPr>
        <w:t>Customer</w:t>
      </w:r>
      <w:r w:rsidRPr="000D1E24">
        <w:rPr>
          <w:rFonts w:cs="Arial"/>
          <w:szCs w:val="24"/>
        </w:rPr>
        <w:t xml:space="preserve"> connected to the </w:t>
      </w:r>
      <w:r>
        <w:rPr>
          <w:rFonts w:cs="Arial"/>
          <w:szCs w:val="24"/>
        </w:rPr>
        <w:t xml:space="preserve">Company’s Distribution System </w:t>
      </w:r>
      <w:r w:rsidRPr="000D1E24">
        <w:rPr>
          <w:rFonts w:cs="Arial"/>
          <w:szCs w:val="24"/>
        </w:rPr>
        <w:t xml:space="preserve">might be affected by faults occurring on the Company’s transmission system.  </w:t>
      </w:r>
      <w:r>
        <w:rPr>
          <w:rFonts w:cs="Arial"/>
          <w:szCs w:val="24"/>
        </w:rPr>
        <w:t>As necessary, a</w:t>
      </w:r>
      <w:r w:rsidRPr="000D1E24">
        <w:rPr>
          <w:rFonts w:cs="Arial"/>
          <w:szCs w:val="24"/>
        </w:rPr>
        <w:t xml:space="preserve"> member of the Company’s System Protection Department </w:t>
      </w:r>
      <w:r>
        <w:rPr>
          <w:rFonts w:cs="Arial"/>
          <w:szCs w:val="24"/>
        </w:rPr>
        <w:t>may</w:t>
      </w:r>
      <w:r w:rsidRPr="000D1E24">
        <w:rPr>
          <w:rFonts w:cs="Arial"/>
          <w:szCs w:val="24"/>
        </w:rPr>
        <w:t xml:space="preserve"> </w:t>
      </w:r>
      <w:r w:rsidRPr="000D1E24">
        <w:rPr>
          <w:rFonts w:cs="Arial"/>
          <w:szCs w:val="24"/>
        </w:rPr>
        <w:lastRenderedPageBreak/>
        <w:t xml:space="preserve">review the proposed </w:t>
      </w:r>
      <w:r>
        <w:rPr>
          <w:rFonts w:cs="Arial"/>
          <w:szCs w:val="24"/>
        </w:rPr>
        <w:t>interconnection</w:t>
      </w:r>
      <w:r w:rsidRPr="000D1E24">
        <w:rPr>
          <w:rFonts w:cs="Arial"/>
          <w:szCs w:val="24"/>
        </w:rPr>
        <w:t xml:space="preserve"> to make recommendations concerning the </w:t>
      </w:r>
      <w:r>
        <w:rPr>
          <w:rFonts w:cs="Arial"/>
          <w:szCs w:val="24"/>
        </w:rPr>
        <w:t>Customer</w:t>
      </w:r>
      <w:r w:rsidRPr="000D1E24">
        <w:rPr>
          <w:rFonts w:cs="Arial"/>
          <w:szCs w:val="24"/>
        </w:rPr>
        <w:t>’s susceptibility to transmission faults.</w:t>
      </w:r>
    </w:p>
    <w:p w14:paraId="61B0760F" w14:textId="77777777" w:rsidR="00960D84" w:rsidRPr="000D1E24" w:rsidRDefault="00960D84" w:rsidP="00960D84">
      <w:pPr>
        <w:ind w:left="1152"/>
        <w:jc w:val="both"/>
        <w:rPr>
          <w:rFonts w:cs="Arial"/>
          <w:szCs w:val="24"/>
        </w:rPr>
      </w:pPr>
    </w:p>
    <w:p w14:paraId="49AE17E2" w14:textId="77777777" w:rsidR="00960D84" w:rsidRPr="0049744F" w:rsidRDefault="00960D84" w:rsidP="00960D84">
      <w:pPr>
        <w:pStyle w:val="Heading2"/>
        <w:spacing w:before="0"/>
        <w:ind w:left="432"/>
        <w:rPr>
          <w:rFonts w:cs="Arial"/>
          <w:color w:val="4472C4"/>
          <w:szCs w:val="28"/>
        </w:rPr>
      </w:pPr>
      <w:bookmarkStart w:id="133" w:name="_Toc114060830"/>
      <w:bookmarkStart w:id="134" w:name="_Toc170896531"/>
      <w:r w:rsidRPr="00E40848">
        <w:rPr>
          <w:rFonts w:cs="Arial"/>
          <w:szCs w:val="28"/>
        </w:rPr>
        <w:t>3.</w:t>
      </w:r>
      <w:r>
        <w:rPr>
          <w:rFonts w:cs="Arial"/>
          <w:szCs w:val="28"/>
        </w:rPr>
        <w:t>37</w:t>
      </w:r>
      <w:r w:rsidRPr="00E40848">
        <w:rPr>
          <w:rFonts w:cs="Arial"/>
          <w:szCs w:val="28"/>
        </w:rPr>
        <w:tab/>
      </w:r>
      <w:r>
        <w:rPr>
          <w:rFonts w:cs="Arial"/>
          <w:szCs w:val="28"/>
        </w:rPr>
        <w:tab/>
      </w:r>
      <w:bookmarkStart w:id="135" w:name="ChangeFault"/>
      <w:r w:rsidRPr="0048673D">
        <w:rPr>
          <w:rFonts w:cs="Arial"/>
          <w:color w:val="4472C4"/>
          <w:szCs w:val="28"/>
        </w:rPr>
        <w:t>Changes to Company Fault Interruption Equipment</w:t>
      </w:r>
      <w:bookmarkEnd w:id="133"/>
      <w:bookmarkEnd w:id="135"/>
      <w:bookmarkEnd w:id="134"/>
    </w:p>
    <w:p w14:paraId="36D70B4C" w14:textId="77777777" w:rsidR="00960D84" w:rsidRDefault="00960D84" w:rsidP="00960D84">
      <w:pPr>
        <w:tabs>
          <w:tab w:val="left" w:pos="90"/>
        </w:tabs>
        <w:ind w:left="1152"/>
        <w:jc w:val="both"/>
        <w:rPr>
          <w:rFonts w:cs="Arial"/>
          <w:szCs w:val="24"/>
        </w:rPr>
      </w:pPr>
      <w:r w:rsidRPr="002D7B4C">
        <w:rPr>
          <w:rFonts w:cs="Arial"/>
          <w:szCs w:val="24"/>
        </w:rPr>
        <w:t xml:space="preserve">A generator source </w:t>
      </w:r>
      <w:r>
        <w:rPr>
          <w:rFonts w:cs="Arial"/>
          <w:szCs w:val="24"/>
        </w:rPr>
        <w:t>on</w:t>
      </w:r>
      <w:r w:rsidRPr="002D7B4C">
        <w:rPr>
          <w:rFonts w:cs="Arial"/>
          <w:szCs w:val="24"/>
        </w:rPr>
        <w:t xml:space="preserve"> the </w:t>
      </w:r>
      <w:r>
        <w:rPr>
          <w:rFonts w:cs="Arial"/>
          <w:szCs w:val="24"/>
        </w:rPr>
        <w:t xml:space="preserve">Distribution System </w:t>
      </w:r>
      <w:r w:rsidRPr="002D7B4C">
        <w:rPr>
          <w:rFonts w:cs="Arial"/>
          <w:szCs w:val="24"/>
        </w:rPr>
        <w:t xml:space="preserve">will provide an additional source of fault current to the </w:t>
      </w:r>
      <w:r>
        <w:rPr>
          <w:rFonts w:cs="Arial"/>
          <w:szCs w:val="24"/>
        </w:rPr>
        <w:t xml:space="preserve">Company’s </w:t>
      </w:r>
      <w:r w:rsidRPr="002D7B4C">
        <w:rPr>
          <w:rFonts w:cs="Arial"/>
          <w:szCs w:val="24"/>
        </w:rPr>
        <w:t xml:space="preserve">distribution system.  It is possible that the </w:t>
      </w:r>
      <w:r>
        <w:rPr>
          <w:rFonts w:cs="Arial"/>
          <w:szCs w:val="24"/>
        </w:rPr>
        <w:t>Customer</w:t>
      </w:r>
      <w:r w:rsidRPr="002D7B4C">
        <w:rPr>
          <w:rFonts w:cs="Arial"/>
          <w:szCs w:val="24"/>
        </w:rPr>
        <w:t xml:space="preserve">'s contribution will require the existing coordination of fault interrupting devices on the distribution feeder be changed.  The </w:t>
      </w:r>
      <w:r>
        <w:rPr>
          <w:rFonts w:cs="Arial"/>
          <w:szCs w:val="24"/>
        </w:rPr>
        <w:t>Customer</w:t>
      </w:r>
      <w:r w:rsidRPr="002D7B4C">
        <w:rPr>
          <w:rFonts w:cs="Arial"/>
          <w:szCs w:val="24"/>
        </w:rPr>
        <w:t xml:space="preserve"> will be responsible for </w:t>
      </w:r>
      <w:r>
        <w:rPr>
          <w:rFonts w:cs="Arial"/>
          <w:szCs w:val="24"/>
        </w:rPr>
        <w:t xml:space="preserve">the </w:t>
      </w:r>
      <w:r w:rsidRPr="002D7B4C">
        <w:rPr>
          <w:rFonts w:cs="Arial"/>
          <w:szCs w:val="24"/>
        </w:rPr>
        <w:t xml:space="preserve">cost of these changes to the Company’s </w:t>
      </w:r>
      <w:r>
        <w:rPr>
          <w:rFonts w:cs="Arial"/>
          <w:szCs w:val="24"/>
        </w:rPr>
        <w:t xml:space="preserve">distribution </w:t>
      </w:r>
      <w:r w:rsidRPr="002D7B4C">
        <w:rPr>
          <w:rFonts w:cs="Arial"/>
          <w:szCs w:val="24"/>
        </w:rPr>
        <w:t xml:space="preserve">system.  It is also possible that the </w:t>
      </w:r>
      <w:r>
        <w:rPr>
          <w:rFonts w:cs="Arial"/>
          <w:szCs w:val="24"/>
        </w:rPr>
        <w:t>Customer</w:t>
      </w:r>
      <w:r w:rsidRPr="002D7B4C">
        <w:rPr>
          <w:rFonts w:cs="Arial"/>
          <w:szCs w:val="24"/>
        </w:rPr>
        <w:t>'s contribution will increase the available fault current on the</w:t>
      </w:r>
      <w:r>
        <w:rPr>
          <w:rFonts w:cs="Arial"/>
          <w:szCs w:val="24"/>
        </w:rPr>
        <w:t xml:space="preserve"> Company’s</w:t>
      </w:r>
      <w:r w:rsidRPr="002D7B4C">
        <w:rPr>
          <w:rFonts w:cs="Arial"/>
          <w:szCs w:val="24"/>
        </w:rPr>
        <w:t xml:space="preserve"> </w:t>
      </w:r>
      <w:r>
        <w:rPr>
          <w:rFonts w:cs="Arial"/>
          <w:szCs w:val="24"/>
        </w:rPr>
        <w:t xml:space="preserve">Distribution System </w:t>
      </w:r>
      <w:r w:rsidRPr="002D7B4C">
        <w:rPr>
          <w:rFonts w:cs="Arial"/>
          <w:szCs w:val="24"/>
        </w:rPr>
        <w:t xml:space="preserve">beyond the interrupting capability of the existing devices on the </w:t>
      </w:r>
      <w:r>
        <w:rPr>
          <w:rFonts w:cs="Arial"/>
          <w:szCs w:val="24"/>
        </w:rPr>
        <w:t xml:space="preserve">Company’s </w:t>
      </w:r>
      <w:r w:rsidRPr="002D7B4C">
        <w:rPr>
          <w:rFonts w:cs="Arial"/>
          <w:szCs w:val="24"/>
        </w:rPr>
        <w:t xml:space="preserve">distribution system.  The </w:t>
      </w:r>
      <w:r>
        <w:rPr>
          <w:rFonts w:cs="Arial"/>
          <w:szCs w:val="24"/>
        </w:rPr>
        <w:t>Customer</w:t>
      </w:r>
      <w:r w:rsidRPr="002D7B4C">
        <w:rPr>
          <w:rFonts w:cs="Arial"/>
          <w:szCs w:val="24"/>
        </w:rPr>
        <w:t xml:space="preserve"> may be required to limit their fault current.  Should the Company also be required to make changes, the </w:t>
      </w:r>
      <w:r>
        <w:rPr>
          <w:rFonts w:cs="Arial"/>
          <w:szCs w:val="24"/>
        </w:rPr>
        <w:t>Customer</w:t>
      </w:r>
      <w:r w:rsidRPr="002D7B4C">
        <w:rPr>
          <w:rFonts w:cs="Arial"/>
          <w:szCs w:val="24"/>
        </w:rPr>
        <w:t xml:space="preserve"> shall pay the cost of the required changes.  The</w:t>
      </w:r>
      <w:r>
        <w:rPr>
          <w:rFonts w:cs="Arial"/>
          <w:szCs w:val="24"/>
        </w:rPr>
        <w:t>se</w:t>
      </w:r>
      <w:r w:rsidRPr="002D7B4C">
        <w:rPr>
          <w:rFonts w:cs="Arial"/>
          <w:szCs w:val="24"/>
        </w:rPr>
        <w:t xml:space="preserve"> issues will be examined on a case</w:t>
      </w:r>
      <w:r>
        <w:rPr>
          <w:rFonts w:cs="Arial"/>
          <w:szCs w:val="24"/>
        </w:rPr>
        <w:t>-</w:t>
      </w:r>
      <w:r w:rsidRPr="002D7B4C">
        <w:rPr>
          <w:rFonts w:cs="Arial"/>
          <w:szCs w:val="24"/>
        </w:rPr>
        <w:t>by</w:t>
      </w:r>
      <w:r>
        <w:rPr>
          <w:rFonts w:cs="Arial"/>
          <w:szCs w:val="24"/>
        </w:rPr>
        <w:t>-</w:t>
      </w:r>
      <w:r w:rsidRPr="002D7B4C">
        <w:rPr>
          <w:rFonts w:cs="Arial"/>
          <w:szCs w:val="24"/>
        </w:rPr>
        <w:t>case basis.</w:t>
      </w:r>
    </w:p>
    <w:p w14:paraId="72D94669" w14:textId="77777777" w:rsidR="00960D84" w:rsidRPr="002D7B4C" w:rsidRDefault="00960D84" w:rsidP="00960D84">
      <w:pPr>
        <w:tabs>
          <w:tab w:val="left" w:pos="90"/>
        </w:tabs>
        <w:ind w:left="1152"/>
        <w:jc w:val="both"/>
        <w:rPr>
          <w:rFonts w:cs="Arial"/>
          <w:szCs w:val="24"/>
        </w:rPr>
      </w:pPr>
    </w:p>
    <w:p w14:paraId="146F2840" w14:textId="77777777" w:rsidR="00960D84" w:rsidRPr="00E40848" w:rsidRDefault="00960D84" w:rsidP="00960D84">
      <w:pPr>
        <w:pStyle w:val="Heading2"/>
        <w:spacing w:before="0"/>
        <w:ind w:left="432"/>
        <w:rPr>
          <w:rFonts w:cs="Arial"/>
          <w:szCs w:val="28"/>
        </w:rPr>
      </w:pPr>
      <w:bookmarkStart w:id="136" w:name="_Toc114060831"/>
      <w:bookmarkStart w:id="137" w:name="_Toc170896532"/>
      <w:r w:rsidRPr="00E40848">
        <w:rPr>
          <w:rFonts w:cs="Arial"/>
          <w:szCs w:val="28"/>
        </w:rPr>
        <w:t>3.</w:t>
      </w:r>
      <w:r>
        <w:rPr>
          <w:rFonts w:cs="Arial"/>
          <w:szCs w:val="28"/>
        </w:rPr>
        <w:t>38</w:t>
      </w:r>
      <w:r>
        <w:rPr>
          <w:rFonts w:cs="Arial"/>
          <w:szCs w:val="28"/>
        </w:rPr>
        <w:tab/>
      </w:r>
      <w:r w:rsidRPr="00E40848">
        <w:rPr>
          <w:rFonts w:cs="Arial"/>
          <w:szCs w:val="28"/>
        </w:rPr>
        <w:tab/>
      </w:r>
      <w:bookmarkStart w:id="138" w:name="EquipmentBlock"/>
      <w:r w:rsidRPr="0048673D">
        <w:rPr>
          <w:rFonts w:cs="Arial"/>
          <w:color w:val="4472C4"/>
          <w:szCs w:val="28"/>
        </w:rPr>
        <w:t>Equipment to Block Energizing Dead Circuits</w:t>
      </w:r>
      <w:bookmarkEnd w:id="136"/>
      <w:bookmarkEnd w:id="138"/>
      <w:bookmarkEnd w:id="137"/>
    </w:p>
    <w:p w14:paraId="0767EDB4" w14:textId="77777777" w:rsidR="00960D84" w:rsidRDefault="00960D84" w:rsidP="00960D84">
      <w:pPr>
        <w:ind w:left="1152"/>
        <w:jc w:val="both"/>
        <w:rPr>
          <w:rFonts w:cs="Arial"/>
          <w:szCs w:val="24"/>
        </w:rPr>
      </w:pPr>
      <w:r w:rsidRPr="002D7B4C">
        <w:rPr>
          <w:rFonts w:cs="Arial"/>
          <w:b/>
          <w:szCs w:val="24"/>
          <w:u w:val="single"/>
        </w:rPr>
        <w:t xml:space="preserve">Under no condition will the </w:t>
      </w:r>
      <w:r>
        <w:rPr>
          <w:rFonts w:cs="Arial"/>
          <w:b/>
          <w:szCs w:val="24"/>
          <w:u w:val="single"/>
        </w:rPr>
        <w:t>Customer</w:t>
      </w:r>
      <w:r w:rsidRPr="002D7B4C">
        <w:rPr>
          <w:rFonts w:cs="Arial"/>
          <w:b/>
          <w:szCs w:val="24"/>
          <w:u w:val="single"/>
        </w:rPr>
        <w:t xml:space="preserve"> be permitted to energize a non-energized Company distribution circuit.</w:t>
      </w:r>
      <w:r w:rsidRPr="002D7B4C">
        <w:rPr>
          <w:rFonts w:cs="Arial"/>
          <w:szCs w:val="24"/>
        </w:rPr>
        <w:t xml:space="preserve">  Equipment to effectively block the </w:t>
      </w:r>
      <w:r>
        <w:rPr>
          <w:rFonts w:cs="Arial"/>
          <w:szCs w:val="24"/>
        </w:rPr>
        <w:t>Customer</w:t>
      </w:r>
      <w:r w:rsidRPr="002D7B4C">
        <w:rPr>
          <w:rFonts w:cs="Arial"/>
          <w:szCs w:val="24"/>
        </w:rPr>
        <w:t xml:space="preserve"> from energizing a non-energized Company circuit shall be installed.</w:t>
      </w:r>
    </w:p>
    <w:p w14:paraId="3916CCB0" w14:textId="77777777" w:rsidR="00960D84" w:rsidRDefault="00960D84" w:rsidP="00960D84">
      <w:pPr>
        <w:ind w:left="1152"/>
        <w:rPr>
          <w:rFonts w:cs="Arial"/>
          <w:szCs w:val="24"/>
        </w:rPr>
      </w:pPr>
    </w:p>
    <w:p w14:paraId="3AB73B8D" w14:textId="77777777" w:rsidR="00960D84" w:rsidRPr="004949CC" w:rsidRDefault="00960D84" w:rsidP="00960D84">
      <w:pPr>
        <w:pStyle w:val="Heading2"/>
        <w:ind w:left="432"/>
        <w:jc w:val="both"/>
        <w:rPr>
          <w:rFonts w:cs="Arial"/>
          <w:szCs w:val="28"/>
        </w:rPr>
      </w:pPr>
      <w:bookmarkStart w:id="139" w:name="_Toc114060832"/>
      <w:bookmarkStart w:id="140" w:name="_Toc170896533"/>
      <w:r w:rsidRPr="004949CC">
        <w:rPr>
          <w:rFonts w:cs="Arial"/>
          <w:szCs w:val="28"/>
        </w:rPr>
        <w:t>3.</w:t>
      </w:r>
      <w:r>
        <w:rPr>
          <w:rFonts w:cs="Arial"/>
          <w:szCs w:val="28"/>
        </w:rPr>
        <w:t>39</w:t>
      </w:r>
      <w:r w:rsidRPr="004949CC">
        <w:rPr>
          <w:rFonts w:cs="Arial"/>
          <w:szCs w:val="28"/>
        </w:rPr>
        <w:tab/>
      </w:r>
      <w:r>
        <w:rPr>
          <w:rFonts w:cs="Arial"/>
          <w:szCs w:val="28"/>
        </w:rPr>
        <w:tab/>
      </w:r>
      <w:bookmarkStart w:id="141" w:name="Communication"/>
      <w:r w:rsidRPr="0048673D">
        <w:rPr>
          <w:rFonts w:cs="Arial"/>
          <w:color w:val="4472C4"/>
          <w:szCs w:val="28"/>
        </w:rPr>
        <w:t>Communication Criteria for Requiring Telemetering</w:t>
      </w:r>
      <w:bookmarkEnd w:id="139"/>
      <w:bookmarkEnd w:id="141"/>
      <w:bookmarkEnd w:id="140"/>
    </w:p>
    <w:p w14:paraId="2274723B" w14:textId="77777777" w:rsidR="00960D84" w:rsidRDefault="00960D84" w:rsidP="00960D84">
      <w:pPr>
        <w:tabs>
          <w:tab w:val="left" w:pos="90"/>
        </w:tabs>
        <w:ind w:left="1296"/>
        <w:jc w:val="both"/>
        <w:rPr>
          <w:rFonts w:cs="Arial"/>
          <w:szCs w:val="24"/>
        </w:rPr>
      </w:pPr>
      <w:r>
        <w:rPr>
          <w:rFonts w:cs="Arial"/>
          <w:szCs w:val="24"/>
        </w:rPr>
        <w:t xml:space="preserve">Communication protocols shall be in accordance with IEEE Std 1547 latest version with any interface made available at the Point of Common Coupling that meets the DER communication interface and cyber security requirements as specified within this document.  </w:t>
      </w:r>
    </w:p>
    <w:p w14:paraId="684F0B63" w14:textId="77777777" w:rsidR="00960D84" w:rsidRDefault="00960D84" w:rsidP="00960D84">
      <w:pPr>
        <w:tabs>
          <w:tab w:val="left" w:pos="90"/>
        </w:tabs>
        <w:ind w:left="1296"/>
        <w:jc w:val="both"/>
        <w:rPr>
          <w:rFonts w:cs="Arial"/>
          <w:szCs w:val="24"/>
        </w:rPr>
      </w:pPr>
    </w:p>
    <w:p w14:paraId="3B74B985" w14:textId="77777777" w:rsidR="00960D84" w:rsidRPr="002D7B4C" w:rsidRDefault="00960D84" w:rsidP="00960D84">
      <w:pPr>
        <w:tabs>
          <w:tab w:val="left" w:pos="90"/>
        </w:tabs>
        <w:ind w:left="1296"/>
        <w:jc w:val="both"/>
        <w:rPr>
          <w:rFonts w:cs="Arial"/>
          <w:szCs w:val="24"/>
        </w:rPr>
      </w:pPr>
      <w:r w:rsidRPr="002D7B4C">
        <w:rPr>
          <w:rFonts w:cs="Arial"/>
          <w:szCs w:val="24"/>
        </w:rPr>
        <w:t xml:space="preserve">Telemetering requirements will be based on the cases described under </w:t>
      </w:r>
      <w:r>
        <w:rPr>
          <w:rFonts w:cs="Arial"/>
          <w:b/>
          <w:szCs w:val="24"/>
        </w:rPr>
        <w:t>Interconnection “Case” Type based on the following capacity requirements:</w:t>
      </w:r>
    </w:p>
    <w:p w14:paraId="07FDF405" w14:textId="77777777" w:rsidR="00960D84" w:rsidRPr="002D7B4C" w:rsidRDefault="00960D84" w:rsidP="00960D84">
      <w:pPr>
        <w:tabs>
          <w:tab w:val="left" w:pos="90"/>
        </w:tabs>
        <w:spacing w:before="120"/>
        <w:ind w:left="2016" w:hanging="720"/>
        <w:jc w:val="both"/>
        <w:rPr>
          <w:rFonts w:cs="Arial"/>
          <w:szCs w:val="24"/>
        </w:rPr>
      </w:pPr>
      <w:r w:rsidRPr="002D7B4C">
        <w:rPr>
          <w:rFonts w:cs="Arial"/>
          <w:szCs w:val="24"/>
        </w:rPr>
        <w:t>1.</w:t>
      </w:r>
      <w:r w:rsidRPr="002D7B4C">
        <w:rPr>
          <w:rFonts w:cs="Arial"/>
          <w:szCs w:val="24"/>
        </w:rPr>
        <w:tab/>
        <w:t xml:space="preserve">Cases 1 through 4, no telemetering will be required. </w:t>
      </w:r>
    </w:p>
    <w:p w14:paraId="348708FB" w14:textId="77777777" w:rsidR="00960D84" w:rsidRDefault="00960D84" w:rsidP="00960D84">
      <w:pPr>
        <w:tabs>
          <w:tab w:val="left" w:pos="90"/>
        </w:tabs>
        <w:spacing w:before="120"/>
        <w:ind w:left="2016" w:hanging="720"/>
        <w:jc w:val="both"/>
        <w:rPr>
          <w:rFonts w:cs="Arial"/>
          <w:szCs w:val="24"/>
        </w:rPr>
      </w:pPr>
      <w:r w:rsidRPr="002D7B4C">
        <w:rPr>
          <w:rFonts w:cs="Arial"/>
          <w:szCs w:val="24"/>
        </w:rPr>
        <w:t>2.</w:t>
      </w:r>
      <w:r w:rsidRPr="002D7B4C">
        <w:rPr>
          <w:rFonts w:cs="Arial"/>
          <w:szCs w:val="24"/>
        </w:rPr>
        <w:tab/>
        <w:t xml:space="preserve">Cases 5 and 6 may or may not require telemetering depending on the output of the </w:t>
      </w:r>
      <w:r>
        <w:rPr>
          <w:rFonts w:cs="Arial"/>
          <w:szCs w:val="24"/>
        </w:rPr>
        <w:t>Customer</w:t>
      </w:r>
      <w:r w:rsidRPr="002D7B4C">
        <w:rPr>
          <w:rFonts w:cs="Arial"/>
          <w:szCs w:val="24"/>
        </w:rPr>
        <w:t>’s generating facility</w:t>
      </w:r>
      <w:r>
        <w:rPr>
          <w:rFonts w:cs="Arial"/>
          <w:szCs w:val="24"/>
        </w:rPr>
        <w:t>.</w:t>
      </w:r>
    </w:p>
    <w:p w14:paraId="3B70629F" w14:textId="77777777" w:rsidR="00960D84" w:rsidRPr="002D7B4C" w:rsidRDefault="00960D84" w:rsidP="00960D84">
      <w:pPr>
        <w:tabs>
          <w:tab w:val="left" w:pos="90"/>
        </w:tabs>
        <w:spacing w:before="120"/>
        <w:ind w:left="2016" w:hanging="720"/>
        <w:jc w:val="both"/>
        <w:rPr>
          <w:rFonts w:cs="Arial"/>
          <w:szCs w:val="24"/>
        </w:rPr>
      </w:pPr>
      <w:r>
        <w:rPr>
          <w:rFonts w:cs="Arial"/>
          <w:szCs w:val="24"/>
        </w:rPr>
        <w:tab/>
        <w:t xml:space="preserve">All generators connected in parallel to the Company’s Distribution System will require real-time monitoring in which the Customer shall be responsible for complying with all telemetry requirements.  </w:t>
      </w:r>
    </w:p>
    <w:p w14:paraId="618434A4" w14:textId="77777777" w:rsidR="00960D84" w:rsidRPr="001A266C" w:rsidRDefault="00960D84" w:rsidP="00960D84">
      <w:pPr>
        <w:spacing w:before="240"/>
        <w:ind w:left="2376" w:hanging="360"/>
        <w:jc w:val="both"/>
        <w:rPr>
          <w:rFonts w:cs="Arial"/>
          <w:b/>
          <w:bCs/>
          <w:szCs w:val="24"/>
        </w:rPr>
      </w:pPr>
      <w:r w:rsidRPr="002D7B4C">
        <w:rPr>
          <w:rFonts w:cs="Arial"/>
          <w:szCs w:val="24"/>
        </w:rPr>
        <w:t>A.</w:t>
      </w:r>
      <w:r w:rsidRPr="002D7B4C">
        <w:rPr>
          <w:rFonts w:cs="Arial"/>
          <w:szCs w:val="24"/>
        </w:rPr>
        <w:tab/>
      </w:r>
      <w:r w:rsidRPr="001A266C">
        <w:rPr>
          <w:rFonts w:cs="Arial"/>
          <w:b/>
          <w:bCs/>
          <w:szCs w:val="24"/>
        </w:rPr>
        <w:t>For any Customer installation with capacity greater than 1 MVA, but less than 10 MVA:</w:t>
      </w:r>
    </w:p>
    <w:p w14:paraId="27E47157" w14:textId="77777777" w:rsidR="00960D84" w:rsidRPr="002D7B4C" w:rsidRDefault="00960D84" w:rsidP="00960D84">
      <w:pPr>
        <w:spacing w:before="120"/>
        <w:ind w:left="2376"/>
        <w:jc w:val="both"/>
        <w:rPr>
          <w:rFonts w:cs="Arial"/>
          <w:szCs w:val="24"/>
        </w:rPr>
      </w:pPr>
      <w:r w:rsidRPr="002D7B4C">
        <w:rPr>
          <w:rFonts w:cs="Arial"/>
          <w:szCs w:val="24"/>
        </w:rPr>
        <w:t xml:space="preserve">The </w:t>
      </w:r>
      <w:r>
        <w:rPr>
          <w:rFonts w:cs="Arial"/>
          <w:szCs w:val="24"/>
        </w:rPr>
        <w:t>Customer</w:t>
      </w:r>
      <w:r w:rsidRPr="002D7B4C">
        <w:rPr>
          <w:rFonts w:cs="Arial"/>
          <w:szCs w:val="24"/>
        </w:rPr>
        <w:t xml:space="preserve"> shall furnish a telephone number that is manned during all hours of operation where the Company dispatcher can contact the </w:t>
      </w:r>
      <w:r>
        <w:rPr>
          <w:rFonts w:cs="Arial"/>
          <w:szCs w:val="24"/>
        </w:rPr>
        <w:t>Customer</w:t>
      </w:r>
      <w:r w:rsidRPr="002D7B4C">
        <w:rPr>
          <w:rFonts w:cs="Arial"/>
          <w:szCs w:val="24"/>
        </w:rPr>
        <w:t xml:space="preserve"> in the event of trouble on the distribution </w:t>
      </w:r>
      <w:r w:rsidRPr="002D7B4C">
        <w:rPr>
          <w:rFonts w:cs="Arial"/>
          <w:szCs w:val="24"/>
        </w:rPr>
        <w:lastRenderedPageBreak/>
        <w:t xml:space="preserve">circuit serving the </w:t>
      </w:r>
      <w:r>
        <w:rPr>
          <w:rFonts w:cs="Arial"/>
          <w:szCs w:val="24"/>
        </w:rPr>
        <w:t>Customer</w:t>
      </w:r>
      <w:r w:rsidRPr="002D7B4C">
        <w:rPr>
          <w:rFonts w:cs="Arial"/>
          <w:szCs w:val="24"/>
        </w:rPr>
        <w:t xml:space="preserve">.  </w:t>
      </w:r>
      <w:r>
        <w:rPr>
          <w:rFonts w:cs="Arial"/>
          <w:szCs w:val="24"/>
        </w:rPr>
        <w:t xml:space="preserve">Cellular and other wireless communication systems shall be allowed in lieu of standard wired or fiber linked communications, since this telemetry/transfer trip feature supports a backup function.  </w:t>
      </w:r>
    </w:p>
    <w:p w14:paraId="01DCD074" w14:textId="77777777" w:rsidR="00960D84" w:rsidRPr="002D7B4C" w:rsidRDefault="00960D84" w:rsidP="00960D84">
      <w:pPr>
        <w:tabs>
          <w:tab w:val="left" w:pos="90"/>
        </w:tabs>
        <w:spacing w:before="120"/>
        <w:ind w:left="2376"/>
        <w:jc w:val="both"/>
        <w:rPr>
          <w:rFonts w:cs="Arial"/>
          <w:szCs w:val="24"/>
        </w:rPr>
      </w:pPr>
      <w:r w:rsidRPr="002D7B4C">
        <w:rPr>
          <w:rFonts w:cs="Arial"/>
          <w:szCs w:val="24"/>
        </w:rPr>
        <w:t xml:space="preserve">The Company </w:t>
      </w:r>
      <w:r w:rsidRPr="002D7B4C">
        <w:rPr>
          <w:rFonts w:cs="Arial"/>
          <w:b/>
          <w:szCs w:val="24"/>
        </w:rPr>
        <w:t xml:space="preserve">may </w:t>
      </w:r>
      <w:r w:rsidRPr="002D7B4C">
        <w:rPr>
          <w:rFonts w:cs="Arial"/>
          <w:szCs w:val="24"/>
        </w:rPr>
        <w:t xml:space="preserve">require a dedicated telephone circuit at the site of the </w:t>
      </w:r>
      <w:r>
        <w:rPr>
          <w:rFonts w:cs="Arial"/>
          <w:szCs w:val="24"/>
        </w:rPr>
        <w:t>Customer’s</w:t>
      </w:r>
      <w:r w:rsidRPr="002D7B4C">
        <w:rPr>
          <w:rFonts w:cs="Arial"/>
          <w:szCs w:val="24"/>
        </w:rPr>
        <w:t xml:space="preserve"> intertie to provide communication with the Company</w:t>
      </w:r>
      <w:r>
        <w:rPr>
          <w:rFonts w:cs="Arial"/>
          <w:szCs w:val="24"/>
        </w:rPr>
        <w:t xml:space="preserve"> based on evaluation requirements</w:t>
      </w:r>
      <w:r w:rsidRPr="002D7B4C">
        <w:rPr>
          <w:rFonts w:cs="Arial"/>
          <w:szCs w:val="24"/>
        </w:rPr>
        <w:t>.</w:t>
      </w:r>
    </w:p>
    <w:p w14:paraId="0F35AE50" w14:textId="77777777" w:rsidR="00960D84" w:rsidRPr="001A266C" w:rsidRDefault="00960D84" w:rsidP="00960D84">
      <w:pPr>
        <w:tabs>
          <w:tab w:val="left" w:pos="90"/>
        </w:tabs>
        <w:spacing w:before="240"/>
        <w:ind w:left="2376" w:hanging="360"/>
        <w:jc w:val="both"/>
        <w:rPr>
          <w:rFonts w:cs="Arial"/>
          <w:b/>
          <w:bCs/>
          <w:szCs w:val="24"/>
        </w:rPr>
      </w:pPr>
      <w:r w:rsidRPr="002D7B4C">
        <w:rPr>
          <w:rFonts w:cs="Arial"/>
          <w:szCs w:val="24"/>
        </w:rPr>
        <w:t>B.</w:t>
      </w:r>
      <w:r w:rsidRPr="002D7B4C">
        <w:rPr>
          <w:rFonts w:cs="Arial"/>
          <w:szCs w:val="24"/>
        </w:rPr>
        <w:tab/>
      </w:r>
      <w:r w:rsidRPr="001A266C">
        <w:rPr>
          <w:rFonts w:cs="Arial"/>
          <w:b/>
          <w:bCs/>
          <w:szCs w:val="24"/>
        </w:rPr>
        <w:t>For any Customer installation with capacity 10 MVA or greater:</w:t>
      </w:r>
    </w:p>
    <w:p w14:paraId="196CE113" w14:textId="77777777" w:rsidR="00960D84" w:rsidRPr="002D7B4C" w:rsidRDefault="00960D84" w:rsidP="00960D84">
      <w:pPr>
        <w:tabs>
          <w:tab w:val="left" w:pos="90"/>
        </w:tabs>
        <w:spacing w:before="120"/>
        <w:ind w:left="2376"/>
        <w:jc w:val="both"/>
        <w:rPr>
          <w:rFonts w:cs="Arial"/>
          <w:szCs w:val="24"/>
        </w:rPr>
      </w:pPr>
      <w:r w:rsidRPr="002D7B4C">
        <w:rPr>
          <w:rFonts w:cs="Arial"/>
          <w:szCs w:val="24"/>
        </w:rPr>
        <w:t xml:space="preserve">The Company and the </w:t>
      </w:r>
      <w:r>
        <w:rPr>
          <w:rFonts w:cs="Arial"/>
          <w:szCs w:val="24"/>
        </w:rPr>
        <w:t>Customer</w:t>
      </w:r>
      <w:r w:rsidRPr="002D7B4C">
        <w:rPr>
          <w:rFonts w:cs="Arial"/>
          <w:szCs w:val="24"/>
        </w:rPr>
        <w:t xml:space="preserve"> shall maintain operating communications at the </w:t>
      </w:r>
      <w:r>
        <w:rPr>
          <w:rFonts w:cs="Arial"/>
          <w:szCs w:val="24"/>
        </w:rPr>
        <w:t>Customer</w:t>
      </w:r>
      <w:r w:rsidRPr="002D7B4C">
        <w:rPr>
          <w:rFonts w:cs="Arial"/>
          <w:szCs w:val="24"/>
        </w:rPr>
        <w:t>'s expense with the Company's system dispatcher or the designated representative.  The operating communications shall include, but not be limited to, system paralleling or separation, scheduled and unscheduled shutdowns, equipment clearances</w:t>
      </w:r>
      <w:r>
        <w:rPr>
          <w:rFonts w:cs="Arial"/>
          <w:szCs w:val="24"/>
        </w:rPr>
        <w:t>,</w:t>
      </w:r>
      <w:r w:rsidRPr="002D7B4C">
        <w:rPr>
          <w:rFonts w:cs="Arial"/>
          <w:szCs w:val="24"/>
        </w:rPr>
        <w:t xml:space="preserve"> and hourly and daily load schedules and reports.</w:t>
      </w:r>
    </w:p>
    <w:p w14:paraId="01034E41" w14:textId="77777777" w:rsidR="00960D84" w:rsidRDefault="00960D84" w:rsidP="00960D84">
      <w:pPr>
        <w:tabs>
          <w:tab w:val="left" w:pos="90"/>
        </w:tabs>
        <w:spacing w:before="120"/>
        <w:ind w:left="2376"/>
        <w:jc w:val="both"/>
        <w:rPr>
          <w:rFonts w:cs="Arial"/>
          <w:szCs w:val="24"/>
        </w:rPr>
      </w:pPr>
      <w:r w:rsidRPr="002D7B4C">
        <w:rPr>
          <w:rFonts w:cs="Arial"/>
          <w:szCs w:val="24"/>
        </w:rPr>
        <w:t xml:space="preserve">An RTU (Remote Terminal Unit) shall be installed by the </w:t>
      </w:r>
      <w:r>
        <w:rPr>
          <w:rFonts w:cs="Arial"/>
          <w:szCs w:val="24"/>
        </w:rPr>
        <w:t>Customer</w:t>
      </w:r>
      <w:r w:rsidRPr="002D7B4C">
        <w:rPr>
          <w:rFonts w:cs="Arial"/>
          <w:szCs w:val="24"/>
        </w:rPr>
        <w:t xml:space="preserve"> to gather accumulated and instantaneous data to be telemetered to a specified Company control center. </w:t>
      </w:r>
      <w:r>
        <w:rPr>
          <w:rFonts w:cs="Arial"/>
          <w:szCs w:val="24"/>
        </w:rPr>
        <w:t xml:space="preserve"> </w:t>
      </w:r>
      <w:r w:rsidRPr="002D7B4C">
        <w:rPr>
          <w:rFonts w:cs="Arial"/>
          <w:szCs w:val="24"/>
        </w:rPr>
        <w:t>The Company shall approve the RTU and its configuration</w:t>
      </w:r>
      <w:r w:rsidRPr="002D7B4C">
        <w:rPr>
          <w:rFonts w:cs="Arial"/>
          <w:color w:val="0000FF"/>
          <w:szCs w:val="24"/>
        </w:rPr>
        <w:t>.</w:t>
      </w:r>
      <w:r w:rsidRPr="002D7B4C">
        <w:rPr>
          <w:rFonts w:cs="Arial"/>
          <w:szCs w:val="24"/>
        </w:rPr>
        <w:t xml:space="preserve">  Instantaneous analog Watt flow and VA</w:t>
      </w:r>
      <w:r>
        <w:rPr>
          <w:rFonts w:cs="Arial"/>
          <w:szCs w:val="24"/>
        </w:rPr>
        <w:t>R</w:t>
      </w:r>
      <w:r w:rsidRPr="002D7B4C">
        <w:rPr>
          <w:rFonts w:cs="Arial"/>
          <w:szCs w:val="24"/>
        </w:rPr>
        <w:t xml:space="preserve"> flow information and breaker/switch status must be telemetered directly to the </w:t>
      </w:r>
      <w:r>
        <w:rPr>
          <w:rFonts w:cs="Arial"/>
          <w:szCs w:val="24"/>
        </w:rPr>
        <w:t>Company’s Distribution Operations C</w:t>
      </w:r>
      <w:r w:rsidRPr="002D7B4C">
        <w:rPr>
          <w:rFonts w:cs="Arial"/>
          <w:szCs w:val="24"/>
        </w:rPr>
        <w:t xml:space="preserve">enter.  These signals will display the current status of the generation facility.  Additionally, these signals will be used as input to the Company’s control center computer system.  These inputs </w:t>
      </w:r>
      <w:r>
        <w:rPr>
          <w:rFonts w:cs="Arial"/>
          <w:szCs w:val="24"/>
        </w:rPr>
        <w:t>could</w:t>
      </w:r>
      <w:r w:rsidRPr="002D7B4C">
        <w:rPr>
          <w:rFonts w:cs="Arial"/>
          <w:szCs w:val="24"/>
        </w:rPr>
        <w:t xml:space="preserve"> assist </w:t>
      </w:r>
      <w:r>
        <w:rPr>
          <w:rFonts w:cs="Arial"/>
          <w:szCs w:val="24"/>
        </w:rPr>
        <w:t xml:space="preserve">the Company </w:t>
      </w:r>
      <w:r w:rsidRPr="002D7B4C">
        <w:rPr>
          <w:rFonts w:cs="Arial"/>
          <w:szCs w:val="24"/>
        </w:rPr>
        <w:t xml:space="preserve">in </w:t>
      </w:r>
      <w:r>
        <w:rPr>
          <w:rFonts w:cs="Arial"/>
          <w:szCs w:val="24"/>
        </w:rPr>
        <w:t>making</w:t>
      </w:r>
      <w:r w:rsidRPr="002D7B4C">
        <w:rPr>
          <w:rFonts w:cs="Arial"/>
          <w:szCs w:val="24"/>
        </w:rPr>
        <w:t xml:space="preserve"> decisions on economic dispatch for optimum system operation.  Additional programs within the control center computer system will use the input data to assist in numerous other areas of system operation, such as load forecasting, generation scheduling and maintenance, contingency analysis, and training.</w:t>
      </w:r>
    </w:p>
    <w:p w14:paraId="76DDB780" w14:textId="77777777" w:rsidR="00960D84" w:rsidRPr="001A266C" w:rsidRDefault="00960D84" w:rsidP="00960D84">
      <w:pPr>
        <w:tabs>
          <w:tab w:val="left" w:pos="90"/>
        </w:tabs>
        <w:spacing w:before="120"/>
        <w:ind w:left="2376"/>
        <w:jc w:val="both"/>
        <w:rPr>
          <w:rFonts w:cs="Arial"/>
          <w:b/>
          <w:bCs/>
          <w:szCs w:val="24"/>
        </w:rPr>
      </w:pPr>
      <w:r w:rsidRPr="001A266C">
        <w:rPr>
          <w:rFonts w:cs="Arial"/>
          <w:b/>
          <w:bCs/>
          <w:szCs w:val="24"/>
        </w:rPr>
        <w:t>Voice communication requires local Person of Contact for Customer’s System.</w:t>
      </w:r>
    </w:p>
    <w:p w14:paraId="32D5A9EE" w14:textId="77777777" w:rsidR="00960D84" w:rsidRPr="002D7B4C" w:rsidRDefault="00960D84" w:rsidP="00960D84">
      <w:pPr>
        <w:tabs>
          <w:tab w:val="left" w:pos="90"/>
        </w:tabs>
        <w:ind w:left="2376"/>
        <w:jc w:val="both"/>
        <w:rPr>
          <w:rFonts w:cs="Arial"/>
          <w:szCs w:val="24"/>
        </w:rPr>
      </w:pPr>
    </w:p>
    <w:tbl>
      <w:tblPr>
        <w:tblW w:w="8568" w:type="dxa"/>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1"/>
        <w:gridCol w:w="1623"/>
        <w:gridCol w:w="1424"/>
      </w:tblGrid>
      <w:tr w:rsidR="00960D84" w:rsidRPr="00B9590D" w14:paraId="18560C10" w14:textId="77777777" w:rsidTr="00FD58FA">
        <w:tc>
          <w:tcPr>
            <w:tcW w:w="5521" w:type="dxa"/>
            <w:shd w:val="clear" w:color="auto" w:fill="D9D9D9"/>
          </w:tcPr>
          <w:p w14:paraId="49E4DB37" w14:textId="77777777" w:rsidR="00960D84" w:rsidRPr="00B9590D" w:rsidRDefault="00960D84" w:rsidP="00FD58FA">
            <w:pPr>
              <w:tabs>
                <w:tab w:val="left" w:pos="90"/>
              </w:tabs>
              <w:jc w:val="center"/>
              <w:rPr>
                <w:rFonts w:cs="Arial"/>
                <w:szCs w:val="24"/>
              </w:rPr>
            </w:pPr>
            <w:r w:rsidRPr="00B9590D">
              <w:rPr>
                <w:rFonts w:cs="Arial"/>
                <w:szCs w:val="24"/>
              </w:rPr>
              <w:t>Aggregate Generation Facility Size</w:t>
            </w:r>
          </w:p>
        </w:tc>
        <w:tc>
          <w:tcPr>
            <w:tcW w:w="1623" w:type="dxa"/>
            <w:shd w:val="clear" w:color="auto" w:fill="D9D9D9"/>
          </w:tcPr>
          <w:p w14:paraId="6BBA98F5" w14:textId="77777777" w:rsidR="00960D84" w:rsidRPr="00B9590D" w:rsidRDefault="00960D84" w:rsidP="00FD58FA">
            <w:pPr>
              <w:tabs>
                <w:tab w:val="left" w:pos="90"/>
              </w:tabs>
              <w:jc w:val="center"/>
              <w:rPr>
                <w:rFonts w:cs="Arial"/>
                <w:szCs w:val="24"/>
              </w:rPr>
            </w:pPr>
            <w:r w:rsidRPr="00B9590D">
              <w:rPr>
                <w:rFonts w:cs="Arial"/>
                <w:szCs w:val="24"/>
              </w:rPr>
              <w:t>Real Time Telemetering</w:t>
            </w:r>
          </w:p>
        </w:tc>
        <w:tc>
          <w:tcPr>
            <w:tcW w:w="1424" w:type="dxa"/>
            <w:shd w:val="clear" w:color="auto" w:fill="D9D9D9"/>
          </w:tcPr>
          <w:p w14:paraId="708ACFE2" w14:textId="77777777" w:rsidR="00960D84" w:rsidRPr="00B9590D" w:rsidRDefault="00960D84" w:rsidP="00FD58FA">
            <w:pPr>
              <w:tabs>
                <w:tab w:val="left" w:pos="90"/>
              </w:tabs>
              <w:jc w:val="center"/>
              <w:rPr>
                <w:rFonts w:cs="Arial"/>
                <w:szCs w:val="24"/>
              </w:rPr>
            </w:pPr>
            <w:r w:rsidRPr="00B9590D">
              <w:rPr>
                <w:rFonts w:cs="Arial"/>
                <w:szCs w:val="24"/>
              </w:rPr>
              <w:t>Voice</w:t>
            </w:r>
          </w:p>
        </w:tc>
      </w:tr>
      <w:tr w:rsidR="00960D84" w:rsidRPr="00B9590D" w14:paraId="73A03DBF" w14:textId="77777777" w:rsidTr="00FD58FA">
        <w:trPr>
          <w:trHeight w:val="440"/>
        </w:trPr>
        <w:tc>
          <w:tcPr>
            <w:tcW w:w="5521" w:type="dxa"/>
            <w:shd w:val="clear" w:color="auto" w:fill="auto"/>
          </w:tcPr>
          <w:p w14:paraId="38197823" w14:textId="77777777" w:rsidR="00960D84" w:rsidRPr="00B9590D" w:rsidRDefault="00960D84" w:rsidP="00FD58FA">
            <w:pPr>
              <w:tabs>
                <w:tab w:val="left" w:pos="90"/>
              </w:tabs>
              <w:jc w:val="both"/>
              <w:rPr>
                <w:rFonts w:cs="Arial"/>
                <w:szCs w:val="24"/>
              </w:rPr>
            </w:pPr>
            <w:r w:rsidRPr="00B9590D">
              <w:rPr>
                <w:rFonts w:cs="Arial"/>
                <w:szCs w:val="24"/>
              </w:rPr>
              <w:t>1 MVA and above, but below 10 MVA</w:t>
            </w:r>
          </w:p>
        </w:tc>
        <w:tc>
          <w:tcPr>
            <w:tcW w:w="1623" w:type="dxa"/>
            <w:shd w:val="clear" w:color="auto" w:fill="auto"/>
          </w:tcPr>
          <w:p w14:paraId="4422A4A4" w14:textId="77777777" w:rsidR="00960D84" w:rsidRPr="00B9590D" w:rsidRDefault="00960D84" w:rsidP="00FD58FA">
            <w:pPr>
              <w:tabs>
                <w:tab w:val="left" w:pos="90"/>
              </w:tabs>
              <w:jc w:val="center"/>
              <w:rPr>
                <w:rFonts w:cs="Arial"/>
                <w:b/>
                <w:szCs w:val="24"/>
              </w:rPr>
            </w:pPr>
            <w:r w:rsidRPr="00B9590D">
              <w:rPr>
                <w:rFonts w:cs="Arial"/>
                <w:b/>
                <w:szCs w:val="24"/>
              </w:rPr>
              <w:t>X*</w:t>
            </w:r>
          </w:p>
        </w:tc>
        <w:tc>
          <w:tcPr>
            <w:tcW w:w="1424" w:type="dxa"/>
            <w:shd w:val="clear" w:color="auto" w:fill="auto"/>
          </w:tcPr>
          <w:p w14:paraId="0012FDD3" w14:textId="77777777" w:rsidR="00960D84" w:rsidRPr="00B9590D" w:rsidRDefault="00960D84" w:rsidP="00FD58FA">
            <w:pPr>
              <w:tabs>
                <w:tab w:val="left" w:pos="90"/>
              </w:tabs>
              <w:jc w:val="center"/>
              <w:rPr>
                <w:rFonts w:cs="Arial"/>
                <w:b/>
                <w:szCs w:val="24"/>
              </w:rPr>
            </w:pPr>
            <w:r w:rsidRPr="00B9590D">
              <w:rPr>
                <w:rFonts w:cs="Arial"/>
                <w:b/>
                <w:szCs w:val="24"/>
              </w:rPr>
              <w:t>X</w:t>
            </w:r>
            <w:r>
              <w:rPr>
                <w:rFonts w:cs="Arial"/>
                <w:b/>
                <w:szCs w:val="24"/>
              </w:rPr>
              <w:t>**</w:t>
            </w:r>
          </w:p>
        </w:tc>
      </w:tr>
      <w:tr w:rsidR="00960D84" w:rsidRPr="00B9590D" w14:paraId="46E1FF8C" w14:textId="77777777" w:rsidTr="00FD58FA">
        <w:trPr>
          <w:trHeight w:val="440"/>
        </w:trPr>
        <w:tc>
          <w:tcPr>
            <w:tcW w:w="5521" w:type="dxa"/>
            <w:shd w:val="clear" w:color="auto" w:fill="auto"/>
          </w:tcPr>
          <w:p w14:paraId="656DCE22" w14:textId="77777777" w:rsidR="00960D84" w:rsidRPr="00B9590D" w:rsidRDefault="00960D84" w:rsidP="00FD58FA">
            <w:pPr>
              <w:tabs>
                <w:tab w:val="left" w:pos="90"/>
              </w:tabs>
              <w:jc w:val="both"/>
              <w:rPr>
                <w:rFonts w:cs="Arial"/>
                <w:szCs w:val="24"/>
              </w:rPr>
            </w:pPr>
            <w:r w:rsidRPr="00B9590D">
              <w:rPr>
                <w:rFonts w:cs="Arial"/>
                <w:szCs w:val="24"/>
              </w:rPr>
              <w:t>10 MVA to 20 MVA</w:t>
            </w:r>
          </w:p>
        </w:tc>
        <w:tc>
          <w:tcPr>
            <w:tcW w:w="1623" w:type="dxa"/>
            <w:shd w:val="clear" w:color="auto" w:fill="auto"/>
          </w:tcPr>
          <w:p w14:paraId="4089DEAB" w14:textId="77777777" w:rsidR="00960D84" w:rsidRPr="00B9590D" w:rsidRDefault="00960D84" w:rsidP="00FD58FA">
            <w:pPr>
              <w:tabs>
                <w:tab w:val="left" w:pos="90"/>
              </w:tabs>
              <w:jc w:val="center"/>
              <w:rPr>
                <w:rFonts w:cs="Arial"/>
                <w:b/>
                <w:szCs w:val="24"/>
              </w:rPr>
            </w:pPr>
            <w:r w:rsidRPr="00B9590D">
              <w:rPr>
                <w:rFonts w:cs="Arial"/>
                <w:b/>
                <w:szCs w:val="24"/>
              </w:rPr>
              <w:t>X</w:t>
            </w:r>
          </w:p>
        </w:tc>
        <w:tc>
          <w:tcPr>
            <w:tcW w:w="1424" w:type="dxa"/>
            <w:shd w:val="clear" w:color="auto" w:fill="auto"/>
          </w:tcPr>
          <w:p w14:paraId="04302AAE" w14:textId="77777777" w:rsidR="00960D84" w:rsidRPr="00B9590D" w:rsidRDefault="00960D84" w:rsidP="00FD58FA">
            <w:pPr>
              <w:tabs>
                <w:tab w:val="left" w:pos="90"/>
              </w:tabs>
              <w:jc w:val="center"/>
              <w:rPr>
                <w:rFonts w:cs="Arial"/>
                <w:b/>
                <w:szCs w:val="24"/>
              </w:rPr>
            </w:pPr>
            <w:r w:rsidRPr="00B9590D">
              <w:rPr>
                <w:rFonts w:cs="Arial"/>
                <w:b/>
                <w:szCs w:val="24"/>
              </w:rPr>
              <w:t>X</w:t>
            </w:r>
          </w:p>
        </w:tc>
      </w:tr>
    </w:tbl>
    <w:p w14:paraId="67156963" w14:textId="77777777" w:rsidR="00960D84" w:rsidRDefault="00960D84" w:rsidP="00960D84">
      <w:pPr>
        <w:tabs>
          <w:tab w:val="left" w:pos="90"/>
        </w:tabs>
        <w:spacing w:before="60" w:after="60"/>
        <w:ind w:left="1296"/>
        <w:jc w:val="both"/>
        <w:rPr>
          <w:rFonts w:cs="Arial"/>
          <w:szCs w:val="24"/>
        </w:rPr>
      </w:pPr>
      <w:r w:rsidRPr="00BC40ED">
        <w:rPr>
          <w:rFonts w:cs="Arial"/>
          <w:b/>
          <w:szCs w:val="24"/>
        </w:rPr>
        <w:t>*</w:t>
      </w:r>
      <w:r>
        <w:rPr>
          <w:rFonts w:cs="Arial"/>
          <w:b/>
          <w:szCs w:val="24"/>
        </w:rPr>
        <w:t xml:space="preserve"> </w:t>
      </w:r>
      <w:r>
        <w:rPr>
          <w:rFonts w:cs="Arial"/>
          <w:szCs w:val="24"/>
        </w:rPr>
        <w:t xml:space="preserve">Centralized RTU or equivalent successor with cellular or wireless communication system allowed.  </w:t>
      </w:r>
    </w:p>
    <w:p w14:paraId="3B78D867" w14:textId="77777777" w:rsidR="00960D84" w:rsidRPr="0029354A" w:rsidRDefault="00960D84" w:rsidP="00960D84">
      <w:pPr>
        <w:tabs>
          <w:tab w:val="left" w:pos="90"/>
        </w:tabs>
        <w:spacing w:before="60" w:after="60"/>
        <w:ind w:left="1296"/>
        <w:jc w:val="both"/>
        <w:rPr>
          <w:rFonts w:cs="Arial"/>
          <w:szCs w:val="24"/>
        </w:rPr>
      </w:pPr>
      <w:r w:rsidRPr="0029354A">
        <w:rPr>
          <w:rFonts w:cs="Arial"/>
          <w:szCs w:val="24"/>
        </w:rPr>
        <w:lastRenderedPageBreak/>
        <w:t>**</w:t>
      </w:r>
      <w:r>
        <w:rPr>
          <w:rFonts w:cs="Arial"/>
          <w:szCs w:val="24"/>
        </w:rPr>
        <w:t xml:space="preserve"> </w:t>
      </w:r>
      <w:r w:rsidRPr="0029354A">
        <w:rPr>
          <w:rFonts w:cs="Arial"/>
          <w:szCs w:val="24"/>
        </w:rPr>
        <w:t xml:space="preserve">Voice communication limited to </w:t>
      </w:r>
      <w:r>
        <w:rPr>
          <w:rFonts w:cs="Arial"/>
          <w:szCs w:val="24"/>
        </w:rPr>
        <w:t xml:space="preserve">remote designated </w:t>
      </w:r>
      <w:r w:rsidRPr="0029354A">
        <w:rPr>
          <w:rFonts w:cs="Arial"/>
          <w:szCs w:val="24"/>
        </w:rPr>
        <w:t xml:space="preserve">Person of Contact for </w:t>
      </w:r>
      <w:r>
        <w:rPr>
          <w:rFonts w:cs="Arial"/>
          <w:szCs w:val="24"/>
        </w:rPr>
        <w:t>Customer</w:t>
      </w:r>
      <w:r w:rsidRPr="0029354A">
        <w:rPr>
          <w:rFonts w:cs="Arial"/>
          <w:szCs w:val="24"/>
        </w:rPr>
        <w:t xml:space="preserve"> System. </w:t>
      </w:r>
    </w:p>
    <w:p w14:paraId="2612AE4D" w14:textId="77777777" w:rsidR="00960D84" w:rsidRDefault="00960D84" w:rsidP="00960D84">
      <w:pPr>
        <w:tabs>
          <w:tab w:val="left" w:pos="90"/>
        </w:tabs>
        <w:ind w:left="1296"/>
        <w:jc w:val="both"/>
        <w:rPr>
          <w:rFonts w:cs="Arial"/>
          <w:szCs w:val="24"/>
        </w:rPr>
      </w:pPr>
    </w:p>
    <w:p w14:paraId="35B5935E" w14:textId="77777777" w:rsidR="00960D84" w:rsidRPr="002D7B4C" w:rsidRDefault="00960D84" w:rsidP="00960D84">
      <w:pPr>
        <w:tabs>
          <w:tab w:val="left" w:pos="90"/>
        </w:tabs>
        <w:ind w:left="1296"/>
        <w:jc w:val="both"/>
        <w:rPr>
          <w:rFonts w:cs="Arial"/>
          <w:szCs w:val="24"/>
        </w:rPr>
      </w:pPr>
      <w:r w:rsidRPr="002D7B4C">
        <w:rPr>
          <w:rFonts w:cs="Arial"/>
          <w:szCs w:val="24"/>
        </w:rPr>
        <w:t xml:space="preserve">These interconnected facilities must </w:t>
      </w:r>
      <w:r>
        <w:rPr>
          <w:rFonts w:cs="Arial"/>
          <w:szCs w:val="24"/>
        </w:rPr>
        <w:t xml:space="preserve">comply with the Company’s telemetry requirements to </w:t>
      </w:r>
      <w:r w:rsidRPr="002D7B4C">
        <w:rPr>
          <w:rFonts w:cs="Arial"/>
          <w:szCs w:val="24"/>
        </w:rPr>
        <w:t>be properly integrated into the Company communication and control systems.</w:t>
      </w:r>
    </w:p>
    <w:p w14:paraId="5A814E97" w14:textId="2DA0A15C" w:rsidR="00960D84" w:rsidRPr="001A266C" w:rsidRDefault="00960D84" w:rsidP="005323F5">
      <w:pPr>
        <w:tabs>
          <w:tab w:val="left" w:pos="90"/>
        </w:tabs>
        <w:ind w:left="1152"/>
        <w:jc w:val="both"/>
        <w:rPr>
          <w:rFonts w:cs="Arial"/>
          <w:b/>
          <w:bCs/>
          <w:szCs w:val="24"/>
        </w:rPr>
      </w:pPr>
      <w:r w:rsidRPr="001A266C">
        <w:rPr>
          <w:rFonts w:cs="Arial"/>
          <w:b/>
          <w:bCs/>
          <w:szCs w:val="24"/>
        </w:rPr>
        <w:t>Case 7 will always require the Customer to install telemetering as described in Section 3.39(2)(B) above regardless of the size of the generator.</w:t>
      </w:r>
    </w:p>
    <w:p w14:paraId="2DB0CB3A" w14:textId="77777777" w:rsidR="00960D84" w:rsidRDefault="00960D84" w:rsidP="00960D84">
      <w:pPr>
        <w:tabs>
          <w:tab w:val="left" w:pos="90"/>
        </w:tabs>
        <w:ind w:left="1296"/>
        <w:jc w:val="both"/>
        <w:rPr>
          <w:rFonts w:cs="Arial"/>
          <w:color w:val="000000"/>
          <w:szCs w:val="24"/>
        </w:rPr>
      </w:pPr>
    </w:p>
    <w:p w14:paraId="727137C6" w14:textId="77777777" w:rsidR="00960D84" w:rsidRPr="00356705" w:rsidRDefault="00960D84" w:rsidP="00960D84">
      <w:pPr>
        <w:tabs>
          <w:tab w:val="left" w:pos="90"/>
        </w:tabs>
        <w:spacing w:after="120"/>
        <w:ind w:left="1296"/>
        <w:jc w:val="center"/>
        <w:rPr>
          <w:rFonts w:cs="Arial"/>
          <w:b/>
          <w:color w:val="000000"/>
          <w:szCs w:val="24"/>
        </w:rPr>
      </w:pPr>
      <w:r w:rsidRPr="00356705">
        <w:rPr>
          <w:rFonts w:cs="Arial"/>
          <w:b/>
          <w:color w:val="000000"/>
          <w:szCs w:val="24"/>
        </w:rPr>
        <w:t>Telemetry Requirements Summary</w:t>
      </w:r>
    </w:p>
    <w:tbl>
      <w:tblPr>
        <w:tblW w:w="8568" w:type="dxa"/>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3"/>
        <w:gridCol w:w="4355"/>
      </w:tblGrid>
      <w:tr w:rsidR="00960D84" w:rsidRPr="00B9590D" w14:paraId="4D08E428" w14:textId="77777777" w:rsidTr="00FD58FA">
        <w:trPr>
          <w:trHeight w:val="422"/>
        </w:trPr>
        <w:tc>
          <w:tcPr>
            <w:tcW w:w="4213" w:type="dxa"/>
            <w:shd w:val="clear" w:color="auto" w:fill="D9D9D9"/>
          </w:tcPr>
          <w:p w14:paraId="7C75A09C" w14:textId="77777777" w:rsidR="00960D84" w:rsidRPr="00B9590D" w:rsidRDefault="00960D84" w:rsidP="00FD58FA">
            <w:pPr>
              <w:tabs>
                <w:tab w:val="left" w:pos="90"/>
              </w:tabs>
              <w:jc w:val="center"/>
              <w:rPr>
                <w:rFonts w:cs="Arial"/>
                <w:color w:val="000000"/>
                <w:szCs w:val="24"/>
              </w:rPr>
            </w:pPr>
            <w:r w:rsidRPr="00B9590D">
              <w:rPr>
                <w:rFonts w:cs="Arial"/>
                <w:color w:val="000000"/>
                <w:szCs w:val="24"/>
              </w:rPr>
              <w:t>Generator Size and Type</w:t>
            </w:r>
          </w:p>
        </w:tc>
        <w:tc>
          <w:tcPr>
            <w:tcW w:w="4355" w:type="dxa"/>
            <w:shd w:val="clear" w:color="auto" w:fill="D9D9D9"/>
          </w:tcPr>
          <w:p w14:paraId="479F8046" w14:textId="77777777" w:rsidR="00960D84" w:rsidRPr="00B9590D" w:rsidRDefault="00960D84" w:rsidP="00FD58FA">
            <w:pPr>
              <w:tabs>
                <w:tab w:val="left" w:pos="90"/>
              </w:tabs>
              <w:jc w:val="center"/>
              <w:rPr>
                <w:rFonts w:cs="Arial"/>
                <w:color w:val="000000"/>
                <w:szCs w:val="24"/>
              </w:rPr>
            </w:pPr>
            <w:r w:rsidRPr="00B9590D">
              <w:rPr>
                <w:rFonts w:cs="Arial"/>
                <w:color w:val="000000"/>
                <w:szCs w:val="24"/>
              </w:rPr>
              <w:t>Data Acquisition Requirement</w:t>
            </w:r>
          </w:p>
        </w:tc>
      </w:tr>
      <w:tr w:rsidR="00960D84" w:rsidRPr="00B9590D" w14:paraId="20AC3AD3" w14:textId="77777777" w:rsidTr="00FD58FA">
        <w:trPr>
          <w:trHeight w:val="539"/>
        </w:trPr>
        <w:tc>
          <w:tcPr>
            <w:tcW w:w="4213" w:type="dxa"/>
            <w:shd w:val="clear" w:color="auto" w:fill="auto"/>
          </w:tcPr>
          <w:p w14:paraId="6925AD7E"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 xml:space="preserve">less </w:t>
            </w:r>
            <w:r>
              <w:rPr>
                <w:rFonts w:cs="Arial"/>
                <w:color w:val="000000"/>
                <w:szCs w:val="24"/>
              </w:rPr>
              <w:t xml:space="preserve">than 1 </w:t>
            </w:r>
            <w:r w:rsidRPr="00B9590D">
              <w:rPr>
                <w:rFonts w:cs="Arial"/>
                <w:color w:val="000000"/>
                <w:szCs w:val="24"/>
              </w:rPr>
              <w:t xml:space="preserve">MVA </w:t>
            </w:r>
          </w:p>
        </w:tc>
        <w:tc>
          <w:tcPr>
            <w:tcW w:w="4355" w:type="dxa"/>
            <w:shd w:val="clear" w:color="auto" w:fill="auto"/>
          </w:tcPr>
          <w:p w14:paraId="657DA83E"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No remote telemetry is required</w:t>
            </w:r>
          </w:p>
        </w:tc>
      </w:tr>
      <w:tr w:rsidR="00960D84" w:rsidRPr="00B9590D" w14:paraId="689D9922" w14:textId="77777777" w:rsidTr="00FD58FA">
        <w:tc>
          <w:tcPr>
            <w:tcW w:w="4213" w:type="dxa"/>
            <w:shd w:val="clear" w:color="auto" w:fill="auto"/>
          </w:tcPr>
          <w:p w14:paraId="0A598480" w14:textId="77777777" w:rsidR="00960D84" w:rsidRPr="00B9590D" w:rsidRDefault="00960D84" w:rsidP="00FD58FA">
            <w:pPr>
              <w:tabs>
                <w:tab w:val="left" w:pos="90"/>
              </w:tabs>
              <w:jc w:val="both"/>
              <w:rPr>
                <w:rFonts w:cs="Arial"/>
                <w:color w:val="000000"/>
                <w:szCs w:val="24"/>
              </w:rPr>
            </w:pPr>
            <w:r w:rsidRPr="00B9590D">
              <w:rPr>
                <w:rFonts w:cs="Arial"/>
                <w:szCs w:val="24"/>
              </w:rPr>
              <w:t>1 MVA and above, but below 10 MVA</w:t>
            </w:r>
          </w:p>
        </w:tc>
        <w:tc>
          <w:tcPr>
            <w:tcW w:w="4355" w:type="dxa"/>
            <w:shd w:val="clear" w:color="auto" w:fill="auto"/>
          </w:tcPr>
          <w:p w14:paraId="273CDFCB" w14:textId="77777777" w:rsidR="00960D84" w:rsidRPr="00B9590D" w:rsidRDefault="00960D84" w:rsidP="00FD58FA">
            <w:pPr>
              <w:tabs>
                <w:tab w:val="left" w:pos="90"/>
              </w:tabs>
              <w:rPr>
                <w:rFonts w:cs="Arial"/>
                <w:color w:val="000000"/>
                <w:szCs w:val="24"/>
              </w:rPr>
            </w:pPr>
            <w:r w:rsidRPr="00B9590D">
              <w:rPr>
                <w:rFonts w:cs="Arial"/>
                <w:color w:val="000000"/>
                <w:szCs w:val="24"/>
              </w:rPr>
              <w:t>Wireless real-time telemetry for total generation.  Note: Load data and hosting capacity limitations evaluation may recommend specific requirements.</w:t>
            </w:r>
          </w:p>
          <w:p w14:paraId="6562388C" w14:textId="77777777" w:rsidR="00960D84" w:rsidRPr="00B9590D" w:rsidRDefault="00960D84" w:rsidP="00FD58FA">
            <w:pPr>
              <w:tabs>
                <w:tab w:val="left" w:pos="90"/>
              </w:tabs>
              <w:jc w:val="both"/>
              <w:rPr>
                <w:rFonts w:cs="Arial"/>
                <w:color w:val="00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42"/>
            </w:tblGrid>
            <w:tr w:rsidR="00960D84" w:rsidRPr="00B9590D" w14:paraId="33A4CB24" w14:textId="77777777" w:rsidTr="00FD58FA">
              <w:tc>
                <w:tcPr>
                  <w:tcW w:w="2041" w:type="dxa"/>
                  <w:shd w:val="clear" w:color="auto" w:fill="auto"/>
                </w:tcPr>
                <w:p w14:paraId="04204FD8"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Volts</w:t>
                  </w:r>
                </w:p>
              </w:tc>
              <w:tc>
                <w:tcPr>
                  <w:tcW w:w="2042" w:type="dxa"/>
                  <w:shd w:val="clear" w:color="auto" w:fill="auto"/>
                </w:tcPr>
                <w:p w14:paraId="66A3C40B"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Amps</w:t>
                  </w:r>
                </w:p>
              </w:tc>
            </w:tr>
            <w:tr w:rsidR="00960D84" w:rsidRPr="00B9590D" w14:paraId="47FB5DD7" w14:textId="77777777" w:rsidTr="00FD58FA">
              <w:tc>
                <w:tcPr>
                  <w:tcW w:w="2041" w:type="dxa"/>
                  <w:shd w:val="clear" w:color="auto" w:fill="auto"/>
                </w:tcPr>
                <w:p w14:paraId="5411E231"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Watts</w:t>
                  </w:r>
                </w:p>
              </w:tc>
              <w:tc>
                <w:tcPr>
                  <w:tcW w:w="2042" w:type="dxa"/>
                  <w:shd w:val="clear" w:color="auto" w:fill="auto"/>
                </w:tcPr>
                <w:p w14:paraId="4D1F61E5"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VARs</w:t>
                  </w:r>
                </w:p>
              </w:tc>
            </w:tr>
            <w:tr w:rsidR="00960D84" w:rsidRPr="00B9590D" w14:paraId="0569E82F" w14:textId="77777777" w:rsidTr="00FD58FA">
              <w:tc>
                <w:tcPr>
                  <w:tcW w:w="2041" w:type="dxa"/>
                  <w:shd w:val="clear" w:color="auto" w:fill="auto"/>
                </w:tcPr>
                <w:p w14:paraId="114BDE2B"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Line Voltage</w:t>
                  </w:r>
                </w:p>
              </w:tc>
              <w:tc>
                <w:tcPr>
                  <w:tcW w:w="2042" w:type="dxa"/>
                  <w:shd w:val="clear" w:color="auto" w:fill="auto"/>
                </w:tcPr>
                <w:p w14:paraId="2696E207"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GOB Status</w:t>
                  </w:r>
                </w:p>
              </w:tc>
            </w:tr>
          </w:tbl>
          <w:p w14:paraId="4AFD0B0C"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 xml:space="preserve"> </w:t>
            </w:r>
          </w:p>
        </w:tc>
      </w:tr>
      <w:tr w:rsidR="00960D84" w:rsidRPr="00B9590D" w14:paraId="25BC0E52" w14:textId="77777777" w:rsidTr="00FD58FA">
        <w:trPr>
          <w:trHeight w:val="3122"/>
        </w:trPr>
        <w:tc>
          <w:tcPr>
            <w:tcW w:w="4213" w:type="dxa"/>
            <w:shd w:val="clear" w:color="auto" w:fill="auto"/>
          </w:tcPr>
          <w:p w14:paraId="01089C06"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10 MVA to 20 MVA</w:t>
            </w:r>
          </w:p>
        </w:tc>
        <w:tc>
          <w:tcPr>
            <w:tcW w:w="4355" w:type="dxa"/>
            <w:shd w:val="clear" w:color="auto" w:fill="auto"/>
          </w:tcPr>
          <w:p w14:paraId="42565085"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Real-time (SCADA) telemetry for each individual generating unit 1 MVA and greater along with the following:</w:t>
            </w:r>
          </w:p>
          <w:p w14:paraId="045BDCF5" w14:textId="77777777" w:rsidR="00960D84" w:rsidRPr="00B9590D" w:rsidRDefault="00960D84" w:rsidP="00FD58FA">
            <w:pPr>
              <w:tabs>
                <w:tab w:val="left" w:pos="90"/>
              </w:tabs>
              <w:jc w:val="both"/>
              <w:rPr>
                <w:rFonts w:cs="Arial"/>
                <w:color w:val="00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108"/>
            </w:tblGrid>
            <w:tr w:rsidR="00960D84" w:rsidRPr="00B9590D" w14:paraId="70F90AA1" w14:textId="77777777" w:rsidTr="00FD58FA">
              <w:tc>
                <w:tcPr>
                  <w:tcW w:w="1975" w:type="dxa"/>
                  <w:shd w:val="clear" w:color="auto" w:fill="auto"/>
                </w:tcPr>
                <w:p w14:paraId="53384B64" w14:textId="77777777" w:rsidR="00960D84" w:rsidRPr="00B9590D" w:rsidRDefault="00960D84" w:rsidP="00FD58FA">
                  <w:pPr>
                    <w:tabs>
                      <w:tab w:val="left" w:pos="90"/>
                    </w:tabs>
                    <w:jc w:val="both"/>
                    <w:rPr>
                      <w:rFonts w:cs="Arial"/>
                      <w:color w:val="000000"/>
                      <w:sz w:val="22"/>
                      <w:szCs w:val="22"/>
                    </w:rPr>
                  </w:pPr>
                  <w:r w:rsidRPr="00B9590D">
                    <w:rPr>
                      <w:rFonts w:cs="Arial"/>
                      <w:color w:val="000000"/>
                      <w:sz w:val="22"/>
                      <w:szCs w:val="22"/>
                    </w:rPr>
                    <w:t>Volts</w:t>
                  </w:r>
                </w:p>
              </w:tc>
              <w:tc>
                <w:tcPr>
                  <w:tcW w:w="2108" w:type="dxa"/>
                  <w:shd w:val="clear" w:color="auto" w:fill="auto"/>
                </w:tcPr>
                <w:p w14:paraId="31B1117F" w14:textId="77777777" w:rsidR="00960D84" w:rsidRPr="00B9590D" w:rsidRDefault="00960D84" w:rsidP="00FD58FA">
                  <w:pPr>
                    <w:tabs>
                      <w:tab w:val="left" w:pos="90"/>
                    </w:tabs>
                    <w:jc w:val="both"/>
                    <w:rPr>
                      <w:rFonts w:cs="Arial"/>
                      <w:color w:val="000000"/>
                      <w:sz w:val="22"/>
                      <w:szCs w:val="22"/>
                    </w:rPr>
                  </w:pPr>
                  <w:r w:rsidRPr="00B9590D">
                    <w:rPr>
                      <w:rFonts w:cs="Arial"/>
                      <w:color w:val="000000"/>
                      <w:sz w:val="22"/>
                      <w:szCs w:val="22"/>
                    </w:rPr>
                    <w:t>Amps</w:t>
                  </w:r>
                </w:p>
              </w:tc>
            </w:tr>
            <w:tr w:rsidR="00960D84" w:rsidRPr="00B9590D" w14:paraId="6F81AAB8" w14:textId="77777777" w:rsidTr="00FD58FA">
              <w:tc>
                <w:tcPr>
                  <w:tcW w:w="1975" w:type="dxa"/>
                  <w:shd w:val="clear" w:color="auto" w:fill="auto"/>
                </w:tcPr>
                <w:p w14:paraId="1D19A5FF" w14:textId="77777777" w:rsidR="00960D84" w:rsidRPr="00B9590D" w:rsidRDefault="00960D84" w:rsidP="00FD58FA">
                  <w:pPr>
                    <w:tabs>
                      <w:tab w:val="left" w:pos="90"/>
                    </w:tabs>
                    <w:jc w:val="both"/>
                    <w:rPr>
                      <w:rFonts w:cs="Arial"/>
                      <w:color w:val="000000"/>
                      <w:sz w:val="22"/>
                      <w:szCs w:val="22"/>
                    </w:rPr>
                  </w:pPr>
                  <w:r w:rsidRPr="00B9590D">
                    <w:rPr>
                      <w:rFonts w:cs="Arial"/>
                      <w:color w:val="000000"/>
                      <w:sz w:val="22"/>
                      <w:szCs w:val="22"/>
                    </w:rPr>
                    <w:t>Watts</w:t>
                  </w:r>
                </w:p>
              </w:tc>
              <w:tc>
                <w:tcPr>
                  <w:tcW w:w="2108" w:type="dxa"/>
                  <w:shd w:val="clear" w:color="auto" w:fill="auto"/>
                </w:tcPr>
                <w:p w14:paraId="7C01E380" w14:textId="77777777" w:rsidR="00960D84" w:rsidRPr="00B9590D" w:rsidRDefault="00960D84" w:rsidP="00FD58FA">
                  <w:pPr>
                    <w:tabs>
                      <w:tab w:val="left" w:pos="90"/>
                    </w:tabs>
                    <w:jc w:val="both"/>
                    <w:rPr>
                      <w:rFonts w:cs="Arial"/>
                      <w:color w:val="000000"/>
                      <w:sz w:val="22"/>
                      <w:szCs w:val="22"/>
                    </w:rPr>
                  </w:pPr>
                  <w:r w:rsidRPr="00B9590D">
                    <w:rPr>
                      <w:rFonts w:cs="Arial"/>
                      <w:color w:val="000000"/>
                      <w:sz w:val="22"/>
                      <w:szCs w:val="22"/>
                    </w:rPr>
                    <w:t>VARs</w:t>
                  </w:r>
                </w:p>
              </w:tc>
            </w:tr>
            <w:tr w:rsidR="00960D84" w:rsidRPr="00B9590D" w14:paraId="0A0EC95B" w14:textId="77777777" w:rsidTr="00FD58FA">
              <w:tc>
                <w:tcPr>
                  <w:tcW w:w="1975" w:type="dxa"/>
                  <w:shd w:val="clear" w:color="auto" w:fill="auto"/>
                </w:tcPr>
                <w:p w14:paraId="5C7F538C" w14:textId="77777777" w:rsidR="00960D84" w:rsidRPr="00B9590D" w:rsidRDefault="00960D84" w:rsidP="00FD58FA">
                  <w:pPr>
                    <w:tabs>
                      <w:tab w:val="left" w:pos="90"/>
                    </w:tabs>
                    <w:jc w:val="both"/>
                    <w:rPr>
                      <w:rFonts w:cs="Arial"/>
                      <w:color w:val="000000"/>
                      <w:sz w:val="22"/>
                      <w:szCs w:val="22"/>
                    </w:rPr>
                  </w:pPr>
                  <w:r w:rsidRPr="00B9590D">
                    <w:rPr>
                      <w:rFonts w:cs="Arial"/>
                      <w:color w:val="000000"/>
                      <w:sz w:val="22"/>
                      <w:szCs w:val="22"/>
                    </w:rPr>
                    <w:t>Line Voltage</w:t>
                  </w:r>
                </w:p>
              </w:tc>
              <w:tc>
                <w:tcPr>
                  <w:tcW w:w="2108" w:type="dxa"/>
                  <w:shd w:val="clear" w:color="auto" w:fill="auto"/>
                </w:tcPr>
                <w:p w14:paraId="1BB501B2" w14:textId="77777777" w:rsidR="00960D84" w:rsidRPr="00B9590D" w:rsidRDefault="00960D84" w:rsidP="00FD58FA">
                  <w:pPr>
                    <w:tabs>
                      <w:tab w:val="left" w:pos="90"/>
                    </w:tabs>
                    <w:rPr>
                      <w:rFonts w:cs="Arial"/>
                      <w:color w:val="000000"/>
                      <w:sz w:val="22"/>
                      <w:szCs w:val="22"/>
                    </w:rPr>
                  </w:pPr>
                  <w:r w:rsidRPr="00B9590D">
                    <w:rPr>
                      <w:rFonts w:cs="Arial"/>
                      <w:color w:val="000000"/>
                      <w:sz w:val="22"/>
                      <w:szCs w:val="22"/>
                    </w:rPr>
                    <w:t>Individual GOB Status along with any single isolation breaker, switch, reclosure, etc.</w:t>
                  </w:r>
                </w:p>
              </w:tc>
            </w:tr>
          </w:tbl>
          <w:p w14:paraId="744F6AAB" w14:textId="77777777" w:rsidR="00960D84" w:rsidRPr="00B9590D" w:rsidRDefault="00960D84" w:rsidP="00FD58FA">
            <w:pPr>
              <w:tabs>
                <w:tab w:val="left" w:pos="90"/>
              </w:tabs>
              <w:jc w:val="both"/>
              <w:rPr>
                <w:rFonts w:cs="Arial"/>
                <w:color w:val="000000"/>
                <w:szCs w:val="24"/>
              </w:rPr>
            </w:pPr>
            <w:r w:rsidRPr="00B9590D">
              <w:rPr>
                <w:rFonts w:cs="Arial"/>
                <w:color w:val="000000"/>
                <w:szCs w:val="24"/>
              </w:rPr>
              <w:t xml:space="preserve"> </w:t>
            </w:r>
          </w:p>
        </w:tc>
      </w:tr>
    </w:tbl>
    <w:p w14:paraId="3A7E1E5B" w14:textId="77777777" w:rsidR="00960D84" w:rsidRDefault="00960D84" w:rsidP="00960D84"/>
    <w:p w14:paraId="135F563D" w14:textId="77777777" w:rsidR="00960D84" w:rsidRPr="006A6CBB" w:rsidRDefault="00960D84" w:rsidP="00960D84"/>
    <w:p w14:paraId="4B7C1915" w14:textId="77777777" w:rsidR="00960D84" w:rsidRPr="00E40848" w:rsidRDefault="00960D84" w:rsidP="00960D84">
      <w:pPr>
        <w:pStyle w:val="Heading2"/>
        <w:ind w:left="432"/>
        <w:rPr>
          <w:rFonts w:cs="Arial"/>
          <w:szCs w:val="28"/>
        </w:rPr>
      </w:pPr>
      <w:bookmarkStart w:id="142" w:name="_Toc114060833"/>
      <w:bookmarkStart w:id="143" w:name="_Toc170896534"/>
      <w:r w:rsidRPr="00E40848">
        <w:rPr>
          <w:rFonts w:cs="Arial"/>
          <w:szCs w:val="28"/>
        </w:rPr>
        <w:t>3.</w:t>
      </w:r>
      <w:r>
        <w:rPr>
          <w:rFonts w:cs="Arial"/>
          <w:szCs w:val="28"/>
        </w:rPr>
        <w:t>40</w:t>
      </w:r>
      <w:r w:rsidRPr="00E40848">
        <w:rPr>
          <w:rFonts w:cs="Arial"/>
          <w:szCs w:val="28"/>
        </w:rPr>
        <w:tab/>
      </w:r>
      <w:r>
        <w:rPr>
          <w:rFonts w:cs="Arial"/>
          <w:szCs w:val="28"/>
        </w:rPr>
        <w:tab/>
      </w:r>
      <w:bookmarkStart w:id="144" w:name="Metering"/>
      <w:r w:rsidRPr="0048673D">
        <w:rPr>
          <w:rFonts w:cs="Arial"/>
          <w:color w:val="4472C4"/>
          <w:szCs w:val="28"/>
        </w:rPr>
        <w:t>Metering Requirements</w:t>
      </w:r>
      <w:bookmarkEnd w:id="142"/>
      <w:bookmarkEnd w:id="144"/>
      <w:bookmarkEnd w:id="143"/>
    </w:p>
    <w:p w14:paraId="72DB19EF" w14:textId="77777777" w:rsidR="00960D84" w:rsidRDefault="00960D84" w:rsidP="00960D84">
      <w:pPr>
        <w:tabs>
          <w:tab w:val="left" w:pos="90"/>
          <w:tab w:val="left" w:pos="1980"/>
        </w:tabs>
        <w:spacing w:before="120" w:after="120"/>
        <w:ind w:left="1152"/>
        <w:jc w:val="both"/>
        <w:rPr>
          <w:rFonts w:cs="Arial"/>
          <w:szCs w:val="24"/>
        </w:rPr>
      </w:pPr>
      <w:r>
        <w:rPr>
          <w:rFonts w:cs="Arial"/>
          <w:szCs w:val="24"/>
        </w:rPr>
        <w:t xml:space="preserve">A bidirectional meter shall be applied for an interconnection less than 300 KVA unless specified by a Company study.  </w:t>
      </w:r>
    </w:p>
    <w:p w14:paraId="5A7EE7D3" w14:textId="77777777" w:rsidR="00960D84" w:rsidRPr="002D7B4C" w:rsidRDefault="00960D84" w:rsidP="00960D84">
      <w:pPr>
        <w:tabs>
          <w:tab w:val="left" w:pos="90"/>
          <w:tab w:val="left" w:pos="1980"/>
        </w:tabs>
        <w:spacing w:before="120" w:after="120"/>
        <w:ind w:left="1152"/>
        <w:jc w:val="both"/>
        <w:rPr>
          <w:rFonts w:cs="Arial"/>
          <w:b/>
          <w:szCs w:val="24"/>
        </w:rPr>
      </w:pPr>
      <w:r>
        <w:rPr>
          <w:rFonts w:cs="Arial"/>
          <w:szCs w:val="24"/>
        </w:rPr>
        <w:t>The Company has the option to install additional m</w:t>
      </w:r>
      <w:r w:rsidRPr="002D7B4C">
        <w:rPr>
          <w:rFonts w:cs="Arial"/>
          <w:szCs w:val="24"/>
        </w:rPr>
        <w:t xml:space="preserve">etering </w:t>
      </w:r>
      <w:r>
        <w:rPr>
          <w:rFonts w:cs="Arial"/>
          <w:szCs w:val="24"/>
        </w:rPr>
        <w:t xml:space="preserve">at its cost </w:t>
      </w:r>
      <w:r w:rsidRPr="002D7B4C">
        <w:rPr>
          <w:rFonts w:cs="Arial"/>
          <w:szCs w:val="24"/>
        </w:rPr>
        <w:t xml:space="preserve">to monitor </w:t>
      </w:r>
      <w:r>
        <w:rPr>
          <w:rFonts w:cs="Arial"/>
          <w:szCs w:val="24"/>
        </w:rPr>
        <w:t>any</w:t>
      </w:r>
      <w:r w:rsidRPr="002D7B4C">
        <w:rPr>
          <w:rFonts w:cs="Arial"/>
          <w:szCs w:val="24"/>
        </w:rPr>
        <w:t xml:space="preserve"> </w:t>
      </w:r>
      <w:r>
        <w:rPr>
          <w:rFonts w:cs="Arial"/>
          <w:szCs w:val="24"/>
        </w:rPr>
        <w:t xml:space="preserve">non-Net Metered application in which a separate company standard meter shall monitor any connected load supplied from the Company’s Distribution </w:t>
      </w:r>
      <w:r>
        <w:rPr>
          <w:rFonts w:cs="Arial"/>
          <w:szCs w:val="24"/>
        </w:rPr>
        <w:lastRenderedPageBreak/>
        <w:t>System and distributed generation independently</w:t>
      </w:r>
      <w:r w:rsidRPr="002D7B4C">
        <w:rPr>
          <w:rFonts w:cs="Arial"/>
          <w:szCs w:val="24"/>
        </w:rPr>
        <w:t xml:space="preserve">.  The generator step-up transformer losses will be the </w:t>
      </w:r>
      <w:r>
        <w:rPr>
          <w:rFonts w:cs="Arial"/>
          <w:szCs w:val="24"/>
        </w:rPr>
        <w:t>Customer</w:t>
      </w:r>
      <w:r w:rsidRPr="002D7B4C">
        <w:rPr>
          <w:rFonts w:cs="Arial"/>
          <w:szCs w:val="24"/>
        </w:rPr>
        <w:t xml:space="preserve">'s responsibility; therefore, the metering shall be at the distribution voltage level.  </w:t>
      </w:r>
    </w:p>
    <w:p w14:paraId="2C20209E" w14:textId="065B04EA" w:rsidR="00960D84" w:rsidRPr="00983E70" w:rsidRDefault="00960D84" w:rsidP="00960D84">
      <w:pPr>
        <w:pStyle w:val="Heading2"/>
        <w:ind w:left="432"/>
        <w:rPr>
          <w:rFonts w:cs="Arial"/>
          <w:bCs/>
          <w:color w:val="FF0000"/>
          <w:szCs w:val="28"/>
        </w:rPr>
      </w:pPr>
      <w:bookmarkStart w:id="145" w:name="_Toc114060834"/>
      <w:bookmarkStart w:id="146" w:name="_Toc170896535"/>
      <w:r w:rsidRPr="00B92C94">
        <w:rPr>
          <w:rFonts w:cs="Arial"/>
          <w:szCs w:val="28"/>
        </w:rPr>
        <w:t>3.41</w:t>
      </w:r>
      <w:r w:rsidRPr="00983E70">
        <w:rPr>
          <w:rFonts w:cs="Arial"/>
          <w:bCs/>
          <w:color w:val="FF0000"/>
          <w:szCs w:val="28"/>
        </w:rPr>
        <w:t xml:space="preserve"> </w:t>
      </w:r>
      <w:r w:rsidRPr="00983E70">
        <w:rPr>
          <w:rFonts w:cs="Arial"/>
          <w:bCs/>
          <w:color w:val="FF0000"/>
          <w:szCs w:val="28"/>
        </w:rPr>
        <w:tab/>
      </w:r>
      <w:bookmarkStart w:id="147" w:name="DesignRequirements"/>
      <w:r w:rsidRPr="00B92C94">
        <w:rPr>
          <w:rFonts w:cs="Arial"/>
          <w:color w:val="4472C4"/>
          <w:szCs w:val="28"/>
        </w:rPr>
        <w:t>Design Requirements</w:t>
      </w:r>
      <w:bookmarkEnd w:id="145"/>
      <w:bookmarkEnd w:id="147"/>
      <w:bookmarkEnd w:id="146"/>
    </w:p>
    <w:p w14:paraId="6790207E" w14:textId="77777777" w:rsidR="00960D84" w:rsidRPr="002D7B4C" w:rsidRDefault="00960D84" w:rsidP="00960D84">
      <w:pPr>
        <w:autoSpaceDE w:val="0"/>
        <w:autoSpaceDN w:val="0"/>
        <w:adjustRightInd w:val="0"/>
        <w:ind w:left="1170"/>
        <w:jc w:val="both"/>
        <w:rPr>
          <w:rFonts w:cs="Arial"/>
          <w:szCs w:val="24"/>
        </w:rPr>
      </w:pPr>
      <w:r w:rsidRPr="002D7B4C">
        <w:rPr>
          <w:rFonts w:cs="Arial"/>
          <w:szCs w:val="24"/>
        </w:rPr>
        <w:t xml:space="preserve">Many design requirements that the </w:t>
      </w:r>
      <w:r>
        <w:rPr>
          <w:rFonts w:cs="Arial"/>
          <w:szCs w:val="24"/>
        </w:rPr>
        <w:t>Customer</w:t>
      </w:r>
      <w:r w:rsidRPr="002D7B4C">
        <w:rPr>
          <w:rFonts w:cs="Arial"/>
          <w:szCs w:val="24"/>
        </w:rPr>
        <w:t xml:space="preserve"> must satisfy are common to all generator types. </w:t>
      </w:r>
      <w:r>
        <w:rPr>
          <w:rFonts w:cs="Arial"/>
          <w:szCs w:val="24"/>
        </w:rPr>
        <w:t xml:space="preserve"> </w:t>
      </w:r>
      <w:r w:rsidRPr="002D7B4C">
        <w:rPr>
          <w:rFonts w:cs="Arial"/>
          <w:szCs w:val="24"/>
        </w:rPr>
        <w:t xml:space="preserve">The common requirements include the disconnect switch, </w:t>
      </w:r>
      <w:r>
        <w:rPr>
          <w:rFonts w:cs="Arial"/>
          <w:szCs w:val="24"/>
        </w:rPr>
        <w:t xml:space="preserve">industry </w:t>
      </w:r>
      <w:r w:rsidRPr="002D7B4C">
        <w:rPr>
          <w:rFonts w:cs="Arial"/>
          <w:szCs w:val="24"/>
        </w:rPr>
        <w:t xml:space="preserve">certification standards, </w:t>
      </w:r>
      <w:r>
        <w:rPr>
          <w:rFonts w:cs="Arial"/>
          <w:szCs w:val="24"/>
        </w:rPr>
        <w:t xml:space="preserve">industry </w:t>
      </w:r>
      <w:r w:rsidRPr="002D7B4C">
        <w:rPr>
          <w:rFonts w:cs="Arial"/>
          <w:szCs w:val="24"/>
        </w:rPr>
        <w:t xml:space="preserve">power quality standards, voltage response tables, etc. </w:t>
      </w:r>
    </w:p>
    <w:p w14:paraId="1F3B6C79" w14:textId="77777777" w:rsidR="00960D84" w:rsidRDefault="00960D84" w:rsidP="00960D84">
      <w:pPr>
        <w:autoSpaceDE w:val="0"/>
        <w:autoSpaceDN w:val="0"/>
        <w:adjustRightInd w:val="0"/>
        <w:ind w:left="864"/>
        <w:rPr>
          <w:rFonts w:cs="Arial"/>
          <w:szCs w:val="24"/>
        </w:rPr>
      </w:pPr>
    </w:p>
    <w:p w14:paraId="45BD2A9C" w14:textId="77777777" w:rsidR="00960D84" w:rsidRPr="00743C49" w:rsidRDefault="00960D84" w:rsidP="00960D84">
      <w:pPr>
        <w:pStyle w:val="Heading2"/>
        <w:keepNext/>
        <w:numPr>
          <w:ilvl w:val="1"/>
          <w:numId w:val="0"/>
        </w:numPr>
        <w:spacing w:before="0"/>
        <w:ind w:left="1152" w:hanging="576"/>
        <w:rPr>
          <w:rFonts w:cs="Arial"/>
          <w:szCs w:val="28"/>
        </w:rPr>
      </w:pPr>
      <w:bookmarkStart w:id="148" w:name="_Toc114060835"/>
      <w:bookmarkStart w:id="149" w:name="_Toc170896536"/>
      <w:r w:rsidRPr="00743C49">
        <w:rPr>
          <w:rFonts w:cs="Arial"/>
          <w:szCs w:val="28"/>
        </w:rPr>
        <w:t>3.</w:t>
      </w:r>
      <w:r>
        <w:rPr>
          <w:rFonts w:cs="Arial"/>
          <w:szCs w:val="28"/>
        </w:rPr>
        <w:t>41</w:t>
      </w:r>
      <w:r w:rsidRPr="00743C49">
        <w:rPr>
          <w:rFonts w:cs="Arial"/>
          <w:szCs w:val="28"/>
        </w:rPr>
        <w:t>.1</w:t>
      </w:r>
      <w:r w:rsidRPr="00743C49">
        <w:rPr>
          <w:rFonts w:cs="Arial"/>
          <w:szCs w:val="28"/>
        </w:rPr>
        <w:tab/>
      </w:r>
      <w:bookmarkStart w:id="150" w:name="CircuitModels"/>
      <w:r w:rsidRPr="0048673D">
        <w:rPr>
          <w:rFonts w:cs="Arial"/>
          <w:color w:val="4472C4"/>
          <w:szCs w:val="28"/>
        </w:rPr>
        <w:t>Distribution Circuit Models</w:t>
      </w:r>
      <w:bookmarkEnd w:id="148"/>
      <w:bookmarkEnd w:id="150"/>
      <w:bookmarkEnd w:id="149"/>
    </w:p>
    <w:p w14:paraId="0518758C" w14:textId="77777777" w:rsidR="00960D84" w:rsidRPr="00962608" w:rsidRDefault="00960D84" w:rsidP="00960D84">
      <w:pPr>
        <w:ind w:left="1440"/>
        <w:jc w:val="both"/>
      </w:pPr>
      <w:r>
        <w:t xml:space="preserve">The importance of the accuracy of the system model cannot be overemphasized; the more closely a system model represents an actual system, the more accurate the analysis.  The system model should include both the distribution circuit configuration details and interconnected DER attributes.  </w:t>
      </w:r>
    </w:p>
    <w:p w14:paraId="16622B4B" w14:textId="77777777" w:rsidR="00960D84" w:rsidRDefault="00960D84" w:rsidP="00960D84"/>
    <w:p w14:paraId="4F238EE6" w14:textId="77777777" w:rsidR="00960D84" w:rsidRPr="00743C49" w:rsidRDefault="00960D84" w:rsidP="00960D84">
      <w:pPr>
        <w:pStyle w:val="Heading2"/>
        <w:keepNext/>
        <w:numPr>
          <w:ilvl w:val="1"/>
          <w:numId w:val="0"/>
        </w:numPr>
        <w:spacing w:before="0"/>
        <w:ind w:left="1152" w:hanging="576"/>
        <w:rPr>
          <w:szCs w:val="28"/>
        </w:rPr>
      </w:pPr>
      <w:bookmarkStart w:id="151" w:name="_Toc114060836"/>
      <w:bookmarkStart w:id="152" w:name="_Toc170896537"/>
      <w:r w:rsidRPr="00743C49">
        <w:rPr>
          <w:rFonts w:cs="Arial"/>
          <w:szCs w:val="28"/>
        </w:rPr>
        <w:t>3.</w:t>
      </w:r>
      <w:r>
        <w:rPr>
          <w:rFonts w:cs="Arial"/>
          <w:szCs w:val="28"/>
        </w:rPr>
        <w:t>41</w:t>
      </w:r>
      <w:r w:rsidRPr="00743C49">
        <w:rPr>
          <w:rFonts w:cs="Arial"/>
          <w:szCs w:val="28"/>
        </w:rPr>
        <w:t>.</w:t>
      </w:r>
      <w:r>
        <w:rPr>
          <w:rFonts w:cs="Arial"/>
          <w:szCs w:val="28"/>
        </w:rPr>
        <w:t>2</w:t>
      </w:r>
      <w:r w:rsidRPr="00743C49">
        <w:rPr>
          <w:szCs w:val="28"/>
        </w:rPr>
        <w:t xml:space="preserve"> </w:t>
      </w:r>
      <w:bookmarkStart w:id="153" w:name="SummaryProtective"/>
      <w:r w:rsidRPr="0048673D">
        <w:rPr>
          <w:color w:val="4472C4"/>
          <w:szCs w:val="28"/>
        </w:rPr>
        <w:t>Summary of Protective Function Requirements</w:t>
      </w:r>
      <w:bookmarkEnd w:id="151"/>
      <w:bookmarkEnd w:id="153"/>
      <w:bookmarkEnd w:id="152"/>
    </w:p>
    <w:p w14:paraId="222DDF4E" w14:textId="77777777" w:rsidR="00960D84" w:rsidRPr="002D4F24" w:rsidRDefault="00960D84" w:rsidP="00960D84">
      <w:pPr>
        <w:ind w:left="1440"/>
        <w:jc w:val="both"/>
        <w:rPr>
          <w:rFonts w:cs="Arial"/>
          <w:szCs w:val="24"/>
        </w:rPr>
      </w:pPr>
      <w:r w:rsidRPr="002D4F24">
        <w:rPr>
          <w:rFonts w:cs="Arial"/>
          <w:szCs w:val="24"/>
        </w:rPr>
        <w:t>The size</w:t>
      </w:r>
      <w:r>
        <w:rPr>
          <w:rFonts w:cs="Arial"/>
          <w:szCs w:val="24"/>
        </w:rPr>
        <w:t xml:space="preserve">, type, and expected operation </w:t>
      </w:r>
      <w:r w:rsidRPr="002D4F24">
        <w:rPr>
          <w:rFonts w:cs="Arial"/>
          <w:szCs w:val="24"/>
        </w:rPr>
        <w:t xml:space="preserve">of the </w:t>
      </w:r>
      <w:r>
        <w:rPr>
          <w:rFonts w:cs="Arial"/>
          <w:szCs w:val="24"/>
        </w:rPr>
        <w:t xml:space="preserve">Customer’s generator </w:t>
      </w:r>
      <w:r w:rsidRPr="002D4F24">
        <w:rPr>
          <w:rFonts w:cs="Arial"/>
          <w:szCs w:val="24"/>
        </w:rPr>
        <w:t xml:space="preserve">dictates many of the functional requirements.  </w:t>
      </w:r>
      <w:r>
        <w:rPr>
          <w:rFonts w:cs="Arial"/>
          <w:szCs w:val="24"/>
        </w:rPr>
        <w:t xml:space="preserve">The </w:t>
      </w:r>
      <w:r w:rsidRPr="002D4F24">
        <w:rPr>
          <w:rFonts w:cs="Arial"/>
          <w:szCs w:val="24"/>
        </w:rPr>
        <w:t>function</w:t>
      </w:r>
      <w:r>
        <w:rPr>
          <w:rFonts w:cs="Arial"/>
          <w:szCs w:val="24"/>
        </w:rPr>
        <w:t xml:space="preserve">s </w:t>
      </w:r>
      <w:r w:rsidRPr="002D4F24">
        <w:rPr>
          <w:rFonts w:cs="Arial"/>
          <w:szCs w:val="24"/>
        </w:rPr>
        <w:t>summarize</w:t>
      </w:r>
      <w:r>
        <w:rPr>
          <w:rFonts w:cs="Arial"/>
          <w:szCs w:val="24"/>
        </w:rPr>
        <w:t>d below</w:t>
      </w:r>
      <w:r w:rsidRPr="002D4F24">
        <w:rPr>
          <w:rFonts w:cs="Arial"/>
          <w:szCs w:val="24"/>
        </w:rPr>
        <w:t xml:space="preserve"> </w:t>
      </w:r>
      <w:r>
        <w:rPr>
          <w:rFonts w:cs="Arial"/>
          <w:szCs w:val="24"/>
        </w:rPr>
        <w:t>list the minimum protection requirements:</w:t>
      </w:r>
    </w:p>
    <w:p w14:paraId="54DC6D54" w14:textId="77777777" w:rsidR="00960D84" w:rsidRPr="002722B2" w:rsidRDefault="00960D84" w:rsidP="00960D84">
      <w:pPr>
        <w:numPr>
          <w:ilvl w:val="1"/>
          <w:numId w:val="17"/>
        </w:numPr>
        <w:tabs>
          <w:tab w:val="left" w:pos="1710"/>
        </w:tabs>
        <w:spacing w:before="60"/>
        <w:ind w:left="1710" w:hanging="306"/>
        <w:rPr>
          <w:rFonts w:cs="Arial"/>
          <w:szCs w:val="24"/>
        </w:rPr>
      </w:pPr>
      <w:r w:rsidRPr="002722B2">
        <w:rPr>
          <w:rFonts w:cs="Arial"/>
          <w:szCs w:val="24"/>
        </w:rPr>
        <w:t>an over-voltage trip,</w:t>
      </w:r>
    </w:p>
    <w:p w14:paraId="275B1FFC" w14:textId="77777777" w:rsidR="00960D84" w:rsidRPr="002722B2" w:rsidRDefault="00960D84" w:rsidP="00960D84">
      <w:pPr>
        <w:numPr>
          <w:ilvl w:val="1"/>
          <w:numId w:val="17"/>
        </w:numPr>
        <w:tabs>
          <w:tab w:val="left" w:pos="1710"/>
        </w:tabs>
        <w:spacing w:before="60"/>
        <w:ind w:left="1710" w:hanging="306"/>
        <w:rPr>
          <w:rFonts w:cs="Arial"/>
          <w:szCs w:val="24"/>
        </w:rPr>
      </w:pPr>
      <w:r w:rsidRPr="002722B2">
        <w:rPr>
          <w:rFonts w:cs="Arial"/>
          <w:szCs w:val="24"/>
        </w:rPr>
        <w:t xml:space="preserve">an under-voltage trip, </w:t>
      </w:r>
    </w:p>
    <w:p w14:paraId="6DE6D2AC" w14:textId="77777777" w:rsidR="00960D84" w:rsidRPr="002722B2" w:rsidRDefault="00960D84" w:rsidP="00960D84">
      <w:pPr>
        <w:numPr>
          <w:ilvl w:val="1"/>
          <w:numId w:val="17"/>
        </w:numPr>
        <w:tabs>
          <w:tab w:val="left" w:pos="1710"/>
        </w:tabs>
        <w:spacing w:before="60"/>
        <w:ind w:left="1710" w:hanging="306"/>
        <w:rPr>
          <w:rFonts w:cs="Arial"/>
          <w:szCs w:val="24"/>
        </w:rPr>
      </w:pPr>
      <w:r w:rsidRPr="002722B2">
        <w:rPr>
          <w:rFonts w:cs="Arial"/>
          <w:szCs w:val="24"/>
        </w:rPr>
        <w:t>an over/under frequency trip,</w:t>
      </w:r>
    </w:p>
    <w:p w14:paraId="4B2CFF4E" w14:textId="77777777" w:rsidR="00960D84" w:rsidRPr="002722B2" w:rsidRDefault="00960D84" w:rsidP="00960D84">
      <w:pPr>
        <w:numPr>
          <w:ilvl w:val="1"/>
          <w:numId w:val="17"/>
        </w:numPr>
        <w:tabs>
          <w:tab w:val="left" w:pos="1710"/>
        </w:tabs>
        <w:spacing w:before="60"/>
        <w:ind w:left="1710" w:hanging="306"/>
        <w:rPr>
          <w:rFonts w:cs="Arial"/>
          <w:szCs w:val="24"/>
        </w:rPr>
      </w:pPr>
      <w:r w:rsidRPr="002722B2">
        <w:rPr>
          <w:rFonts w:cs="Arial"/>
          <w:szCs w:val="24"/>
        </w:rPr>
        <w:t>a loss of phase trip,</w:t>
      </w:r>
    </w:p>
    <w:p w14:paraId="184B1FB1" w14:textId="77777777" w:rsidR="00960D84" w:rsidRPr="002722B2" w:rsidRDefault="00960D84" w:rsidP="00960D84">
      <w:pPr>
        <w:numPr>
          <w:ilvl w:val="1"/>
          <w:numId w:val="17"/>
        </w:numPr>
        <w:tabs>
          <w:tab w:val="left" w:pos="1710"/>
        </w:tabs>
        <w:spacing w:before="60"/>
        <w:ind w:left="1710" w:hanging="306"/>
        <w:rPr>
          <w:rFonts w:cs="Arial"/>
          <w:szCs w:val="24"/>
        </w:rPr>
      </w:pPr>
      <w:r w:rsidRPr="002722B2">
        <w:rPr>
          <w:rFonts w:cs="Arial"/>
          <w:szCs w:val="24"/>
        </w:rPr>
        <w:t>an unintentional islanding trip,</w:t>
      </w:r>
    </w:p>
    <w:p w14:paraId="150B804D" w14:textId="77777777" w:rsidR="00960D84" w:rsidRPr="002722B2" w:rsidRDefault="00960D84" w:rsidP="00960D84">
      <w:pPr>
        <w:numPr>
          <w:ilvl w:val="1"/>
          <w:numId w:val="17"/>
        </w:numPr>
        <w:tabs>
          <w:tab w:val="left" w:pos="1710"/>
        </w:tabs>
        <w:spacing w:before="60"/>
        <w:ind w:left="1710" w:hanging="306"/>
        <w:jc w:val="both"/>
        <w:rPr>
          <w:rFonts w:cs="Arial"/>
          <w:szCs w:val="24"/>
        </w:rPr>
      </w:pPr>
      <w:r w:rsidRPr="002722B2">
        <w:rPr>
          <w:rFonts w:cs="Arial"/>
          <w:szCs w:val="24"/>
        </w:rPr>
        <w:t xml:space="preserve">Either a ground over-voltage or over-current trip relay scheme depending on the grounding system as specified by the Company. </w:t>
      </w:r>
    </w:p>
    <w:p w14:paraId="7545C9E2" w14:textId="77777777" w:rsidR="00960D84" w:rsidRPr="002722B2" w:rsidRDefault="00960D84" w:rsidP="00960D84">
      <w:pPr>
        <w:numPr>
          <w:ilvl w:val="1"/>
          <w:numId w:val="17"/>
        </w:numPr>
        <w:tabs>
          <w:tab w:val="left" w:pos="1710"/>
        </w:tabs>
        <w:spacing w:before="60"/>
        <w:ind w:left="1710" w:hanging="306"/>
        <w:jc w:val="both"/>
        <w:rPr>
          <w:rFonts w:cs="Arial"/>
          <w:szCs w:val="24"/>
        </w:rPr>
      </w:pPr>
      <w:r>
        <w:rPr>
          <w:rFonts w:cs="Arial"/>
          <w:szCs w:val="24"/>
        </w:rPr>
        <w:t>Requirements will</w:t>
      </w:r>
      <w:r w:rsidRPr="002722B2">
        <w:rPr>
          <w:rFonts w:cs="Arial"/>
          <w:szCs w:val="24"/>
        </w:rPr>
        <w:t xml:space="preserve"> be investigated based under minimum feeder load circumstances.  This investigation may alter the requirements.</w:t>
      </w:r>
    </w:p>
    <w:p w14:paraId="115EE0FC" w14:textId="77777777" w:rsidR="00960D84" w:rsidRPr="002722B2" w:rsidRDefault="00960D84" w:rsidP="00960D84">
      <w:pPr>
        <w:numPr>
          <w:ilvl w:val="1"/>
          <w:numId w:val="17"/>
        </w:numPr>
        <w:tabs>
          <w:tab w:val="left" w:pos="1710"/>
        </w:tabs>
        <w:spacing w:before="60"/>
        <w:ind w:left="1710" w:hanging="306"/>
        <w:jc w:val="both"/>
        <w:rPr>
          <w:rFonts w:cs="Arial"/>
          <w:szCs w:val="24"/>
        </w:rPr>
      </w:pPr>
      <w:r w:rsidRPr="002722B2">
        <w:rPr>
          <w:rFonts w:cs="Arial"/>
          <w:szCs w:val="24"/>
        </w:rPr>
        <w:t xml:space="preserve">For generating facilities </w:t>
      </w:r>
      <w:r>
        <w:rPr>
          <w:rFonts w:cs="Arial"/>
          <w:szCs w:val="24"/>
        </w:rPr>
        <w:t>under Case 3 that are operating under a testing</w:t>
      </w:r>
      <w:r w:rsidRPr="002722B2">
        <w:rPr>
          <w:rFonts w:cs="Arial"/>
          <w:szCs w:val="24"/>
        </w:rPr>
        <w:t xml:space="preserve"> </w:t>
      </w:r>
      <w:r>
        <w:rPr>
          <w:rFonts w:cs="Arial"/>
          <w:szCs w:val="24"/>
        </w:rPr>
        <w:t xml:space="preserve">protocol </w:t>
      </w:r>
      <w:r w:rsidRPr="002722B2">
        <w:rPr>
          <w:rFonts w:cs="Arial"/>
          <w:szCs w:val="24"/>
        </w:rPr>
        <w:t xml:space="preserve">in which the exported power exceeds the minimum daytime loading or 50% loading of the connected distribution feeder circuit, a reverse power-sensing scheme is also required within the generator controls and/or external company owned device along with a direct transfer trip protection from the feeder breaker. </w:t>
      </w:r>
    </w:p>
    <w:p w14:paraId="7FE9DD03" w14:textId="77777777" w:rsidR="00960D84" w:rsidRDefault="00960D84" w:rsidP="00960D84">
      <w:pPr>
        <w:autoSpaceDE w:val="0"/>
        <w:autoSpaceDN w:val="0"/>
        <w:adjustRightInd w:val="0"/>
        <w:ind w:left="1710" w:hanging="306"/>
        <w:rPr>
          <w:rFonts w:cs="Arial"/>
          <w:szCs w:val="24"/>
        </w:rPr>
      </w:pPr>
    </w:p>
    <w:p w14:paraId="49D0C881" w14:textId="77777777" w:rsidR="00960D84" w:rsidRPr="00743C49" w:rsidRDefault="00960D84" w:rsidP="00960D84">
      <w:pPr>
        <w:pStyle w:val="Heading3"/>
        <w:ind w:left="576"/>
        <w:rPr>
          <w:rFonts w:cs="Arial"/>
          <w:sz w:val="28"/>
          <w:szCs w:val="28"/>
        </w:rPr>
      </w:pPr>
      <w:bookmarkStart w:id="154" w:name="_Toc114060837"/>
      <w:bookmarkStart w:id="155" w:name="_Toc170896538"/>
      <w:r w:rsidRPr="00743C49">
        <w:rPr>
          <w:rFonts w:cs="Arial"/>
          <w:sz w:val="28"/>
          <w:szCs w:val="28"/>
        </w:rPr>
        <w:t>3.</w:t>
      </w:r>
      <w:r>
        <w:rPr>
          <w:rFonts w:cs="Arial"/>
          <w:sz w:val="28"/>
          <w:szCs w:val="28"/>
        </w:rPr>
        <w:t>41</w:t>
      </w:r>
      <w:r w:rsidRPr="00743C49">
        <w:rPr>
          <w:rFonts w:cs="Arial"/>
          <w:sz w:val="28"/>
          <w:szCs w:val="28"/>
        </w:rPr>
        <w:t>.</w:t>
      </w:r>
      <w:r>
        <w:rPr>
          <w:rFonts w:cs="Arial"/>
          <w:sz w:val="28"/>
          <w:szCs w:val="28"/>
        </w:rPr>
        <w:t>3</w:t>
      </w:r>
      <w:r w:rsidRPr="00743C49">
        <w:rPr>
          <w:rFonts w:cs="Arial"/>
          <w:sz w:val="28"/>
          <w:szCs w:val="28"/>
        </w:rPr>
        <w:tab/>
      </w:r>
      <w:r w:rsidRPr="0048673D">
        <w:rPr>
          <w:rFonts w:cs="Arial"/>
          <w:color w:val="4472C4"/>
          <w:sz w:val="28"/>
          <w:szCs w:val="28"/>
        </w:rPr>
        <w:t xml:space="preserve">Facilities </w:t>
      </w:r>
      <w:r>
        <w:rPr>
          <w:rFonts w:cs="Arial"/>
          <w:color w:val="4472C4"/>
          <w:sz w:val="28"/>
          <w:szCs w:val="28"/>
        </w:rPr>
        <w:t xml:space="preserve">with </w:t>
      </w:r>
      <w:r w:rsidRPr="0048673D">
        <w:rPr>
          <w:rFonts w:cs="Arial"/>
          <w:color w:val="4472C4"/>
          <w:sz w:val="28"/>
          <w:szCs w:val="28"/>
        </w:rPr>
        <w:t>Parallel Generation Under 300 KVA</w:t>
      </w:r>
      <w:bookmarkEnd w:id="154"/>
      <w:bookmarkEnd w:id="155"/>
      <w:r w:rsidRPr="0048673D">
        <w:rPr>
          <w:rFonts w:cs="Arial"/>
          <w:color w:val="4472C4"/>
          <w:sz w:val="28"/>
          <w:szCs w:val="28"/>
        </w:rPr>
        <w:t xml:space="preserve"> </w:t>
      </w:r>
    </w:p>
    <w:p w14:paraId="69A8E5FC" w14:textId="77777777" w:rsidR="00960D84" w:rsidRDefault="00960D84" w:rsidP="00960D84">
      <w:pPr>
        <w:autoSpaceDE w:val="0"/>
        <w:autoSpaceDN w:val="0"/>
        <w:adjustRightInd w:val="0"/>
        <w:ind w:left="1440"/>
        <w:rPr>
          <w:rFonts w:cs="Arial"/>
          <w:szCs w:val="24"/>
        </w:rPr>
      </w:pPr>
      <w:r w:rsidRPr="00E81996">
        <w:rPr>
          <w:rFonts w:cs="Arial"/>
          <w:szCs w:val="24"/>
        </w:rPr>
        <w:t xml:space="preserve">Connecting Small Electric Generators to the </w:t>
      </w:r>
      <w:r>
        <w:rPr>
          <w:rFonts w:cs="Arial"/>
          <w:szCs w:val="24"/>
        </w:rPr>
        <w:t>Company</w:t>
      </w:r>
      <w:r w:rsidRPr="00E81996">
        <w:rPr>
          <w:rFonts w:cs="Arial"/>
          <w:szCs w:val="24"/>
        </w:rPr>
        <w:t xml:space="preserve"> </w:t>
      </w:r>
      <w:r>
        <w:rPr>
          <w:rFonts w:cs="Arial"/>
          <w:szCs w:val="24"/>
        </w:rPr>
        <w:t xml:space="preserve">Distribution System under </w:t>
      </w:r>
      <w:r w:rsidRPr="00E81996">
        <w:rPr>
          <w:rFonts w:cs="Arial"/>
          <w:szCs w:val="24"/>
        </w:rPr>
        <w:t>300</w:t>
      </w:r>
      <w:r>
        <w:rPr>
          <w:rFonts w:cs="Arial"/>
          <w:szCs w:val="24"/>
        </w:rPr>
        <w:t xml:space="preserve"> K</w:t>
      </w:r>
      <w:r w:rsidRPr="00E81996">
        <w:rPr>
          <w:rFonts w:cs="Arial"/>
          <w:szCs w:val="24"/>
        </w:rPr>
        <w:t>VA</w:t>
      </w:r>
      <w:r>
        <w:rPr>
          <w:rFonts w:cs="Arial"/>
          <w:szCs w:val="24"/>
        </w:rPr>
        <w:t>.</w:t>
      </w:r>
    </w:p>
    <w:p w14:paraId="0F8BEEAF" w14:textId="77777777" w:rsidR="00960D84" w:rsidRDefault="00960D84" w:rsidP="00960D84">
      <w:pPr>
        <w:numPr>
          <w:ilvl w:val="0"/>
          <w:numId w:val="13"/>
        </w:numPr>
        <w:autoSpaceDE w:val="0"/>
        <w:autoSpaceDN w:val="0"/>
        <w:adjustRightInd w:val="0"/>
        <w:spacing w:before="120" w:after="120"/>
        <w:ind w:left="2016"/>
        <w:jc w:val="both"/>
        <w:rPr>
          <w:rFonts w:cs="Arial"/>
          <w:szCs w:val="24"/>
        </w:rPr>
      </w:pPr>
      <w:r>
        <w:rPr>
          <w:rFonts w:cs="Arial"/>
          <w:szCs w:val="24"/>
        </w:rPr>
        <w:t>Applications 15 KVA and under would receive direct approval based on the hosting capacity of the interconnected transformer.</w:t>
      </w:r>
    </w:p>
    <w:p w14:paraId="065065E7" w14:textId="77777777" w:rsidR="00960D84" w:rsidRDefault="00960D84" w:rsidP="00960D84">
      <w:pPr>
        <w:numPr>
          <w:ilvl w:val="0"/>
          <w:numId w:val="13"/>
        </w:numPr>
        <w:autoSpaceDE w:val="0"/>
        <w:autoSpaceDN w:val="0"/>
        <w:adjustRightInd w:val="0"/>
        <w:spacing w:before="120" w:after="120"/>
        <w:ind w:left="2016"/>
        <w:jc w:val="both"/>
        <w:rPr>
          <w:rFonts w:cs="Arial"/>
          <w:szCs w:val="24"/>
        </w:rPr>
      </w:pPr>
      <w:r>
        <w:rPr>
          <w:rFonts w:cs="Arial"/>
          <w:szCs w:val="24"/>
        </w:rPr>
        <w:lastRenderedPageBreak/>
        <w:t xml:space="preserve">Applications greater than 15 KVA and under 300 KVA would receive a Feasibility Study to evaluate the impact based on the available hosting capacity from previous interconnections.  </w:t>
      </w:r>
    </w:p>
    <w:p w14:paraId="5561F67B" w14:textId="6CD84B37" w:rsidR="00960D84" w:rsidRPr="00743C49" w:rsidRDefault="00960D84" w:rsidP="00960D84">
      <w:pPr>
        <w:pStyle w:val="Heading3"/>
        <w:tabs>
          <w:tab w:val="left" w:pos="1530"/>
        </w:tabs>
        <w:spacing w:before="120"/>
        <w:ind w:firstLine="396"/>
        <w:rPr>
          <w:rFonts w:cs="Arial"/>
          <w:sz w:val="28"/>
          <w:szCs w:val="28"/>
        </w:rPr>
      </w:pPr>
      <w:bookmarkStart w:id="156" w:name="_Toc114060838"/>
      <w:bookmarkStart w:id="157" w:name="_Toc170896539"/>
      <w:r w:rsidRPr="00743C49">
        <w:rPr>
          <w:rFonts w:cs="Arial"/>
          <w:sz w:val="28"/>
          <w:szCs w:val="28"/>
        </w:rPr>
        <w:t>3.</w:t>
      </w:r>
      <w:r>
        <w:rPr>
          <w:rFonts w:cs="Arial"/>
          <w:sz w:val="28"/>
          <w:szCs w:val="28"/>
        </w:rPr>
        <w:t>41</w:t>
      </w:r>
      <w:r w:rsidRPr="00743C49">
        <w:rPr>
          <w:rFonts w:cs="Arial"/>
          <w:sz w:val="28"/>
          <w:szCs w:val="28"/>
        </w:rPr>
        <w:t>.</w:t>
      </w:r>
      <w:r>
        <w:rPr>
          <w:rFonts w:cs="Arial"/>
          <w:sz w:val="28"/>
          <w:szCs w:val="28"/>
        </w:rPr>
        <w:t>4</w:t>
      </w:r>
      <w:r>
        <w:rPr>
          <w:rFonts w:cs="Arial"/>
          <w:sz w:val="28"/>
          <w:szCs w:val="28"/>
        </w:rPr>
        <w:tab/>
      </w:r>
      <w:r w:rsidRPr="0048673D">
        <w:rPr>
          <w:rFonts w:cs="Arial"/>
          <w:color w:val="4472C4"/>
          <w:sz w:val="28"/>
          <w:szCs w:val="28"/>
        </w:rPr>
        <w:t xml:space="preserve">Facilities </w:t>
      </w:r>
      <w:r>
        <w:rPr>
          <w:rFonts w:cs="Arial"/>
          <w:color w:val="4472C4"/>
          <w:sz w:val="28"/>
          <w:szCs w:val="28"/>
        </w:rPr>
        <w:t xml:space="preserve">with </w:t>
      </w:r>
      <w:r w:rsidRPr="0048673D">
        <w:rPr>
          <w:rFonts w:cs="Arial"/>
          <w:color w:val="4472C4"/>
          <w:sz w:val="28"/>
          <w:szCs w:val="28"/>
        </w:rPr>
        <w:t>Parallel Generation 300 KVA to 20 MVA</w:t>
      </w:r>
      <w:bookmarkEnd w:id="156"/>
      <w:bookmarkEnd w:id="157"/>
    </w:p>
    <w:p w14:paraId="2A39A2ED" w14:textId="77777777" w:rsidR="00960D84" w:rsidRPr="002D7B4C" w:rsidRDefault="00960D84" w:rsidP="00960D84">
      <w:pPr>
        <w:autoSpaceDE w:val="0"/>
        <w:autoSpaceDN w:val="0"/>
        <w:adjustRightInd w:val="0"/>
        <w:ind w:left="1584"/>
        <w:jc w:val="both"/>
        <w:rPr>
          <w:rFonts w:cs="Arial"/>
          <w:szCs w:val="24"/>
        </w:rPr>
      </w:pPr>
      <w:r w:rsidRPr="002D7B4C">
        <w:rPr>
          <w:rFonts w:cs="Arial"/>
          <w:szCs w:val="24"/>
        </w:rPr>
        <w:t xml:space="preserve">Whenever possible, </w:t>
      </w:r>
      <w:r>
        <w:rPr>
          <w:rFonts w:cs="Arial"/>
          <w:szCs w:val="24"/>
        </w:rPr>
        <w:t xml:space="preserve">generators </w:t>
      </w:r>
      <w:r w:rsidRPr="002D7B4C">
        <w:rPr>
          <w:rFonts w:cs="Arial"/>
          <w:szCs w:val="24"/>
        </w:rPr>
        <w:t>greater than 3</w:t>
      </w:r>
      <w:r>
        <w:rPr>
          <w:rFonts w:cs="Arial"/>
          <w:szCs w:val="24"/>
        </w:rPr>
        <w:t xml:space="preserve"> </w:t>
      </w:r>
      <w:r w:rsidRPr="002D7B4C">
        <w:rPr>
          <w:rFonts w:cs="Arial"/>
          <w:szCs w:val="24"/>
        </w:rPr>
        <w:t xml:space="preserve">MVA should be constructed in blocks that support the use of </w:t>
      </w:r>
      <w:r>
        <w:rPr>
          <w:rFonts w:cs="Arial"/>
          <w:szCs w:val="24"/>
        </w:rPr>
        <w:t xml:space="preserve">generally </w:t>
      </w:r>
      <w:r w:rsidRPr="002D7B4C">
        <w:rPr>
          <w:rFonts w:cs="Arial"/>
          <w:szCs w:val="24"/>
        </w:rPr>
        <w:t xml:space="preserve">available 2 or 3 MVA </w:t>
      </w:r>
      <w:r>
        <w:rPr>
          <w:rFonts w:cs="Arial"/>
          <w:szCs w:val="24"/>
        </w:rPr>
        <w:t>t</w:t>
      </w:r>
      <w:r w:rsidRPr="002D7B4C">
        <w:rPr>
          <w:rFonts w:cs="Arial"/>
          <w:szCs w:val="24"/>
        </w:rPr>
        <w:t>ransformers</w:t>
      </w:r>
      <w:r>
        <w:rPr>
          <w:rFonts w:cs="Arial"/>
          <w:szCs w:val="24"/>
        </w:rPr>
        <w:t xml:space="preserve"> while minimizing transformer energization inrush</w:t>
      </w:r>
      <w:r w:rsidRPr="002D7B4C">
        <w:rPr>
          <w:rFonts w:cs="Arial"/>
          <w:szCs w:val="24"/>
        </w:rPr>
        <w:t xml:space="preserve">.  </w:t>
      </w:r>
      <w:r>
        <w:rPr>
          <w:rFonts w:cs="Arial"/>
          <w:szCs w:val="24"/>
        </w:rPr>
        <w:t>Using such transformers</w:t>
      </w:r>
      <w:r w:rsidRPr="002D7B4C">
        <w:rPr>
          <w:rFonts w:cs="Arial"/>
          <w:szCs w:val="24"/>
        </w:rPr>
        <w:t xml:space="preserve"> would </w:t>
      </w:r>
      <w:r>
        <w:rPr>
          <w:rFonts w:cs="Arial"/>
          <w:szCs w:val="24"/>
        </w:rPr>
        <w:t>help mitigate</w:t>
      </w:r>
      <w:r w:rsidRPr="002D7B4C">
        <w:rPr>
          <w:rFonts w:cs="Arial"/>
          <w:szCs w:val="24"/>
        </w:rPr>
        <w:t xml:space="preserve"> total system outages </w:t>
      </w:r>
      <w:r>
        <w:rPr>
          <w:rFonts w:cs="Arial"/>
          <w:szCs w:val="24"/>
        </w:rPr>
        <w:t>during</w:t>
      </w:r>
      <w:r w:rsidRPr="002D7B4C">
        <w:rPr>
          <w:rFonts w:cs="Arial"/>
          <w:szCs w:val="24"/>
        </w:rPr>
        <w:t xml:space="preserve"> </w:t>
      </w:r>
      <w:r>
        <w:rPr>
          <w:rFonts w:cs="Arial"/>
          <w:szCs w:val="24"/>
        </w:rPr>
        <w:t xml:space="preserve">sectionalized outages taken to </w:t>
      </w:r>
      <w:r w:rsidRPr="002D7B4C">
        <w:rPr>
          <w:rFonts w:cs="Arial"/>
          <w:szCs w:val="24"/>
        </w:rPr>
        <w:t xml:space="preserve">support maintenance.  Although </w:t>
      </w:r>
      <w:r>
        <w:rPr>
          <w:rFonts w:cs="Arial"/>
          <w:szCs w:val="24"/>
        </w:rPr>
        <w:t>transformer standardization is</w:t>
      </w:r>
      <w:r w:rsidRPr="002D7B4C">
        <w:rPr>
          <w:rFonts w:cs="Arial"/>
          <w:szCs w:val="24"/>
        </w:rPr>
        <w:t xml:space="preserve"> recommend</w:t>
      </w:r>
      <w:r>
        <w:rPr>
          <w:rFonts w:cs="Arial"/>
          <w:szCs w:val="24"/>
        </w:rPr>
        <w:t>ed</w:t>
      </w:r>
      <w:r w:rsidRPr="002D7B4C">
        <w:rPr>
          <w:rFonts w:cs="Arial"/>
          <w:szCs w:val="24"/>
        </w:rPr>
        <w:t xml:space="preserve"> for all </w:t>
      </w:r>
      <w:r>
        <w:rPr>
          <w:rFonts w:cs="Arial"/>
          <w:szCs w:val="24"/>
        </w:rPr>
        <w:t>generators i</w:t>
      </w:r>
      <w:r w:rsidRPr="002D7B4C">
        <w:rPr>
          <w:rFonts w:cs="Arial"/>
          <w:szCs w:val="24"/>
        </w:rPr>
        <w:t xml:space="preserve">nterconnected to the </w:t>
      </w:r>
      <w:r>
        <w:rPr>
          <w:rFonts w:cs="Arial"/>
          <w:szCs w:val="24"/>
        </w:rPr>
        <w:t>Company’s D</w:t>
      </w:r>
      <w:r w:rsidRPr="002D7B4C">
        <w:rPr>
          <w:rFonts w:cs="Arial"/>
          <w:szCs w:val="24"/>
        </w:rPr>
        <w:t xml:space="preserve">istribution </w:t>
      </w:r>
      <w:r>
        <w:rPr>
          <w:rFonts w:cs="Arial"/>
          <w:szCs w:val="24"/>
        </w:rPr>
        <w:t>System</w:t>
      </w:r>
      <w:r w:rsidRPr="002D7B4C">
        <w:rPr>
          <w:rFonts w:cs="Arial"/>
          <w:szCs w:val="24"/>
        </w:rPr>
        <w:t xml:space="preserve">, this is a requirement for all </w:t>
      </w:r>
      <w:r>
        <w:rPr>
          <w:rFonts w:cs="Arial"/>
          <w:szCs w:val="24"/>
        </w:rPr>
        <w:t>Company-</w:t>
      </w:r>
      <w:r w:rsidRPr="002D7B4C">
        <w:rPr>
          <w:rFonts w:cs="Arial"/>
          <w:szCs w:val="24"/>
        </w:rPr>
        <w:t xml:space="preserve">owned </w:t>
      </w:r>
      <w:r>
        <w:rPr>
          <w:rFonts w:cs="Arial"/>
          <w:szCs w:val="24"/>
        </w:rPr>
        <w:t>equipment</w:t>
      </w:r>
      <w:r w:rsidRPr="002D7B4C">
        <w:rPr>
          <w:rFonts w:cs="Arial"/>
          <w:szCs w:val="24"/>
        </w:rPr>
        <w:t xml:space="preserve"> </w:t>
      </w:r>
      <w:r>
        <w:rPr>
          <w:rFonts w:cs="Arial"/>
          <w:szCs w:val="24"/>
        </w:rPr>
        <w:t xml:space="preserve">(including equipment </w:t>
      </w:r>
      <w:r w:rsidRPr="002D7B4C">
        <w:rPr>
          <w:rFonts w:cs="Arial"/>
          <w:szCs w:val="24"/>
        </w:rPr>
        <w:t>managed under partnership agreements</w:t>
      </w:r>
      <w:r>
        <w:rPr>
          <w:rFonts w:cs="Arial"/>
          <w:szCs w:val="24"/>
        </w:rPr>
        <w:t>)</w:t>
      </w:r>
      <w:r w:rsidRPr="002D7B4C">
        <w:rPr>
          <w:rFonts w:cs="Arial"/>
          <w:szCs w:val="24"/>
        </w:rPr>
        <w:t xml:space="preserve"> unless </w:t>
      </w:r>
      <w:r>
        <w:rPr>
          <w:rFonts w:cs="Arial"/>
          <w:szCs w:val="24"/>
        </w:rPr>
        <w:t xml:space="preserve">the </w:t>
      </w:r>
      <w:r w:rsidRPr="002D7B4C">
        <w:rPr>
          <w:rFonts w:cs="Arial"/>
          <w:szCs w:val="24"/>
        </w:rPr>
        <w:t xml:space="preserve">System Impact </w:t>
      </w:r>
      <w:r>
        <w:rPr>
          <w:rFonts w:cs="Arial"/>
          <w:szCs w:val="24"/>
        </w:rPr>
        <w:t xml:space="preserve">Study </w:t>
      </w:r>
      <w:r w:rsidRPr="002D7B4C">
        <w:rPr>
          <w:rFonts w:cs="Arial"/>
          <w:szCs w:val="24"/>
        </w:rPr>
        <w:t xml:space="preserve">or Facilities Study identifies otherwise.     </w:t>
      </w:r>
    </w:p>
    <w:p w14:paraId="002C3A90" w14:textId="77777777" w:rsidR="00960D84" w:rsidRPr="002D7B4C" w:rsidRDefault="00960D84" w:rsidP="00960D84">
      <w:pPr>
        <w:ind w:left="144"/>
        <w:jc w:val="both"/>
        <w:rPr>
          <w:rFonts w:cs="Arial"/>
          <w:b/>
          <w:szCs w:val="24"/>
        </w:rPr>
      </w:pPr>
    </w:p>
    <w:p w14:paraId="3BCF5F55" w14:textId="77777777" w:rsidR="00960D84" w:rsidRPr="002D7B4C" w:rsidRDefault="00960D84" w:rsidP="00960D84">
      <w:pPr>
        <w:pStyle w:val="Heading3"/>
        <w:numPr>
          <w:ilvl w:val="0"/>
          <w:numId w:val="14"/>
        </w:numPr>
        <w:ind w:left="2070" w:hanging="450"/>
        <w:rPr>
          <w:rFonts w:cs="Arial"/>
          <w:sz w:val="24"/>
          <w:szCs w:val="24"/>
        </w:rPr>
      </w:pPr>
      <w:r>
        <w:rPr>
          <w:rFonts w:cs="Arial"/>
          <w:sz w:val="24"/>
          <w:szCs w:val="24"/>
        </w:rPr>
        <w:t xml:space="preserve">  </w:t>
      </w:r>
      <w:bookmarkStart w:id="158" w:name="_Toc114060839"/>
      <w:bookmarkStart w:id="159" w:name="_Toc170896540"/>
      <w:r w:rsidRPr="002D7B4C">
        <w:rPr>
          <w:rFonts w:cs="Arial"/>
          <w:sz w:val="24"/>
          <w:szCs w:val="24"/>
        </w:rPr>
        <w:t xml:space="preserve">Facilities Rated </w:t>
      </w:r>
      <w:r>
        <w:rPr>
          <w:rFonts w:cs="Arial"/>
          <w:sz w:val="24"/>
          <w:szCs w:val="24"/>
        </w:rPr>
        <w:t xml:space="preserve">300 KVA to Below 10 </w:t>
      </w:r>
      <w:r w:rsidRPr="002D7B4C">
        <w:rPr>
          <w:rFonts w:cs="Arial"/>
          <w:sz w:val="24"/>
          <w:szCs w:val="24"/>
        </w:rPr>
        <w:t>MVA</w:t>
      </w:r>
      <w:bookmarkEnd w:id="158"/>
      <w:bookmarkEnd w:id="159"/>
    </w:p>
    <w:p w14:paraId="1D89227D" w14:textId="77777777" w:rsidR="00960D84" w:rsidRPr="007954AE" w:rsidRDefault="00960D84" w:rsidP="00960D84">
      <w:pPr>
        <w:ind w:left="2016"/>
        <w:jc w:val="both"/>
        <w:rPr>
          <w:rFonts w:cs="Arial"/>
          <w:szCs w:val="24"/>
        </w:rPr>
      </w:pPr>
      <w:r>
        <w:rPr>
          <w:rFonts w:cs="Arial"/>
          <w:szCs w:val="24"/>
        </w:rPr>
        <w:t xml:space="preserve">Power quality monitoring shall be included with all interconnect applications via a Company-approved device or direct telemetry from the generator.  A </w:t>
      </w:r>
      <w:r>
        <w:rPr>
          <w:rFonts w:cs="Arial"/>
          <w:bCs/>
          <w:szCs w:val="24"/>
        </w:rPr>
        <w:t>r</w:t>
      </w:r>
      <w:r w:rsidRPr="007954AE">
        <w:rPr>
          <w:rFonts w:cs="Arial"/>
          <w:bCs/>
          <w:szCs w:val="24"/>
        </w:rPr>
        <w:t>emotely</w:t>
      </w:r>
      <w:r>
        <w:rPr>
          <w:rFonts w:cs="Arial"/>
          <w:bCs/>
          <w:szCs w:val="24"/>
        </w:rPr>
        <w:t xml:space="preserve"> operated</w:t>
      </w:r>
      <w:r w:rsidRPr="007954AE">
        <w:rPr>
          <w:rFonts w:cs="Arial"/>
          <w:bCs/>
          <w:szCs w:val="24"/>
        </w:rPr>
        <w:t xml:space="preserve"> </w:t>
      </w:r>
      <w:r>
        <w:rPr>
          <w:rFonts w:cs="Arial"/>
          <w:bCs/>
          <w:szCs w:val="24"/>
        </w:rPr>
        <w:t xml:space="preserve">PCC Recloser may be required based on evaluation/study requirements for appropriate system protection and coordination. A Direct Transfer Trip (DTT) System to </w:t>
      </w:r>
      <w:r>
        <w:rPr>
          <w:rFonts w:cs="Arial"/>
          <w:szCs w:val="24"/>
        </w:rPr>
        <w:t xml:space="preserve">support a backup function for the latest version of IEEE 1547 automatic loss of grid/unintentional islanding detection features </w:t>
      </w:r>
      <w:r>
        <w:rPr>
          <w:rFonts w:cs="Arial"/>
          <w:bCs/>
          <w:szCs w:val="24"/>
        </w:rPr>
        <w:t xml:space="preserve">may </w:t>
      </w:r>
      <w:r>
        <w:rPr>
          <w:rFonts w:cs="Arial"/>
          <w:szCs w:val="24"/>
        </w:rPr>
        <w:t>be required based on evaluation/study requirements for ground fault overvoltage and unintentional islanding.</w:t>
      </w:r>
      <w:r w:rsidRPr="007954AE">
        <w:rPr>
          <w:rFonts w:cs="Arial"/>
          <w:szCs w:val="24"/>
        </w:rPr>
        <w:t xml:space="preserve">    </w:t>
      </w:r>
    </w:p>
    <w:p w14:paraId="30FCD8C6" w14:textId="77777777" w:rsidR="00960D84" w:rsidRPr="002D7B4C" w:rsidRDefault="00960D84" w:rsidP="00960D84">
      <w:pPr>
        <w:ind w:left="828"/>
        <w:rPr>
          <w:rFonts w:cs="Arial"/>
          <w:szCs w:val="24"/>
        </w:rPr>
      </w:pPr>
    </w:p>
    <w:p w14:paraId="6F14E2B8" w14:textId="77777777" w:rsidR="00960D84" w:rsidRPr="002D7B4C" w:rsidRDefault="00960D84" w:rsidP="00960D84">
      <w:pPr>
        <w:pStyle w:val="Heading3"/>
        <w:numPr>
          <w:ilvl w:val="0"/>
          <w:numId w:val="14"/>
        </w:numPr>
        <w:ind w:left="2250" w:hanging="630"/>
        <w:rPr>
          <w:rFonts w:cs="Arial"/>
          <w:sz w:val="24"/>
          <w:szCs w:val="24"/>
        </w:rPr>
      </w:pPr>
      <w:bookmarkStart w:id="160" w:name="_Toc114060840"/>
      <w:bookmarkStart w:id="161" w:name="_Toc170896541"/>
      <w:r w:rsidRPr="002D7B4C">
        <w:rPr>
          <w:rFonts w:cs="Arial"/>
          <w:sz w:val="24"/>
          <w:szCs w:val="24"/>
        </w:rPr>
        <w:t>Facilities Rated 10</w:t>
      </w:r>
      <w:r>
        <w:rPr>
          <w:rFonts w:cs="Arial"/>
          <w:sz w:val="24"/>
          <w:szCs w:val="24"/>
        </w:rPr>
        <w:t xml:space="preserve"> </w:t>
      </w:r>
      <w:r w:rsidRPr="002D7B4C">
        <w:rPr>
          <w:rFonts w:cs="Arial"/>
          <w:sz w:val="24"/>
          <w:szCs w:val="24"/>
        </w:rPr>
        <w:t xml:space="preserve">MVA </w:t>
      </w:r>
      <w:r>
        <w:rPr>
          <w:rFonts w:cs="Arial"/>
          <w:sz w:val="24"/>
          <w:szCs w:val="24"/>
        </w:rPr>
        <w:t>and Above</w:t>
      </w:r>
      <w:bookmarkEnd w:id="160"/>
      <w:bookmarkEnd w:id="161"/>
    </w:p>
    <w:p w14:paraId="0F4A8EEE" w14:textId="77777777" w:rsidR="00960D84" w:rsidRDefault="00960D84" w:rsidP="00960D84">
      <w:pPr>
        <w:ind w:left="2016"/>
        <w:jc w:val="both"/>
        <w:rPr>
          <w:rFonts w:cs="Arial"/>
          <w:szCs w:val="24"/>
        </w:rPr>
      </w:pPr>
      <w:r>
        <w:rPr>
          <w:rFonts w:cs="Arial"/>
          <w:szCs w:val="24"/>
        </w:rPr>
        <w:t xml:space="preserve">In addition to the above requirements, these </w:t>
      </w:r>
      <w:r w:rsidRPr="002D7B4C">
        <w:rPr>
          <w:rFonts w:cs="Arial"/>
          <w:szCs w:val="24"/>
        </w:rPr>
        <w:t xml:space="preserve">facilities must </w:t>
      </w:r>
      <w:r>
        <w:rPr>
          <w:rFonts w:cs="Arial"/>
          <w:szCs w:val="24"/>
        </w:rPr>
        <w:t>include</w:t>
      </w:r>
      <w:r w:rsidRPr="002D7B4C">
        <w:rPr>
          <w:rFonts w:cs="Arial"/>
          <w:szCs w:val="24"/>
        </w:rPr>
        <w:t xml:space="preserve"> </w:t>
      </w:r>
      <w:r>
        <w:rPr>
          <w:rFonts w:cs="Arial"/>
          <w:szCs w:val="24"/>
        </w:rPr>
        <w:t xml:space="preserve">constant communication with the Distribution Operation Control Center and/or Distributed Energy Resource Management System (DERMS) along with any necessary Direct Transfer Trip (DTT) support requirements.  </w:t>
      </w:r>
      <w:r w:rsidRPr="002D7B4C">
        <w:rPr>
          <w:rFonts w:cs="Arial"/>
          <w:szCs w:val="24"/>
        </w:rPr>
        <w:t xml:space="preserve"> </w:t>
      </w:r>
    </w:p>
    <w:p w14:paraId="3A59EB19" w14:textId="77777777" w:rsidR="00960D84" w:rsidRDefault="00960D84" w:rsidP="00960D84">
      <w:pPr>
        <w:ind w:left="2016"/>
        <w:rPr>
          <w:rFonts w:cs="Arial"/>
          <w:szCs w:val="24"/>
        </w:rPr>
      </w:pPr>
    </w:p>
    <w:p w14:paraId="269CDF1F" w14:textId="77777777" w:rsidR="00960D84" w:rsidRDefault="00960D84" w:rsidP="00960D84">
      <w:pPr>
        <w:ind w:left="2016"/>
        <w:jc w:val="both"/>
        <w:rPr>
          <w:rFonts w:cs="Arial"/>
          <w:szCs w:val="24"/>
        </w:rPr>
      </w:pPr>
      <w:r>
        <w:rPr>
          <w:rFonts w:cs="Arial"/>
          <w:szCs w:val="24"/>
        </w:rPr>
        <w:t xml:space="preserve">Also, to prevent protective feature isolations/trips of the Company’s Distribution System upon transformer energizations, </w:t>
      </w:r>
      <w:r w:rsidRPr="002D7B4C">
        <w:rPr>
          <w:rFonts w:cs="Arial"/>
          <w:szCs w:val="24"/>
        </w:rPr>
        <w:t xml:space="preserve">large </w:t>
      </w:r>
      <w:r>
        <w:rPr>
          <w:rFonts w:cs="Arial"/>
          <w:szCs w:val="24"/>
        </w:rPr>
        <w:t xml:space="preserve">generator (or DER) interconnections shall be sectionalized to limited initial transformer energization to a maximum of 10 MVA.  Switchgear, manual gang switches, or a similar three-phase simultaneous switching device should be used to support these restricted transformer inrush limitations.  </w:t>
      </w:r>
      <w:r w:rsidRPr="002D7B4C">
        <w:rPr>
          <w:rFonts w:cs="Arial"/>
          <w:szCs w:val="24"/>
        </w:rPr>
        <w:t xml:space="preserve">This would </w:t>
      </w:r>
      <w:r>
        <w:rPr>
          <w:rFonts w:cs="Arial"/>
          <w:szCs w:val="24"/>
        </w:rPr>
        <w:t xml:space="preserve">also </w:t>
      </w:r>
      <w:r w:rsidRPr="002D7B4C">
        <w:rPr>
          <w:rFonts w:cs="Arial"/>
          <w:szCs w:val="24"/>
        </w:rPr>
        <w:t xml:space="preserve">eliminate total system outages </w:t>
      </w:r>
      <w:r>
        <w:rPr>
          <w:rFonts w:cs="Arial"/>
          <w:szCs w:val="24"/>
        </w:rPr>
        <w:t>during</w:t>
      </w:r>
      <w:r w:rsidRPr="002D7B4C">
        <w:rPr>
          <w:rFonts w:cs="Arial"/>
          <w:szCs w:val="24"/>
        </w:rPr>
        <w:t xml:space="preserve"> </w:t>
      </w:r>
      <w:r>
        <w:rPr>
          <w:rFonts w:cs="Arial"/>
          <w:szCs w:val="24"/>
        </w:rPr>
        <w:t xml:space="preserve">sectionalized outages to </w:t>
      </w:r>
      <w:r w:rsidRPr="002D7B4C">
        <w:rPr>
          <w:rFonts w:cs="Arial"/>
          <w:szCs w:val="24"/>
        </w:rPr>
        <w:t>support maintenance.</w:t>
      </w:r>
    </w:p>
    <w:p w14:paraId="6B287536" w14:textId="77777777" w:rsidR="00960D84" w:rsidRPr="002D7B4C" w:rsidRDefault="00960D84" w:rsidP="00960D84">
      <w:pPr>
        <w:ind w:left="2016"/>
        <w:rPr>
          <w:rFonts w:cs="Arial"/>
          <w:szCs w:val="24"/>
        </w:rPr>
      </w:pPr>
      <w:r>
        <w:rPr>
          <w:rFonts w:cs="Arial"/>
          <w:szCs w:val="24"/>
        </w:rPr>
        <w:br w:type="page"/>
      </w:r>
    </w:p>
    <w:p w14:paraId="0A25875D" w14:textId="77777777" w:rsidR="00960D84" w:rsidRPr="00743C49" w:rsidRDefault="00960D84" w:rsidP="00960D84">
      <w:pPr>
        <w:pStyle w:val="Heading2"/>
        <w:ind w:left="432"/>
        <w:rPr>
          <w:szCs w:val="28"/>
        </w:rPr>
      </w:pPr>
      <w:bookmarkStart w:id="162" w:name="_Toc114060841"/>
      <w:bookmarkStart w:id="163" w:name="_Toc170896542"/>
      <w:r w:rsidRPr="00743C49">
        <w:rPr>
          <w:szCs w:val="28"/>
        </w:rPr>
        <w:lastRenderedPageBreak/>
        <w:t>3.</w:t>
      </w:r>
      <w:r>
        <w:rPr>
          <w:szCs w:val="28"/>
        </w:rPr>
        <w:t>42</w:t>
      </w:r>
      <w:r w:rsidRPr="00743C49">
        <w:rPr>
          <w:szCs w:val="28"/>
        </w:rPr>
        <w:tab/>
      </w:r>
      <w:r>
        <w:rPr>
          <w:szCs w:val="28"/>
        </w:rPr>
        <w:tab/>
      </w:r>
      <w:bookmarkStart w:id="164" w:name="Categories"/>
      <w:r>
        <w:rPr>
          <w:color w:val="4472C4"/>
          <w:szCs w:val="28"/>
        </w:rPr>
        <w:t>Examples for Distribution-Level Interconnections</w:t>
      </w:r>
      <w:bookmarkEnd w:id="162"/>
      <w:bookmarkEnd w:id="164"/>
      <w:bookmarkEnd w:id="163"/>
    </w:p>
    <w:p w14:paraId="5CC6C03E" w14:textId="77777777" w:rsidR="00960D84" w:rsidRPr="002D7B4C" w:rsidRDefault="00960D84" w:rsidP="00960D84">
      <w:pPr>
        <w:pStyle w:val="NormalIndent"/>
        <w:ind w:left="1008"/>
        <w:rPr>
          <w:sz w:val="24"/>
          <w:szCs w:val="24"/>
        </w:rPr>
      </w:pPr>
      <w:r>
        <w:rPr>
          <w:sz w:val="24"/>
          <w:szCs w:val="24"/>
        </w:rPr>
        <w:t>The following</w:t>
      </w:r>
      <w:r w:rsidRPr="002D7B4C">
        <w:rPr>
          <w:sz w:val="24"/>
          <w:szCs w:val="24"/>
        </w:rPr>
        <w:t xml:space="preserve"> categories for distribution</w:t>
      </w:r>
      <w:r>
        <w:rPr>
          <w:sz w:val="24"/>
          <w:szCs w:val="24"/>
        </w:rPr>
        <w:t>-</w:t>
      </w:r>
      <w:r w:rsidRPr="002D7B4C">
        <w:rPr>
          <w:sz w:val="24"/>
          <w:szCs w:val="24"/>
        </w:rPr>
        <w:t xml:space="preserve">level interconnections exist for </w:t>
      </w:r>
      <w:r>
        <w:rPr>
          <w:sz w:val="24"/>
          <w:szCs w:val="24"/>
        </w:rPr>
        <w:t xml:space="preserve">generators </w:t>
      </w:r>
      <w:r w:rsidRPr="002D7B4C">
        <w:rPr>
          <w:sz w:val="24"/>
          <w:szCs w:val="24"/>
        </w:rPr>
        <w:t xml:space="preserve">that are allowed to electrically parallel with the electrical power system through a single point of interconnection.  Typical installations: </w:t>
      </w:r>
    </w:p>
    <w:p w14:paraId="4FC9F2F9" w14:textId="77777777" w:rsidR="00960D84" w:rsidRDefault="00960D84" w:rsidP="00960D84">
      <w:pPr>
        <w:pStyle w:val="NormalIndent"/>
      </w:pPr>
    </w:p>
    <w:p w14:paraId="117B1C3E" w14:textId="77777777" w:rsidR="00960D84" w:rsidRPr="00B06F0D" w:rsidRDefault="00960D84" w:rsidP="00960D84">
      <w:pPr>
        <w:pStyle w:val="NormalIndent"/>
        <w:rPr>
          <w:b/>
        </w:rPr>
      </w:pPr>
      <w:r>
        <w:rPr>
          <w:b/>
        </w:rPr>
        <w:t>Example</w:t>
      </w:r>
      <w:r w:rsidRPr="00B06F0D">
        <w:rPr>
          <w:b/>
        </w:rPr>
        <w:t xml:space="preserve"> 1: </w:t>
      </w:r>
      <w:r>
        <w:rPr>
          <w:b/>
        </w:rPr>
        <w:t>Parallel Generation</w:t>
      </w:r>
      <w:r w:rsidRPr="00B06F0D">
        <w:rPr>
          <w:b/>
        </w:rPr>
        <w:t xml:space="preserve"> Under</w:t>
      </w:r>
      <w:r>
        <w:rPr>
          <w:b/>
        </w:rPr>
        <w:t xml:space="preserve"> 300 KVA </w:t>
      </w:r>
    </w:p>
    <w:p w14:paraId="3AF72B93" w14:textId="77777777" w:rsidR="00960D84" w:rsidRDefault="00960D84" w:rsidP="00960D84">
      <w:pPr>
        <w:pStyle w:val="NormalIndent"/>
      </w:pPr>
      <w:r>
        <w:rPr>
          <w:noProof/>
        </w:rPr>
        <mc:AlternateContent>
          <mc:Choice Requires="wps">
            <w:drawing>
              <wp:anchor distT="0" distB="0" distL="114300" distR="114300" simplePos="0" relativeHeight="252599808" behindDoc="0" locked="0" layoutInCell="1" allowOverlap="1" wp14:anchorId="7CD40426" wp14:editId="6CB01B24">
                <wp:simplePos x="0" y="0"/>
                <wp:positionH relativeFrom="column">
                  <wp:posOffset>430530</wp:posOffset>
                </wp:positionH>
                <wp:positionV relativeFrom="paragraph">
                  <wp:posOffset>124460</wp:posOffset>
                </wp:positionV>
                <wp:extent cx="5801995" cy="6740525"/>
                <wp:effectExtent l="0" t="0" r="0" b="0"/>
                <wp:wrapNone/>
                <wp:docPr id="747" name="AutoShap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1995" cy="6740525"/>
                        </a:xfrm>
                        <a:prstGeom prst="flowChartProcess">
                          <a:avLst/>
                        </a:prstGeom>
                        <a:noFill/>
                        <a:ln w="38100">
                          <a:solidFill>
                            <a:srgbClr val="A8D08D"/>
                          </a:solidFill>
                          <a:miter lim="800000"/>
                          <a:headEnd/>
                          <a:tailEnd/>
                        </a:ln>
                        <a:extLst>
                          <a:ext uri="{909E8E84-426E-40DD-AFC4-6F175D3DCCD1}">
                            <a14:hiddenFill xmlns:a14="http://schemas.microsoft.com/office/drawing/2010/main">
                              <a:solidFill>
                                <a:srgbClr val="FFFFFF"/>
                              </a:solidFill>
                            </a14:hiddenFill>
                          </a:ext>
                        </a:extLst>
                      </wps:spPr>
                      <wps:txbx>
                        <w:txbxContent>
                          <w:p w14:paraId="7493BC1C"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40426" id="_x0000_t109" coordsize="21600,21600" o:spt="109" path="m,l,21600r21600,l21600,xe">
                <v:stroke joinstyle="miter"/>
                <v:path gradientshapeok="t" o:connecttype="rect"/>
              </v:shapetype>
              <v:shape id="AutoShape 973" o:spid="_x0000_s1088" type="#_x0000_t109" style="position:absolute;left:0;text-align:left;margin-left:33.9pt;margin-top:9.8pt;width:456.85pt;height:530.75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" filled="f" strokecolor="#a8d08d" strokeweight="3pt">
                <v:textbox>
                  <w:txbxContent>
                    <w:p w14:paraId="7493BC1C" w14:textId="77777777" w:rsidR="00960D84" w:rsidRDefault="00960D84" w:rsidP="00960D84">
                      <w:pPr>
                        <w:jc w:val="center"/>
                      </w:pPr>
                    </w:p>
                  </w:txbxContent>
                </v:textbox>
              </v:shape>
            </w:pict>
          </mc:Fallback>
        </mc:AlternateContent>
      </w:r>
    </w:p>
    <w:p w14:paraId="374F70F5" w14:textId="77777777" w:rsidR="00960D84" w:rsidRDefault="00960D84" w:rsidP="00960D84">
      <w:pPr>
        <w:pStyle w:val="NormalIndent"/>
      </w:pPr>
    </w:p>
    <w:p w14:paraId="7DAD3693" w14:textId="77777777" w:rsidR="00960D84" w:rsidRDefault="00960D84" w:rsidP="00960D84">
      <w:pPr>
        <w:pStyle w:val="NormalIndent"/>
      </w:pPr>
      <w:r>
        <w:rPr>
          <w:noProof/>
        </w:rPr>
        <mc:AlternateContent>
          <mc:Choice Requires="wps">
            <w:drawing>
              <wp:anchor distT="0" distB="0" distL="114300" distR="114300" simplePos="0" relativeHeight="252579328" behindDoc="0" locked="0" layoutInCell="1" allowOverlap="1" wp14:anchorId="3B0E1F4D" wp14:editId="27D3A41E">
                <wp:simplePos x="0" y="0"/>
                <wp:positionH relativeFrom="column">
                  <wp:posOffset>2770505</wp:posOffset>
                </wp:positionH>
                <wp:positionV relativeFrom="paragraph">
                  <wp:posOffset>-118745</wp:posOffset>
                </wp:positionV>
                <wp:extent cx="932180" cy="474345"/>
                <wp:effectExtent l="0" t="0" r="0" b="0"/>
                <wp:wrapNone/>
                <wp:docPr id="748" name="AutoShap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47434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8617" w14:textId="77777777" w:rsidR="00960D84" w:rsidRDefault="00960D84" w:rsidP="00960D84">
                            <w:pPr>
                              <w:jc w:val="center"/>
                            </w:pPr>
                            <w:r>
                              <w:t>Company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E1F4D" id="AutoShape 953" o:spid="_x0000_s1089" type="#_x0000_t109" style="position:absolute;left:0;text-align:left;margin-left:218.15pt;margin-top:-9.35pt;width:73.4pt;height:37.3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" filled="f" stroked="f">
                <v:textbox>
                  <w:txbxContent>
                    <w:p w14:paraId="62A48617" w14:textId="77777777" w:rsidR="00960D84" w:rsidRDefault="00960D84" w:rsidP="00960D84">
                      <w:pPr>
                        <w:jc w:val="center"/>
                      </w:pPr>
                      <w:r>
                        <w:t>Company Line</w:t>
                      </w:r>
                    </w:p>
                  </w:txbxContent>
                </v:textbox>
              </v:shape>
            </w:pict>
          </mc:Fallback>
        </mc:AlternateContent>
      </w:r>
    </w:p>
    <w:p w14:paraId="7913A1DB" w14:textId="77777777" w:rsidR="00960D84" w:rsidRPr="00B06F0D" w:rsidRDefault="00960D84" w:rsidP="00960D84">
      <w:pPr>
        <w:pStyle w:val="NormalIndent"/>
        <w:rPr>
          <w:b/>
        </w:rPr>
      </w:pPr>
      <w:r>
        <w:rPr>
          <w:noProof/>
        </w:rPr>
        <mc:AlternateContent>
          <mc:Choice Requires="wps">
            <w:drawing>
              <wp:anchor distT="0" distB="0" distL="114300" distR="114300" simplePos="0" relativeHeight="252600832" behindDoc="0" locked="0" layoutInCell="1" allowOverlap="1" wp14:anchorId="7D4BCFE3" wp14:editId="6073321F">
                <wp:simplePos x="0" y="0"/>
                <wp:positionH relativeFrom="column">
                  <wp:posOffset>3815080</wp:posOffset>
                </wp:positionH>
                <wp:positionV relativeFrom="paragraph">
                  <wp:posOffset>2236470</wp:posOffset>
                </wp:positionV>
                <wp:extent cx="847725" cy="349250"/>
                <wp:effectExtent l="361950" t="0" r="28575" b="12700"/>
                <wp:wrapNone/>
                <wp:docPr id="749" name="AutoShap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49250"/>
                        </a:xfrm>
                        <a:prstGeom prst="wedgeRectCallout">
                          <a:avLst>
                            <a:gd name="adj1" fmla="val -87341"/>
                            <a:gd name="adj2" fmla="val 36201"/>
                          </a:avLst>
                        </a:prstGeom>
                        <a:solidFill>
                          <a:srgbClr val="FFFFFF"/>
                        </a:solidFill>
                        <a:ln w="9525">
                          <a:solidFill>
                            <a:srgbClr val="000000"/>
                          </a:solidFill>
                          <a:miter lim="800000"/>
                          <a:headEnd/>
                          <a:tailEnd/>
                        </a:ln>
                      </wps:spPr>
                      <wps:txbx>
                        <w:txbxContent>
                          <w:p w14:paraId="5CB90D60" w14:textId="77777777" w:rsidR="00960D84" w:rsidRPr="009E342F" w:rsidRDefault="00960D84" w:rsidP="00960D84">
                            <w:pPr>
                              <w:rPr>
                                <w:sz w:val="18"/>
                                <w:szCs w:val="18"/>
                              </w:rPr>
                            </w:pPr>
                            <w:r>
                              <w:rPr>
                                <w:sz w:val="18"/>
                                <w:szCs w:val="18"/>
                              </w:rPr>
                              <w:t>Bidirectional</w:t>
                            </w:r>
                            <w:r w:rsidRPr="009E342F">
                              <w:rPr>
                                <w:sz w:val="18"/>
                                <w:szCs w:val="18"/>
                              </w:rPr>
                              <w:t xml:space="preserve">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BCFE3" id="AutoShape 974" o:spid="_x0000_s1090" type="#_x0000_t61" style="position:absolute;left:0;text-align:left;margin-left:300.4pt;margin-top:176.1pt;width:66.75pt;height:27.5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" adj="-8066,18619">
                <v:textbox>
                  <w:txbxContent>
                    <w:p w14:paraId="5CB90D60" w14:textId="77777777" w:rsidR="00960D84" w:rsidRPr="009E342F" w:rsidRDefault="00960D84" w:rsidP="00960D84">
                      <w:pPr>
                        <w:rPr>
                          <w:sz w:val="18"/>
                          <w:szCs w:val="18"/>
                        </w:rPr>
                      </w:pPr>
                      <w:r>
                        <w:rPr>
                          <w:sz w:val="18"/>
                          <w:szCs w:val="18"/>
                        </w:rPr>
                        <w:t>Bidirectional</w:t>
                      </w:r>
                      <w:r w:rsidRPr="009E342F">
                        <w:rPr>
                          <w:sz w:val="18"/>
                          <w:szCs w:val="18"/>
                        </w:rPr>
                        <w:t xml:space="preserve"> Meter</w:t>
                      </w:r>
                    </w:p>
                  </w:txbxContent>
                </v:textbox>
              </v:shape>
            </w:pict>
          </mc:Fallback>
        </mc:AlternateContent>
      </w:r>
      <w:r>
        <w:rPr>
          <w:noProof/>
        </w:rPr>
        <mc:AlternateContent>
          <mc:Choice Requires="wps">
            <w:drawing>
              <wp:anchor distT="0" distB="0" distL="114300" distR="114300" simplePos="0" relativeHeight="252606976" behindDoc="0" locked="0" layoutInCell="1" allowOverlap="1" wp14:anchorId="3E56B670" wp14:editId="1FA1C519">
                <wp:simplePos x="0" y="0"/>
                <wp:positionH relativeFrom="column">
                  <wp:posOffset>697230</wp:posOffset>
                </wp:positionH>
                <wp:positionV relativeFrom="paragraph">
                  <wp:posOffset>2941955</wp:posOffset>
                </wp:positionV>
                <wp:extent cx="770255" cy="231775"/>
                <wp:effectExtent l="0" t="0" r="0" b="0"/>
                <wp:wrapNone/>
                <wp:docPr id="750" name="AutoShap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300BB"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6B670" id="AutoShape 980" o:spid="_x0000_s1091" type="#_x0000_t109" style="position:absolute;left:0;text-align:left;margin-left:54.9pt;margin-top:231.65pt;width:60.65pt;height:18.2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" filled="f" stroked="f">
                <v:textbox>
                  <w:txbxContent>
                    <w:p w14:paraId="424300BB"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819968" behindDoc="0" locked="0" layoutInCell="1" allowOverlap="1" wp14:anchorId="1C1324D4" wp14:editId="25789D34">
                <wp:simplePos x="0" y="0"/>
                <wp:positionH relativeFrom="column">
                  <wp:posOffset>4703445</wp:posOffset>
                </wp:positionH>
                <wp:positionV relativeFrom="paragraph">
                  <wp:posOffset>3566795</wp:posOffset>
                </wp:positionV>
                <wp:extent cx="391795" cy="621030"/>
                <wp:effectExtent l="0" t="0" r="0" b="0"/>
                <wp:wrapNone/>
                <wp:docPr id="751"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621030"/>
                        </a:xfrm>
                        <a:prstGeom prst="flowChartProcess">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FCC25" w14:textId="77777777" w:rsidR="00960D84" w:rsidRPr="00FD6548" w:rsidRDefault="00960D84" w:rsidP="00960D8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324D4" id="AutoShape 1198" o:spid="_x0000_s1092" type="#_x0000_t109" style="position:absolute;left:0;text-align:left;margin-left:370.35pt;margin-top:280.85pt;width:30.85pt;height:48.9pt;z-index:2528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" filled="f" strokeweight="2pt">
                <v:textbox>
                  <w:txbxContent>
                    <w:p w14:paraId="1F7FCC25" w14:textId="77777777" w:rsidR="00960D84" w:rsidRPr="00FD6548" w:rsidRDefault="00960D84" w:rsidP="00960D84">
                      <w:pPr>
                        <w:jc w:val="center"/>
                        <w:rPr>
                          <w:sz w:val="18"/>
                          <w:szCs w:val="18"/>
                        </w:rPr>
                      </w:pPr>
                    </w:p>
                  </w:txbxContent>
                </v:textbox>
              </v:shape>
            </w:pict>
          </mc:Fallback>
        </mc:AlternateContent>
      </w:r>
      <w:r>
        <w:rPr>
          <w:noProof/>
        </w:rPr>
        <mc:AlternateContent>
          <mc:Choice Requires="wps">
            <w:drawing>
              <wp:anchor distT="0" distB="0" distL="114300" distR="114300" simplePos="0" relativeHeight="252601856" behindDoc="0" locked="0" layoutInCell="1" allowOverlap="1" wp14:anchorId="1F33929C" wp14:editId="188C1F6D">
                <wp:simplePos x="0" y="0"/>
                <wp:positionH relativeFrom="column">
                  <wp:posOffset>5295900</wp:posOffset>
                </wp:positionH>
                <wp:positionV relativeFrom="paragraph">
                  <wp:posOffset>3529965</wp:posOffset>
                </wp:positionV>
                <wp:extent cx="762000" cy="488315"/>
                <wp:effectExtent l="0" t="0" r="0" b="0"/>
                <wp:wrapNone/>
                <wp:docPr id="752" name="AutoShap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88315"/>
                        </a:xfrm>
                        <a:prstGeom prst="wedgeRectCallout">
                          <a:avLst>
                            <a:gd name="adj1" fmla="val -72583"/>
                            <a:gd name="adj2" fmla="val 22301"/>
                          </a:avLst>
                        </a:prstGeom>
                        <a:solidFill>
                          <a:srgbClr val="FFFFFF"/>
                        </a:solidFill>
                        <a:ln w="9525">
                          <a:solidFill>
                            <a:srgbClr val="000000"/>
                          </a:solidFill>
                          <a:miter lim="800000"/>
                          <a:headEnd/>
                          <a:tailEnd/>
                        </a:ln>
                      </wps:spPr>
                      <wps:txbx>
                        <w:txbxContent>
                          <w:p w14:paraId="04C7627D" w14:textId="77777777" w:rsidR="00960D84" w:rsidRPr="009E342F" w:rsidRDefault="00960D84" w:rsidP="00960D84">
                            <w:pPr>
                              <w:jc w:val="center"/>
                              <w:rPr>
                                <w:sz w:val="18"/>
                                <w:szCs w:val="18"/>
                              </w:rPr>
                            </w:pPr>
                            <w:r w:rsidRPr="009E342F">
                              <w:rPr>
                                <w:sz w:val="18"/>
                                <w:szCs w:val="18"/>
                              </w:rPr>
                              <w:t>Manual Disconnect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3929C" id="AutoShape 975" o:spid="_x0000_s1093" type="#_x0000_t61" style="position:absolute;left:0;text-align:left;margin-left:417pt;margin-top:277.95pt;width:60pt;height:38.45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" adj="-4878,15617">
                <v:textbox>
                  <w:txbxContent>
                    <w:p w14:paraId="04C7627D" w14:textId="77777777" w:rsidR="00960D84" w:rsidRPr="009E342F" w:rsidRDefault="00960D84" w:rsidP="00960D84">
                      <w:pPr>
                        <w:jc w:val="center"/>
                        <w:rPr>
                          <w:sz w:val="18"/>
                          <w:szCs w:val="18"/>
                        </w:rPr>
                      </w:pPr>
                      <w:r w:rsidRPr="009E342F">
                        <w:rPr>
                          <w:sz w:val="18"/>
                          <w:szCs w:val="18"/>
                        </w:rPr>
                        <w:t>Manual Disconnect Switch</w:t>
                      </w:r>
                    </w:p>
                  </w:txbxContent>
                </v:textbox>
              </v:shape>
            </w:pict>
          </mc:Fallback>
        </mc:AlternateContent>
      </w:r>
      <w:r>
        <w:rPr>
          <w:noProof/>
        </w:rPr>
        <mc:AlternateContent>
          <mc:Choice Requires="wps">
            <w:drawing>
              <wp:anchor distT="0" distB="0" distL="114300" distR="114300" simplePos="0" relativeHeight="252604928" behindDoc="0" locked="0" layoutInCell="1" allowOverlap="1" wp14:anchorId="529E4747" wp14:editId="1D214EDA">
                <wp:simplePos x="0" y="0"/>
                <wp:positionH relativeFrom="column">
                  <wp:posOffset>649605</wp:posOffset>
                </wp:positionH>
                <wp:positionV relativeFrom="paragraph">
                  <wp:posOffset>2684780</wp:posOffset>
                </wp:positionV>
                <wp:extent cx="725805" cy="314325"/>
                <wp:effectExtent l="0" t="0" r="0" b="0"/>
                <wp:wrapNone/>
                <wp:docPr id="753" name="AutoShap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3143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0DFA"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E4747" id="AutoShape 978" o:spid="_x0000_s1094" type="#_x0000_t109" style="position:absolute;left:0;text-align:left;margin-left:51.15pt;margin-top:211.4pt;width:57.15pt;height:24.75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" filled="f" stroked="f">
                <v:textbox>
                  <w:txbxContent>
                    <w:p w14:paraId="701A0DFA"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603904" behindDoc="0" locked="0" layoutInCell="1" allowOverlap="1" wp14:anchorId="21DAD5CB" wp14:editId="634882FE">
                <wp:simplePos x="0" y="0"/>
                <wp:positionH relativeFrom="column">
                  <wp:posOffset>5450205</wp:posOffset>
                </wp:positionH>
                <wp:positionV relativeFrom="paragraph">
                  <wp:posOffset>2684780</wp:posOffset>
                </wp:positionV>
                <wp:extent cx="782320" cy="257175"/>
                <wp:effectExtent l="0" t="0" r="0" b="0"/>
                <wp:wrapNone/>
                <wp:docPr id="754" name="Auto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2571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73558"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D5CB" id="AutoShape 977" o:spid="_x0000_s1095" type="#_x0000_t109" style="position:absolute;left:0;text-align:left;margin-left:429.15pt;margin-top:211.4pt;width:61.6pt;height:20.25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" filled="f" stroked="f">
                <v:textbox>
                  <w:txbxContent>
                    <w:p w14:paraId="32973558"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602880" behindDoc="0" locked="0" layoutInCell="1" allowOverlap="1" wp14:anchorId="6FD63797" wp14:editId="081F9C96">
                <wp:simplePos x="0" y="0"/>
                <wp:positionH relativeFrom="column">
                  <wp:posOffset>906780</wp:posOffset>
                </wp:positionH>
                <wp:positionV relativeFrom="paragraph">
                  <wp:posOffset>2941955</wp:posOffset>
                </wp:positionV>
                <wp:extent cx="5067300" cy="635"/>
                <wp:effectExtent l="0" t="0" r="0" b="0"/>
                <wp:wrapNone/>
                <wp:docPr id="755" name="AutoShap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635"/>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CB59A" id="AutoShape 976" o:spid="_x0000_s1026" type="#_x0000_t32" style="position:absolute;margin-left:71.4pt;margin-top:231.65pt;width:399pt;height:.05pt;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" strokeweight="2pt">
                <v:stroke dashstyle="dash"/>
              </v:shape>
            </w:pict>
          </mc:Fallback>
        </mc:AlternateContent>
      </w:r>
      <w:r>
        <w:rPr>
          <w:noProof/>
        </w:rPr>
        <mc:AlternateContent>
          <mc:Choice Requires="wps">
            <w:drawing>
              <wp:anchor distT="0" distB="0" distL="114300" distR="114300" simplePos="0" relativeHeight="252605952" behindDoc="0" locked="0" layoutInCell="1" allowOverlap="1" wp14:anchorId="3FC6DC5E" wp14:editId="4B00CCA0">
                <wp:simplePos x="0" y="0"/>
                <wp:positionH relativeFrom="column">
                  <wp:posOffset>5506720</wp:posOffset>
                </wp:positionH>
                <wp:positionV relativeFrom="paragraph">
                  <wp:posOffset>2941955</wp:posOffset>
                </wp:positionV>
                <wp:extent cx="725805" cy="231775"/>
                <wp:effectExtent l="0" t="0" r="0" b="0"/>
                <wp:wrapNone/>
                <wp:docPr id="756"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63ED1"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6DC5E" id="AutoShape 979" o:spid="_x0000_s1096" type="#_x0000_t109" style="position:absolute;left:0;text-align:left;margin-left:433.6pt;margin-top:231.65pt;width:57.15pt;height:18.25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" filled="f" stroked="f">
                <v:textbox>
                  <w:txbxContent>
                    <w:p w14:paraId="6DE63ED1"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589568" behindDoc="0" locked="0" layoutInCell="1" allowOverlap="1" wp14:anchorId="78B70517" wp14:editId="204B43EF">
                <wp:simplePos x="0" y="0"/>
                <wp:positionH relativeFrom="column">
                  <wp:posOffset>3236595</wp:posOffset>
                </wp:positionH>
                <wp:positionV relativeFrom="paragraph">
                  <wp:posOffset>3118485</wp:posOffset>
                </wp:positionV>
                <wp:extent cx="1673860" cy="0"/>
                <wp:effectExtent l="0" t="0" r="0" b="0"/>
                <wp:wrapNone/>
                <wp:docPr id="757"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86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8756C" id="AutoShape 963" o:spid="_x0000_s1026" type="#_x0000_t32" style="position:absolute;margin-left:254.85pt;margin-top:245.55pt;width:131.8pt;height:0;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" strokeweight="2pt"/>
            </w:pict>
          </mc:Fallback>
        </mc:AlternateContent>
      </w:r>
      <w:r>
        <w:rPr>
          <w:noProof/>
        </w:rPr>
        <mc:AlternateContent>
          <mc:Choice Requires="wps">
            <w:drawing>
              <wp:anchor distT="0" distB="0" distL="114300" distR="114300" simplePos="0" relativeHeight="252588544" behindDoc="0" locked="0" layoutInCell="1" allowOverlap="1" wp14:anchorId="0279F5FA" wp14:editId="1BDE3C9B">
                <wp:simplePos x="0" y="0"/>
                <wp:positionH relativeFrom="column">
                  <wp:posOffset>4910455</wp:posOffset>
                </wp:positionH>
                <wp:positionV relativeFrom="paragraph">
                  <wp:posOffset>3118485</wp:posOffset>
                </wp:positionV>
                <wp:extent cx="635" cy="577215"/>
                <wp:effectExtent l="0" t="0" r="0" b="0"/>
                <wp:wrapNone/>
                <wp:docPr id="758" name="Auto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CCD33" id="AutoShape 962" o:spid="_x0000_s1026" type="#_x0000_t32" style="position:absolute;margin-left:386.65pt;margin-top:245.55pt;width:.05pt;height:45.45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" strokeweight="2pt"/>
            </w:pict>
          </mc:Fallback>
        </mc:AlternateContent>
      </w:r>
      <w:r>
        <w:rPr>
          <w:noProof/>
        </w:rPr>
        <mc:AlternateContent>
          <mc:Choice Requires="wps">
            <w:drawing>
              <wp:anchor distT="0" distB="0" distL="114300" distR="114300" simplePos="0" relativeHeight="252585472" behindDoc="0" locked="0" layoutInCell="1" allowOverlap="1" wp14:anchorId="37C7D669" wp14:editId="08794B4C">
                <wp:simplePos x="0" y="0"/>
                <wp:positionH relativeFrom="column">
                  <wp:posOffset>4865370</wp:posOffset>
                </wp:positionH>
                <wp:positionV relativeFrom="paragraph">
                  <wp:posOffset>3695700</wp:posOffset>
                </wp:positionV>
                <wp:extent cx="88265" cy="103505"/>
                <wp:effectExtent l="0" t="0" r="0" b="0"/>
                <wp:wrapNone/>
                <wp:docPr id="759" name="AutoShap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E7909" id="AutoShape 959" o:spid="_x0000_s1026" type="#_x0000_t120" style="position:absolute;margin-left:383.1pt;margin-top:291pt;width:6.95pt;height:8.15pt;flip:x;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590592" behindDoc="0" locked="0" layoutInCell="1" allowOverlap="1" wp14:anchorId="304A4B39" wp14:editId="2D348E6B">
                <wp:simplePos x="0" y="0"/>
                <wp:positionH relativeFrom="column">
                  <wp:posOffset>4910455</wp:posOffset>
                </wp:positionH>
                <wp:positionV relativeFrom="paragraph">
                  <wp:posOffset>4055110</wp:posOffset>
                </wp:positionV>
                <wp:extent cx="635" cy="305435"/>
                <wp:effectExtent l="0" t="0" r="0" b="0"/>
                <wp:wrapNone/>
                <wp:docPr id="760" name="Auto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76AF1" id="AutoShape 964" o:spid="_x0000_s1026" type="#_x0000_t32" style="position:absolute;margin-left:386.65pt;margin-top:319.3pt;width:.05pt;height:24.05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587520" behindDoc="0" locked="0" layoutInCell="1" allowOverlap="1" wp14:anchorId="54486800" wp14:editId="78CAACA0">
                <wp:simplePos x="0" y="0"/>
                <wp:positionH relativeFrom="column">
                  <wp:posOffset>4807585</wp:posOffset>
                </wp:positionH>
                <wp:positionV relativeFrom="paragraph">
                  <wp:posOffset>3799205</wp:posOffset>
                </wp:positionV>
                <wp:extent cx="103505" cy="152400"/>
                <wp:effectExtent l="0" t="0" r="0" b="0"/>
                <wp:wrapNone/>
                <wp:docPr id="761"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B0D35" id="AutoShape 961" o:spid="_x0000_s1026" type="#_x0000_t32" style="position:absolute;margin-left:378.55pt;margin-top:299.15pt;width:8.15pt;height:12pt;flip:x y;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" strokeweight="2pt"/>
            </w:pict>
          </mc:Fallback>
        </mc:AlternateContent>
      </w:r>
      <w:r>
        <w:rPr>
          <w:noProof/>
        </w:rPr>
        <mc:AlternateContent>
          <mc:Choice Requires="wps">
            <w:drawing>
              <wp:anchor distT="0" distB="0" distL="114300" distR="114300" simplePos="0" relativeHeight="252586496" behindDoc="0" locked="0" layoutInCell="1" allowOverlap="1" wp14:anchorId="124D7428" wp14:editId="406DEA17">
                <wp:simplePos x="0" y="0"/>
                <wp:positionH relativeFrom="column">
                  <wp:posOffset>4865370</wp:posOffset>
                </wp:positionH>
                <wp:positionV relativeFrom="paragraph">
                  <wp:posOffset>3951605</wp:posOffset>
                </wp:positionV>
                <wp:extent cx="88265" cy="103505"/>
                <wp:effectExtent l="0" t="0" r="0" b="0"/>
                <wp:wrapNone/>
                <wp:docPr id="762" name="Auto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D5123" id="AutoShape 960" o:spid="_x0000_s1026" type="#_x0000_t120" style="position:absolute;margin-left:383.1pt;margin-top:311.15pt;width:6.95pt;height:8.15pt;flip:x;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592640" behindDoc="0" locked="0" layoutInCell="1" allowOverlap="1" wp14:anchorId="53BA39BD" wp14:editId="2A45E925">
                <wp:simplePos x="0" y="0"/>
                <wp:positionH relativeFrom="column">
                  <wp:posOffset>4044950</wp:posOffset>
                </wp:positionH>
                <wp:positionV relativeFrom="paragraph">
                  <wp:posOffset>4360545</wp:posOffset>
                </wp:positionV>
                <wp:extent cx="1702435" cy="1725295"/>
                <wp:effectExtent l="0" t="0" r="0" b="0"/>
                <wp:wrapNone/>
                <wp:docPr id="763" name="Auto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1725295"/>
                        </a:xfrm>
                        <a:prstGeom prst="flowChartProcess">
                          <a:avLst/>
                        </a:prstGeom>
                        <a:solidFill>
                          <a:srgbClr val="FFFFFF"/>
                        </a:solidFill>
                        <a:ln w="25400">
                          <a:solidFill>
                            <a:srgbClr val="000000"/>
                          </a:solidFill>
                          <a:miter lim="800000"/>
                          <a:headEnd/>
                          <a:tailEnd/>
                        </a:ln>
                      </wps:spPr>
                      <wps:txbx>
                        <w:txbxContent>
                          <w:p w14:paraId="3504CD90" w14:textId="77777777" w:rsidR="00960D84" w:rsidRDefault="00960D84" w:rsidP="00960D84">
                            <w:pPr>
                              <w:jc w:val="center"/>
                            </w:pPr>
                          </w:p>
                          <w:p w14:paraId="144EEE0C" w14:textId="77777777" w:rsidR="00960D84" w:rsidRDefault="00960D84" w:rsidP="00960D84">
                            <w:pPr>
                              <w:jc w:val="center"/>
                            </w:pPr>
                          </w:p>
                          <w:p w14:paraId="330F08F1" w14:textId="77777777" w:rsidR="00960D84" w:rsidRDefault="00960D84" w:rsidP="00960D84">
                            <w:pPr>
                              <w:jc w:val="center"/>
                            </w:pPr>
                            <w:r>
                              <w:t>Customer/Producer’s</w:t>
                            </w:r>
                          </w:p>
                          <w:p w14:paraId="62D6E36F" w14:textId="77777777" w:rsidR="00960D84" w:rsidRDefault="00960D84" w:rsidP="00960D84">
                            <w:pPr>
                              <w:jc w:val="center"/>
                            </w:pPr>
                            <w:r>
                              <w:t>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A39BD" id="AutoShape 966" o:spid="_x0000_s1097" type="#_x0000_t109" style="position:absolute;left:0;text-align:left;margin-left:318.5pt;margin-top:343.35pt;width:134.05pt;height:135.85pt;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" strokeweight="2pt">
                <v:textbox>
                  <w:txbxContent>
                    <w:p w14:paraId="3504CD90" w14:textId="77777777" w:rsidR="00960D84" w:rsidRDefault="00960D84" w:rsidP="00960D84">
                      <w:pPr>
                        <w:jc w:val="center"/>
                      </w:pPr>
                    </w:p>
                    <w:p w14:paraId="144EEE0C" w14:textId="77777777" w:rsidR="00960D84" w:rsidRDefault="00960D84" w:rsidP="00960D84">
                      <w:pPr>
                        <w:jc w:val="center"/>
                      </w:pPr>
                    </w:p>
                    <w:p w14:paraId="330F08F1" w14:textId="77777777" w:rsidR="00960D84" w:rsidRDefault="00960D84" w:rsidP="00960D84">
                      <w:pPr>
                        <w:jc w:val="center"/>
                      </w:pPr>
                      <w:r>
                        <w:t>Customer/Producer’s</w:t>
                      </w:r>
                    </w:p>
                    <w:p w14:paraId="62D6E36F" w14:textId="77777777" w:rsidR="00960D84" w:rsidRDefault="00960D84" w:rsidP="00960D84">
                      <w:pPr>
                        <w:jc w:val="center"/>
                      </w:pPr>
                      <w:r>
                        <w:t>DER</w:t>
                      </w:r>
                    </w:p>
                  </w:txbxContent>
                </v:textbox>
              </v:shape>
            </w:pict>
          </mc:Fallback>
        </mc:AlternateContent>
      </w:r>
      <w:r>
        <w:rPr>
          <w:noProof/>
        </w:rPr>
        <mc:AlternateContent>
          <mc:Choice Requires="wps">
            <w:drawing>
              <wp:anchor distT="0" distB="0" distL="114300" distR="114300" simplePos="0" relativeHeight="252597760" behindDoc="0" locked="0" layoutInCell="1" allowOverlap="1" wp14:anchorId="570DEFFB" wp14:editId="4CBC4B39">
                <wp:simplePos x="0" y="0"/>
                <wp:positionH relativeFrom="column">
                  <wp:posOffset>2813685</wp:posOffset>
                </wp:positionH>
                <wp:positionV relativeFrom="paragraph">
                  <wp:posOffset>5245735</wp:posOffset>
                </wp:positionV>
                <wp:extent cx="0" cy="356870"/>
                <wp:effectExtent l="0" t="0" r="0" b="0"/>
                <wp:wrapNone/>
                <wp:docPr id="764"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18F9D" id="AutoShape 971" o:spid="_x0000_s1026" type="#_x0000_t32" style="position:absolute;margin-left:221.55pt;margin-top:413.05pt;width:0;height:28.1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" strokeweight="2pt">
                <v:stroke endarrow="block"/>
              </v:shape>
            </w:pict>
          </mc:Fallback>
        </mc:AlternateContent>
      </w:r>
      <w:r>
        <w:rPr>
          <w:noProof/>
        </w:rPr>
        <mc:AlternateContent>
          <mc:Choice Requires="wps">
            <w:drawing>
              <wp:anchor distT="0" distB="0" distL="114300" distR="114300" simplePos="0" relativeHeight="252594688" behindDoc="0" locked="0" layoutInCell="1" allowOverlap="1" wp14:anchorId="6E9E97C8" wp14:editId="5531B7D6">
                <wp:simplePos x="0" y="0"/>
                <wp:positionH relativeFrom="column">
                  <wp:posOffset>3430905</wp:posOffset>
                </wp:positionH>
                <wp:positionV relativeFrom="paragraph">
                  <wp:posOffset>5245735</wp:posOffset>
                </wp:positionV>
                <wp:extent cx="0" cy="356870"/>
                <wp:effectExtent l="0" t="0" r="0" b="0"/>
                <wp:wrapNone/>
                <wp:docPr id="765" name="Auto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059D3" id="AutoShape 968" o:spid="_x0000_s1026" type="#_x0000_t32" style="position:absolute;margin-left:270.15pt;margin-top:413.05pt;width:0;height:28.1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" strokeweight="2pt">
                <v:stroke endarrow="block"/>
              </v:shape>
            </w:pict>
          </mc:Fallback>
        </mc:AlternateContent>
      </w:r>
      <w:r>
        <w:rPr>
          <w:noProof/>
        </w:rPr>
        <mc:AlternateContent>
          <mc:Choice Requires="wps">
            <w:drawing>
              <wp:anchor distT="0" distB="0" distL="114300" distR="114300" simplePos="0" relativeHeight="252596736" behindDoc="0" locked="0" layoutInCell="1" allowOverlap="1" wp14:anchorId="6F666109" wp14:editId="45A57D5F">
                <wp:simplePos x="0" y="0"/>
                <wp:positionH relativeFrom="column">
                  <wp:posOffset>3030855</wp:posOffset>
                </wp:positionH>
                <wp:positionV relativeFrom="paragraph">
                  <wp:posOffset>5245735</wp:posOffset>
                </wp:positionV>
                <wp:extent cx="0" cy="356870"/>
                <wp:effectExtent l="0" t="0" r="0" b="0"/>
                <wp:wrapNone/>
                <wp:docPr id="766" name="AutoShap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8810B" id="AutoShape 970" o:spid="_x0000_s1026" type="#_x0000_t32" style="position:absolute;margin-left:238.65pt;margin-top:413.05pt;width:0;height:28.1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" strokeweight="2pt">
                <v:stroke endarrow="block"/>
              </v:shape>
            </w:pict>
          </mc:Fallback>
        </mc:AlternateContent>
      </w:r>
      <w:r>
        <w:rPr>
          <w:noProof/>
        </w:rPr>
        <mc:AlternateContent>
          <mc:Choice Requires="wps">
            <w:drawing>
              <wp:anchor distT="0" distB="0" distL="114300" distR="114300" simplePos="0" relativeHeight="252580352" behindDoc="0" locked="0" layoutInCell="1" allowOverlap="1" wp14:anchorId="78C77CF3" wp14:editId="18117582">
                <wp:simplePos x="0" y="0"/>
                <wp:positionH relativeFrom="column">
                  <wp:posOffset>3237230</wp:posOffset>
                </wp:positionH>
                <wp:positionV relativeFrom="paragraph">
                  <wp:posOffset>142240</wp:posOffset>
                </wp:positionV>
                <wp:extent cx="0" cy="640080"/>
                <wp:effectExtent l="0" t="0" r="0" b="0"/>
                <wp:wrapNone/>
                <wp:docPr id="767"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008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1AF78" id="AutoShape 954" o:spid="_x0000_s1026" type="#_x0000_t32" style="position:absolute;margin-left:254.9pt;margin-top:11.2pt;width:0;height:50.4pt;flip:y;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" strokeweight="2pt">
                <v:stroke endarrow="block"/>
              </v:shape>
            </w:pict>
          </mc:Fallback>
        </mc:AlternateContent>
      </w:r>
      <w:r>
        <w:rPr>
          <w:noProof/>
        </w:rPr>
        <mc:AlternateContent>
          <mc:Choice Requires="wps">
            <w:drawing>
              <wp:anchor distT="0" distB="0" distL="114300" distR="114300" simplePos="0" relativeHeight="252582400" behindDoc="0" locked="0" layoutInCell="1" allowOverlap="1" wp14:anchorId="70D5C02F" wp14:editId="533AC19C">
                <wp:simplePos x="0" y="0"/>
                <wp:positionH relativeFrom="column">
                  <wp:posOffset>3237230</wp:posOffset>
                </wp:positionH>
                <wp:positionV relativeFrom="paragraph">
                  <wp:posOffset>1287145</wp:posOffset>
                </wp:positionV>
                <wp:extent cx="0" cy="1003300"/>
                <wp:effectExtent l="0" t="0" r="0" b="0"/>
                <wp:wrapNone/>
                <wp:docPr id="768" name="Auto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EE305" id="AutoShape 956" o:spid="_x0000_s1026" type="#_x0000_t32" style="position:absolute;margin-left:254.9pt;margin-top:101.35pt;width:0;height:79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" strokeweight="2pt"/>
            </w:pict>
          </mc:Fallback>
        </mc:AlternateContent>
      </w:r>
      <w:r>
        <w:rPr>
          <w:noProof/>
        </w:rPr>
        <mc:AlternateContent>
          <mc:Choice Requires="wps">
            <w:drawing>
              <wp:anchor distT="0" distB="0" distL="114300" distR="114300" simplePos="0" relativeHeight="252581376" behindDoc="0" locked="0" layoutInCell="1" allowOverlap="1" wp14:anchorId="1022654D" wp14:editId="1294F678">
                <wp:simplePos x="0" y="0"/>
                <wp:positionH relativeFrom="column">
                  <wp:posOffset>2678430</wp:posOffset>
                </wp:positionH>
                <wp:positionV relativeFrom="paragraph">
                  <wp:posOffset>782320</wp:posOffset>
                </wp:positionV>
                <wp:extent cx="1067435" cy="504825"/>
                <wp:effectExtent l="0" t="0" r="0" b="0"/>
                <wp:wrapNone/>
                <wp:docPr id="769" name="AutoShap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504825"/>
                        </a:xfrm>
                        <a:prstGeom prst="flowChartProcess">
                          <a:avLst/>
                        </a:prstGeom>
                        <a:solidFill>
                          <a:srgbClr val="FFFFFF"/>
                        </a:solidFill>
                        <a:ln w="25400">
                          <a:solidFill>
                            <a:srgbClr val="000000"/>
                          </a:solidFill>
                          <a:miter lim="800000"/>
                          <a:headEnd/>
                          <a:tailEnd/>
                        </a:ln>
                      </wps:spPr>
                      <wps:txbx>
                        <w:txbxContent>
                          <w:p w14:paraId="68E00A04" w14:textId="77777777" w:rsidR="00960D84" w:rsidRDefault="00960D84" w:rsidP="00960D84">
                            <w:pPr>
                              <w:jc w:val="center"/>
                            </w:pPr>
                            <w:r>
                              <w:t>Company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2654D" id="AutoShape 955" o:spid="_x0000_s1098" type="#_x0000_t109" style="position:absolute;left:0;text-align:left;margin-left:210.9pt;margin-top:61.6pt;width:84.05pt;height:39.75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" strokeweight="2pt">
                <v:textbox>
                  <w:txbxContent>
                    <w:p w14:paraId="68E00A04" w14:textId="77777777" w:rsidR="00960D84" w:rsidRDefault="00960D84" w:rsidP="00960D84">
                      <w:pPr>
                        <w:jc w:val="center"/>
                      </w:pPr>
                      <w:r>
                        <w:t>Company Transformer</w:t>
                      </w:r>
                    </w:p>
                  </w:txbxContent>
                </v:textbox>
              </v:shape>
            </w:pict>
          </mc:Fallback>
        </mc:AlternateContent>
      </w:r>
      <w:r>
        <w:rPr>
          <w:noProof/>
        </w:rPr>
        <mc:AlternateContent>
          <mc:Choice Requires="wps">
            <w:drawing>
              <wp:anchor distT="0" distB="0" distL="114300" distR="114300" simplePos="0" relativeHeight="252598784" behindDoc="0" locked="0" layoutInCell="1" allowOverlap="1" wp14:anchorId="77C0159C" wp14:editId="1F09EE78">
                <wp:simplePos x="0" y="0"/>
                <wp:positionH relativeFrom="column">
                  <wp:posOffset>2727325</wp:posOffset>
                </wp:positionH>
                <wp:positionV relativeFrom="paragraph">
                  <wp:posOffset>5447665</wp:posOffset>
                </wp:positionV>
                <wp:extent cx="1018540" cy="931545"/>
                <wp:effectExtent l="0" t="0" r="0" b="0"/>
                <wp:wrapNone/>
                <wp:docPr id="770"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93154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D1C7B" w14:textId="77777777" w:rsidR="00960D84" w:rsidRDefault="00960D84" w:rsidP="00960D84">
                            <w:pPr>
                              <w:jc w:val="center"/>
                            </w:pPr>
                          </w:p>
                          <w:p w14:paraId="246AA381" w14:textId="77777777" w:rsidR="00960D84" w:rsidRDefault="00960D84" w:rsidP="00960D84">
                            <w:pPr>
                              <w:jc w:val="center"/>
                            </w:pPr>
                            <w:r>
                              <w:t>Customer’s Loads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0159C" id="AutoShape 972" o:spid="_x0000_s1099" type="#_x0000_t109" style="position:absolute;left:0;text-align:left;margin-left:214.75pt;margin-top:428.95pt;width:80.2pt;height:73.3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" filled="f" stroked="f">
                <v:textbox>
                  <w:txbxContent>
                    <w:p w14:paraId="75ED1C7B" w14:textId="77777777" w:rsidR="00960D84" w:rsidRDefault="00960D84" w:rsidP="00960D84">
                      <w:pPr>
                        <w:jc w:val="center"/>
                      </w:pPr>
                    </w:p>
                    <w:p w14:paraId="246AA381" w14:textId="77777777" w:rsidR="00960D84" w:rsidRDefault="00960D84" w:rsidP="00960D84">
                      <w:pPr>
                        <w:jc w:val="center"/>
                      </w:pPr>
                      <w:r>
                        <w:t>Customer’s Loads</w:t>
                      </w:r>
                    </w:p>
                  </w:txbxContent>
                </v:textbox>
              </v:shape>
            </w:pict>
          </mc:Fallback>
        </mc:AlternateContent>
      </w:r>
      <w:r>
        <w:rPr>
          <w:noProof/>
        </w:rPr>
        <mc:AlternateContent>
          <mc:Choice Requires="wps">
            <w:drawing>
              <wp:anchor distT="0" distB="0" distL="114300" distR="114300" simplePos="0" relativeHeight="252595712" behindDoc="0" locked="0" layoutInCell="1" allowOverlap="1" wp14:anchorId="5B0E418A" wp14:editId="4CF54411">
                <wp:simplePos x="0" y="0"/>
                <wp:positionH relativeFrom="column">
                  <wp:posOffset>3236595</wp:posOffset>
                </wp:positionH>
                <wp:positionV relativeFrom="paragraph">
                  <wp:posOffset>5253990</wp:posOffset>
                </wp:positionV>
                <wp:extent cx="0" cy="356870"/>
                <wp:effectExtent l="0" t="0" r="0" b="0"/>
                <wp:wrapNone/>
                <wp:docPr id="771" name="Auto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4E497" id="AutoShape 969" o:spid="_x0000_s1026" type="#_x0000_t32" style="position:absolute;margin-left:254.85pt;margin-top:413.7pt;width:0;height:28.1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" strokeweight="2pt">
                <v:stroke endarrow="block"/>
              </v:shape>
            </w:pict>
          </mc:Fallback>
        </mc:AlternateContent>
      </w:r>
      <w:r>
        <w:rPr>
          <w:noProof/>
        </w:rPr>
        <mc:AlternateContent>
          <mc:Choice Requires="wps">
            <w:drawing>
              <wp:anchor distT="0" distB="0" distL="114300" distR="114300" simplePos="0" relativeHeight="252593664" behindDoc="0" locked="0" layoutInCell="1" allowOverlap="1" wp14:anchorId="78412075" wp14:editId="75871200">
                <wp:simplePos x="0" y="0"/>
                <wp:positionH relativeFrom="column">
                  <wp:posOffset>3642360</wp:posOffset>
                </wp:positionH>
                <wp:positionV relativeFrom="paragraph">
                  <wp:posOffset>5245735</wp:posOffset>
                </wp:positionV>
                <wp:extent cx="0" cy="356870"/>
                <wp:effectExtent l="0" t="0" r="0" b="0"/>
                <wp:wrapNone/>
                <wp:docPr id="772" name="AutoShap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A4F40" id="AutoShape 967" o:spid="_x0000_s1026" type="#_x0000_t32" style="position:absolute;margin-left:286.8pt;margin-top:413.05pt;width:0;height:28.1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" strokeweight="2pt">
                <v:stroke endarrow="block"/>
              </v:shape>
            </w:pict>
          </mc:Fallback>
        </mc:AlternateContent>
      </w:r>
      <w:r>
        <w:rPr>
          <w:noProof/>
        </w:rPr>
        <mc:AlternateContent>
          <mc:Choice Requires="wps">
            <w:drawing>
              <wp:anchor distT="0" distB="0" distL="114300" distR="114300" simplePos="0" relativeHeight="252591616" behindDoc="0" locked="0" layoutInCell="1" allowOverlap="1" wp14:anchorId="59CA809C" wp14:editId="48B4CF31">
                <wp:simplePos x="0" y="0"/>
                <wp:positionH relativeFrom="column">
                  <wp:posOffset>2727325</wp:posOffset>
                </wp:positionH>
                <wp:positionV relativeFrom="paragraph">
                  <wp:posOffset>4314190</wp:posOffset>
                </wp:positionV>
                <wp:extent cx="1018540" cy="931545"/>
                <wp:effectExtent l="0" t="0" r="0" b="0"/>
                <wp:wrapNone/>
                <wp:docPr id="773"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931545"/>
                        </a:xfrm>
                        <a:prstGeom prst="flowChartProcess">
                          <a:avLst/>
                        </a:prstGeom>
                        <a:solidFill>
                          <a:srgbClr val="FFFFFF"/>
                        </a:solidFill>
                        <a:ln w="25400">
                          <a:solidFill>
                            <a:srgbClr val="000000"/>
                          </a:solidFill>
                          <a:miter lim="800000"/>
                          <a:headEnd/>
                          <a:tailEnd/>
                        </a:ln>
                      </wps:spPr>
                      <wps:txbx>
                        <w:txbxContent>
                          <w:p w14:paraId="2A0F596A" w14:textId="77777777" w:rsidR="00960D84" w:rsidRDefault="00960D84" w:rsidP="00960D84">
                            <w:pPr>
                              <w:jc w:val="center"/>
                            </w:pPr>
                          </w:p>
                          <w:p w14:paraId="29E61146" w14:textId="77777777" w:rsidR="00960D84" w:rsidRDefault="00960D84" w:rsidP="00960D84">
                            <w:pPr>
                              <w:jc w:val="center"/>
                            </w:pPr>
                            <w:r>
                              <w:t>Customer’s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A809C" id="AutoShape 965" o:spid="_x0000_s1100" type="#_x0000_t109" style="position:absolute;left:0;text-align:left;margin-left:214.75pt;margin-top:339.7pt;width:80.2pt;height:73.35pt;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" strokeweight="2pt">
                <v:textbox>
                  <w:txbxContent>
                    <w:p w14:paraId="2A0F596A" w14:textId="77777777" w:rsidR="00960D84" w:rsidRDefault="00960D84" w:rsidP="00960D84">
                      <w:pPr>
                        <w:jc w:val="center"/>
                      </w:pPr>
                    </w:p>
                    <w:p w14:paraId="29E61146" w14:textId="77777777" w:rsidR="00960D84" w:rsidRDefault="00960D84" w:rsidP="00960D84">
                      <w:pPr>
                        <w:jc w:val="center"/>
                      </w:pPr>
                      <w:r>
                        <w:t>Customer’s Panel</w:t>
                      </w:r>
                    </w:p>
                  </w:txbxContent>
                </v:textbox>
              </v:shape>
            </w:pict>
          </mc:Fallback>
        </mc:AlternateContent>
      </w:r>
      <w:r>
        <w:rPr>
          <w:noProof/>
        </w:rPr>
        <mc:AlternateContent>
          <mc:Choice Requires="wps">
            <w:drawing>
              <wp:anchor distT="0" distB="0" distL="114300" distR="114300" simplePos="0" relativeHeight="252584448" behindDoc="0" locked="0" layoutInCell="1" allowOverlap="1" wp14:anchorId="5B7D6191" wp14:editId="7414DE8D">
                <wp:simplePos x="0" y="0"/>
                <wp:positionH relativeFrom="column">
                  <wp:posOffset>3236595</wp:posOffset>
                </wp:positionH>
                <wp:positionV relativeFrom="paragraph">
                  <wp:posOffset>2807970</wp:posOffset>
                </wp:positionV>
                <wp:extent cx="0" cy="1506220"/>
                <wp:effectExtent l="0" t="0" r="0" b="0"/>
                <wp:wrapNone/>
                <wp:docPr id="774" name="AutoShap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62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DBACA" id="AutoShape 958" o:spid="_x0000_s1026" type="#_x0000_t32" style="position:absolute;margin-left:254.85pt;margin-top:221.1pt;width:0;height:118.6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583424" behindDoc="0" locked="0" layoutInCell="1" allowOverlap="1" wp14:anchorId="5FAAB01F" wp14:editId="32337A7E">
                <wp:simplePos x="0" y="0"/>
                <wp:positionH relativeFrom="column">
                  <wp:posOffset>2969260</wp:posOffset>
                </wp:positionH>
                <wp:positionV relativeFrom="paragraph">
                  <wp:posOffset>2290445</wp:posOffset>
                </wp:positionV>
                <wp:extent cx="509270" cy="517525"/>
                <wp:effectExtent l="0" t="0" r="0" b="0"/>
                <wp:wrapNone/>
                <wp:docPr id="775" name="Oval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17525"/>
                        </a:xfrm>
                        <a:prstGeom prst="ellipse">
                          <a:avLst/>
                        </a:prstGeom>
                        <a:solidFill>
                          <a:srgbClr val="FFFFFF"/>
                        </a:solidFill>
                        <a:ln w="25400">
                          <a:solidFill>
                            <a:srgbClr val="000000"/>
                          </a:solidFill>
                          <a:round/>
                          <a:headEnd/>
                          <a:tailEnd/>
                        </a:ln>
                      </wps:spPr>
                      <wps:txbx>
                        <w:txbxContent>
                          <w:p w14:paraId="7A317521" w14:textId="77777777" w:rsidR="00960D84" w:rsidRPr="007309E5" w:rsidRDefault="00960D84" w:rsidP="00960D84">
                            <w:pPr>
                              <w:jc w:val="center"/>
                              <w:rPr>
                                <w:sz w:val="10"/>
                                <w:szCs w:val="10"/>
                              </w:rPr>
                            </w:pPr>
                          </w:p>
                          <w:p w14:paraId="566776DC" w14:textId="77777777" w:rsidR="00960D84" w:rsidRPr="007309E5" w:rsidRDefault="00960D84" w:rsidP="00960D84">
                            <w:pPr>
                              <w:jc w:val="center"/>
                              <w:rPr>
                                <w:sz w:val="22"/>
                                <w:szCs w:val="22"/>
                              </w:rPr>
                            </w:pPr>
                            <w:r w:rsidRPr="007309E5">
                              <w:rPr>
                                <w:sz w:val="22"/>
                                <w:szCs w:val="22"/>
                              </w:rPr>
                              <w:t>M</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AAB01F" id="Oval 957" o:spid="_x0000_s1101" style="position:absolute;left:0;text-align:left;margin-left:233.8pt;margin-top:180.35pt;width:40.1pt;height:40.75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" strokeweight="2pt">
                <v:textbox>
                  <w:txbxContent>
                    <w:p w14:paraId="7A317521" w14:textId="77777777" w:rsidR="00960D84" w:rsidRPr="007309E5" w:rsidRDefault="00960D84" w:rsidP="00960D84">
                      <w:pPr>
                        <w:jc w:val="center"/>
                        <w:rPr>
                          <w:sz w:val="10"/>
                          <w:szCs w:val="10"/>
                        </w:rPr>
                      </w:pPr>
                    </w:p>
                    <w:p w14:paraId="566776DC" w14:textId="77777777" w:rsidR="00960D84" w:rsidRPr="007309E5" w:rsidRDefault="00960D84" w:rsidP="00960D84">
                      <w:pPr>
                        <w:jc w:val="center"/>
                        <w:rPr>
                          <w:sz w:val="22"/>
                          <w:szCs w:val="22"/>
                        </w:rPr>
                      </w:pPr>
                      <w:r w:rsidRPr="007309E5">
                        <w:rPr>
                          <w:sz w:val="22"/>
                          <w:szCs w:val="22"/>
                        </w:rPr>
                        <w:t>M</w:t>
                      </w:r>
                      <w:r>
                        <w:rPr>
                          <w:sz w:val="22"/>
                          <w:szCs w:val="22"/>
                        </w:rPr>
                        <w:t>*</w:t>
                      </w:r>
                    </w:p>
                  </w:txbxContent>
                </v:textbox>
              </v:oval>
            </w:pict>
          </mc:Fallback>
        </mc:AlternateContent>
      </w:r>
      <w:r>
        <w:br w:type="page"/>
      </w:r>
      <w:r w:rsidRPr="00B06F0D">
        <w:rPr>
          <w:b/>
        </w:rPr>
        <w:lastRenderedPageBreak/>
        <w:t xml:space="preserve"> </w:t>
      </w:r>
    </w:p>
    <w:p w14:paraId="01354387" w14:textId="77777777" w:rsidR="00960D84" w:rsidRDefault="00960D84" w:rsidP="00960D84">
      <w:pPr>
        <w:pStyle w:val="NormalIndent"/>
        <w:rPr>
          <w:b/>
        </w:rPr>
      </w:pPr>
      <w:r>
        <w:rPr>
          <w:b/>
        </w:rPr>
        <w:t>Example</w:t>
      </w:r>
      <w:r w:rsidRPr="00B06F0D">
        <w:rPr>
          <w:b/>
        </w:rPr>
        <w:t xml:space="preserve"> </w:t>
      </w:r>
      <w:r>
        <w:rPr>
          <w:b/>
        </w:rPr>
        <w:t>2</w:t>
      </w:r>
      <w:r w:rsidRPr="00B06F0D">
        <w:rPr>
          <w:b/>
        </w:rPr>
        <w:t xml:space="preserve">: </w:t>
      </w:r>
      <w:r>
        <w:rPr>
          <w:b/>
        </w:rPr>
        <w:t>Interconnection using existing transformer</w:t>
      </w:r>
      <w:r w:rsidRPr="00B06F0D">
        <w:rPr>
          <w:b/>
        </w:rPr>
        <w:t xml:space="preserve"> </w:t>
      </w:r>
      <w:r>
        <w:rPr>
          <w:b/>
        </w:rPr>
        <w:t>with single generation sources.</w:t>
      </w:r>
    </w:p>
    <w:p w14:paraId="736C33FC" w14:textId="77777777" w:rsidR="00960D84" w:rsidRDefault="00960D84" w:rsidP="00960D84">
      <w:pPr>
        <w:pStyle w:val="NormalIndent"/>
        <w:rPr>
          <w:b/>
        </w:rPr>
      </w:pPr>
      <w:r>
        <w:rPr>
          <w:b/>
          <w:noProof/>
        </w:rPr>
        <mc:AlternateContent>
          <mc:Choice Requires="wps">
            <w:drawing>
              <wp:anchor distT="0" distB="0" distL="114300" distR="114300" simplePos="0" relativeHeight="252814848" behindDoc="0" locked="0" layoutInCell="1" allowOverlap="1" wp14:anchorId="7BEEF675" wp14:editId="1971D9AC">
                <wp:simplePos x="0" y="0"/>
                <wp:positionH relativeFrom="column">
                  <wp:posOffset>690880</wp:posOffset>
                </wp:positionH>
                <wp:positionV relativeFrom="paragraph">
                  <wp:posOffset>157480</wp:posOffset>
                </wp:positionV>
                <wp:extent cx="5753100" cy="7687310"/>
                <wp:effectExtent l="19050" t="19050" r="19050" b="27940"/>
                <wp:wrapNone/>
                <wp:docPr id="776" name="AutoShap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687310"/>
                        </a:xfrm>
                        <a:prstGeom prst="flowChartProcess">
                          <a:avLst/>
                        </a:prstGeom>
                        <a:noFill/>
                        <a:ln w="38100">
                          <a:solidFill>
                            <a:srgbClr val="A8D08D"/>
                          </a:solidFill>
                          <a:miter lim="800000"/>
                          <a:headEnd/>
                          <a:tailEnd/>
                        </a:ln>
                        <a:extLst>
                          <a:ext uri="{909E8E84-426E-40DD-AFC4-6F175D3DCCD1}">
                            <a14:hiddenFill xmlns:a14="http://schemas.microsoft.com/office/drawing/2010/main">
                              <a:solidFill>
                                <a:srgbClr val="FFFFFF"/>
                              </a:solidFill>
                            </a14:hiddenFill>
                          </a:ext>
                        </a:extLst>
                      </wps:spPr>
                      <wps:txbx>
                        <w:txbxContent>
                          <w:p w14:paraId="5A47CA22"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EF675" id="AutoShape 1193" o:spid="_x0000_s1102" type="#_x0000_t109" style="position:absolute;left:0;text-align:left;margin-left:54.4pt;margin-top:12.4pt;width:453pt;height:605.3pt;z-index:2528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" filled="f" strokecolor="#a8d08d" strokeweight="3pt">
                <v:textbox>
                  <w:txbxContent>
                    <w:p w14:paraId="5A47CA22" w14:textId="77777777" w:rsidR="00960D84" w:rsidRDefault="00960D84" w:rsidP="00960D84">
                      <w:pPr>
                        <w:jc w:val="center"/>
                      </w:pPr>
                    </w:p>
                  </w:txbxContent>
                </v:textbox>
              </v:shape>
            </w:pict>
          </mc:Fallback>
        </mc:AlternateContent>
      </w:r>
      <w:r>
        <w:rPr>
          <w:b/>
          <w:noProof/>
        </w:rPr>
        <mc:AlternateContent>
          <mc:Choice Requires="wps">
            <w:drawing>
              <wp:anchor distT="0" distB="0" distL="114300" distR="114300" simplePos="0" relativeHeight="252807680" behindDoc="0" locked="0" layoutInCell="1" allowOverlap="1" wp14:anchorId="3FB85601" wp14:editId="1DC838E3">
                <wp:simplePos x="0" y="0"/>
                <wp:positionH relativeFrom="column">
                  <wp:posOffset>2862580</wp:posOffset>
                </wp:positionH>
                <wp:positionV relativeFrom="paragraph">
                  <wp:posOffset>6986905</wp:posOffset>
                </wp:positionV>
                <wp:extent cx="1018540" cy="931545"/>
                <wp:effectExtent l="0" t="0" r="0" b="0"/>
                <wp:wrapNone/>
                <wp:docPr id="777" name="AutoShape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93154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26FFE" w14:textId="77777777" w:rsidR="00960D84" w:rsidRDefault="00960D84" w:rsidP="00960D84">
                            <w:pPr>
                              <w:jc w:val="center"/>
                            </w:pPr>
                          </w:p>
                          <w:p w14:paraId="372F1D7E" w14:textId="77777777" w:rsidR="00960D84" w:rsidRDefault="00960D84" w:rsidP="00960D84">
                            <w:pPr>
                              <w:jc w:val="center"/>
                            </w:pPr>
                            <w:r>
                              <w:t>Customer’s Loads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85601" id="AutoShape 1186" o:spid="_x0000_s1103" type="#_x0000_t109" style="position:absolute;left:0;text-align:left;margin-left:225.4pt;margin-top:550.15pt;width:80.2pt;height:73.35pt;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" filled="f" stroked="f">
                <v:textbox>
                  <w:txbxContent>
                    <w:p w14:paraId="0F226FFE" w14:textId="77777777" w:rsidR="00960D84" w:rsidRDefault="00960D84" w:rsidP="00960D84">
                      <w:pPr>
                        <w:jc w:val="center"/>
                      </w:pPr>
                    </w:p>
                    <w:p w14:paraId="372F1D7E" w14:textId="77777777" w:rsidR="00960D84" w:rsidRDefault="00960D84" w:rsidP="00960D84">
                      <w:pPr>
                        <w:jc w:val="center"/>
                      </w:pPr>
                      <w:r>
                        <w:t>Customer’s Loads</w:t>
                      </w:r>
                    </w:p>
                  </w:txbxContent>
                </v:textbox>
              </v:shape>
            </w:pict>
          </mc:Fallback>
        </mc:AlternateContent>
      </w:r>
      <w:r>
        <w:rPr>
          <w:b/>
          <w:noProof/>
        </w:rPr>
        <mc:AlternateContent>
          <mc:Choice Requires="wps">
            <w:drawing>
              <wp:anchor distT="0" distB="0" distL="114300" distR="114300" simplePos="0" relativeHeight="252806656" behindDoc="0" locked="0" layoutInCell="1" allowOverlap="1" wp14:anchorId="253B0BBF" wp14:editId="653E6977">
                <wp:simplePos x="0" y="0"/>
                <wp:positionH relativeFrom="column">
                  <wp:posOffset>2948940</wp:posOffset>
                </wp:positionH>
                <wp:positionV relativeFrom="paragraph">
                  <wp:posOffset>6784975</wp:posOffset>
                </wp:positionV>
                <wp:extent cx="0" cy="356870"/>
                <wp:effectExtent l="0" t="0" r="0" b="0"/>
                <wp:wrapNone/>
                <wp:docPr id="778" name="AutoShap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291D9" id="AutoShape 1185" o:spid="_x0000_s1026" type="#_x0000_t32" style="position:absolute;margin-left:232.2pt;margin-top:534.25pt;width:0;height:28.1pt;z-index:2528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" strokeweight="2pt">
                <v:stroke endarrow="block"/>
              </v:shape>
            </w:pict>
          </mc:Fallback>
        </mc:AlternateContent>
      </w:r>
      <w:r>
        <w:rPr>
          <w:b/>
          <w:noProof/>
        </w:rPr>
        <mc:AlternateContent>
          <mc:Choice Requires="wps">
            <w:drawing>
              <wp:anchor distT="0" distB="0" distL="114300" distR="114300" simplePos="0" relativeHeight="252805632" behindDoc="0" locked="0" layoutInCell="1" allowOverlap="1" wp14:anchorId="2660D439" wp14:editId="6BBA47F3">
                <wp:simplePos x="0" y="0"/>
                <wp:positionH relativeFrom="column">
                  <wp:posOffset>3166110</wp:posOffset>
                </wp:positionH>
                <wp:positionV relativeFrom="paragraph">
                  <wp:posOffset>6784975</wp:posOffset>
                </wp:positionV>
                <wp:extent cx="0" cy="356870"/>
                <wp:effectExtent l="0" t="0" r="0" b="0"/>
                <wp:wrapNone/>
                <wp:docPr id="779" name="AutoShap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AC15A" id="AutoShape 1184" o:spid="_x0000_s1026" type="#_x0000_t32" style="position:absolute;margin-left:249.3pt;margin-top:534.25pt;width:0;height:28.1pt;z-index:2528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" strokeweight="2pt">
                <v:stroke endarrow="block"/>
              </v:shape>
            </w:pict>
          </mc:Fallback>
        </mc:AlternateContent>
      </w:r>
      <w:r>
        <w:rPr>
          <w:b/>
          <w:noProof/>
        </w:rPr>
        <mc:AlternateContent>
          <mc:Choice Requires="wps">
            <w:drawing>
              <wp:anchor distT="0" distB="0" distL="114300" distR="114300" simplePos="0" relativeHeight="252804608" behindDoc="0" locked="0" layoutInCell="1" allowOverlap="1" wp14:anchorId="64672CC9" wp14:editId="652E106E">
                <wp:simplePos x="0" y="0"/>
                <wp:positionH relativeFrom="column">
                  <wp:posOffset>3371850</wp:posOffset>
                </wp:positionH>
                <wp:positionV relativeFrom="paragraph">
                  <wp:posOffset>6793230</wp:posOffset>
                </wp:positionV>
                <wp:extent cx="0" cy="356870"/>
                <wp:effectExtent l="0" t="0" r="0" b="0"/>
                <wp:wrapNone/>
                <wp:docPr id="780" name="AutoShap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2C147" id="AutoShape 1183" o:spid="_x0000_s1026" type="#_x0000_t32" style="position:absolute;margin-left:265.5pt;margin-top:534.9pt;width:0;height:28.1pt;z-index:2528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" strokeweight="2pt">
                <v:stroke endarrow="block"/>
              </v:shape>
            </w:pict>
          </mc:Fallback>
        </mc:AlternateContent>
      </w:r>
      <w:r>
        <w:rPr>
          <w:b/>
          <w:noProof/>
        </w:rPr>
        <mc:AlternateContent>
          <mc:Choice Requires="wps">
            <w:drawing>
              <wp:anchor distT="0" distB="0" distL="114300" distR="114300" simplePos="0" relativeHeight="252803584" behindDoc="0" locked="0" layoutInCell="1" allowOverlap="1" wp14:anchorId="33393E01" wp14:editId="360C7160">
                <wp:simplePos x="0" y="0"/>
                <wp:positionH relativeFrom="column">
                  <wp:posOffset>3566160</wp:posOffset>
                </wp:positionH>
                <wp:positionV relativeFrom="paragraph">
                  <wp:posOffset>6784975</wp:posOffset>
                </wp:positionV>
                <wp:extent cx="0" cy="356870"/>
                <wp:effectExtent l="0" t="0" r="0" b="0"/>
                <wp:wrapNone/>
                <wp:docPr id="781" name="AutoShap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3EAAC" id="AutoShape 1182" o:spid="_x0000_s1026" type="#_x0000_t32" style="position:absolute;margin-left:280.8pt;margin-top:534.25pt;width:0;height:28.1pt;z-index:2528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" strokeweight="2pt">
                <v:stroke endarrow="block"/>
              </v:shape>
            </w:pict>
          </mc:Fallback>
        </mc:AlternateContent>
      </w:r>
      <w:r>
        <w:rPr>
          <w:b/>
          <w:noProof/>
        </w:rPr>
        <mc:AlternateContent>
          <mc:Choice Requires="wps">
            <w:drawing>
              <wp:anchor distT="0" distB="0" distL="114300" distR="114300" simplePos="0" relativeHeight="252802560" behindDoc="0" locked="0" layoutInCell="1" allowOverlap="1" wp14:anchorId="16662E85" wp14:editId="69135218">
                <wp:simplePos x="0" y="0"/>
                <wp:positionH relativeFrom="column">
                  <wp:posOffset>3777615</wp:posOffset>
                </wp:positionH>
                <wp:positionV relativeFrom="paragraph">
                  <wp:posOffset>6784975</wp:posOffset>
                </wp:positionV>
                <wp:extent cx="0" cy="356870"/>
                <wp:effectExtent l="0" t="0" r="0" b="0"/>
                <wp:wrapNone/>
                <wp:docPr id="782" name="AutoShap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DE8FA" id="AutoShape 1181" o:spid="_x0000_s1026" type="#_x0000_t32" style="position:absolute;margin-left:297.45pt;margin-top:534.25pt;width:0;height:28.1pt;z-index:2528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" strokeweight="2pt">
                <v:stroke endarrow="block"/>
              </v:shape>
            </w:pict>
          </mc:Fallback>
        </mc:AlternateContent>
      </w:r>
      <w:r>
        <w:rPr>
          <w:b/>
          <w:noProof/>
        </w:rPr>
        <mc:AlternateContent>
          <mc:Choice Requires="wps">
            <w:drawing>
              <wp:anchor distT="0" distB="0" distL="114300" distR="114300" simplePos="0" relativeHeight="252801536" behindDoc="0" locked="0" layoutInCell="1" allowOverlap="1" wp14:anchorId="25416240" wp14:editId="5862EA92">
                <wp:simplePos x="0" y="0"/>
                <wp:positionH relativeFrom="column">
                  <wp:posOffset>4180205</wp:posOffset>
                </wp:positionH>
                <wp:positionV relativeFrom="paragraph">
                  <wp:posOffset>5899785</wp:posOffset>
                </wp:positionV>
                <wp:extent cx="1702435" cy="1725295"/>
                <wp:effectExtent l="0" t="0" r="0" b="0"/>
                <wp:wrapNone/>
                <wp:docPr id="783" name="AutoShap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1725295"/>
                        </a:xfrm>
                        <a:prstGeom prst="flowChartProcess">
                          <a:avLst/>
                        </a:prstGeom>
                        <a:solidFill>
                          <a:srgbClr val="FFFFFF"/>
                        </a:solidFill>
                        <a:ln w="25400">
                          <a:solidFill>
                            <a:srgbClr val="000000"/>
                          </a:solidFill>
                          <a:miter lim="800000"/>
                          <a:headEnd/>
                          <a:tailEnd/>
                        </a:ln>
                      </wps:spPr>
                      <wps:txbx>
                        <w:txbxContent>
                          <w:p w14:paraId="258B49C9" w14:textId="77777777" w:rsidR="00960D84" w:rsidRDefault="00960D84" w:rsidP="00960D84">
                            <w:pPr>
                              <w:jc w:val="center"/>
                            </w:pPr>
                          </w:p>
                          <w:p w14:paraId="6B9A63C8" w14:textId="77777777" w:rsidR="00960D84" w:rsidRDefault="00960D84" w:rsidP="00960D84">
                            <w:pPr>
                              <w:jc w:val="center"/>
                            </w:pPr>
                          </w:p>
                          <w:p w14:paraId="1CF2DF9A" w14:textId="77777777" w:rsidR="00960D84" w:rsidRDefault="00960D84" w:rsidP="00960D84">
                            <w:pPr>
                              <w:jc w:val="center"/>
                            </w:pPr>
                            <w:r>
                              <w:t>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16240" id="AutoShape 1180" o:spid="_x0000_s1104" type="#_x0000_t109" style="position:absolute;left:0;text-align:left;margin-left:329.15pt;margin-top:464.55pt;width:134.05pt;height:135.85pt;z-index:2528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" strokeweight="2pt">
                <v:textbox>
                  <w:txbxContent>
                    <w:p w14:paraId="258B49C9" w14:textId="77777777" w:rsidR="00960D84" w:rsidRDefault="00960D84" w:rsidP="00960D84">
                      <w:pPr>
                        <w:jc w:val="center"/>
                      </w:pPr>
                    </w:p>
                    <w:p w14:paraId="6B9A63C8" w14:textId="77777777" w:rsidR="00960D84" w:rsidRDefault="00960D84" w:rsidP="00960D84">
                      <w:pPr>
                        <w:jc w:val="center"/>
                      </w:pPr>
                    </w:p>
                    <w:p w14:paraId="1CF2DF9A" w14:textId="77777777" w:rsidR="00960D84" w:rsidRDefault="00960D84" w:rsidP="00960D84">
                      <w:pPr>
                        <w:jc w:val="center"/>
                      </w:pPr>
                      <w:r>
                        <w:t>DER</w:t>
                      </w:r>
                    </w:p>
                  </w:txbxContent>
                </v:textbox>
              </v:shape>
            </w:pict>
          </mc:Fallback>
        </mc:AlternateContent>
      </w:r>
      <w:r>
        <w:rPr>
          <w:b/>
          <w:noProof/>
        </w:rPr>
        <mc:AlternateContent>
          <mc:Choice Requires="wps">
            <w:drawing>
              <wp:anchor distT="0" distB="0" distL="114300" distR="114300" simplePos="0" relativeHeight="252800512" behindDoc="0" locked="0" layoutInCell="1" allowOverlap="1" wp14:anchorId="65CDBB27" wp14:editId="2091B863">
                <wp:simplePos x="0" y="0"/>
                <wp:positionH relativeFrom="column">
                  <wp:posOffset>2862580</wp:posOffset>
                </wp:positionH>
                <wp:positionV relativeFrom="paragraph">
                  <wp:posOffset>5853430</wp:posOffset>
                </wp:positionV>
                <wp:extent cx="1018540" cy="931545"/>
                <wp:effectExtent l="0" t="0" r="0" b="0"/>
                <wp:wrapNone/>
                <wp:docPr id="784" name="AutoShap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931545"/>
                        </a:xfrm>
                        <a:prstGeom prst="flowChartProcess">
                          <a:avLst/>
                        </a:prstGeom>
                        <a:solidFill>
                          <a:srgbClr val="FFFFFF"/>
                        </a:solidFill>
                        <a:ln w="25400">
                          <a:solidFill>
                            <a:srgbClr val="000000"/>
                          </a:solidFill>
                          <a:miter lim="800000"/>
                          <a:headEnd/>
                          <a:tailEnd/>
                        </a:ln>
                      </wps:spPr>
                      <wps:txbx>
                        <w:txbxContent>
                          <w:p w14:paraId="2C78D8CF" w14:textId="77777777" w:rsidR="00960D84" w:rsidRDefault="00960D84" w:rsidP="00960D84">
                            <w:pPr>
                              <w:jc w:val="center"/>
                            </w:pPr>
                          </w:p>
                          <w:p w14:paraId="33224A14" w14:textId="77777777" w:rsidR="00960D84" w:rsidRDefault="00960D84" w:rsidP="00960D84">
                            <w:pPr>
                              <w:jc w:val="center"/>
                            </w:pPr>
                            <w:r>
                              <w:t>Customer’s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DBB27" id="AutoShape 1179" o:spid="_x0000_s1105" type="#_x0000_t109" style="position:absolute;left:0;text-align:left;margin-left:225.4pt;margin-top:460.9pt;width:80.2pt;height:73.35pt;z-index:252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" strokeweight="2pt">
                <v:textbox>
                  <w:txbxContent>
                    <w:p w14:paraId="2C78D8CF" w14:textId="77777777" w:rsidR="00960D84" w:rsidRDefault="00960D84" w:rsidP="00960D84">
                      <w:pPr>
                        <w:jc w:val="center"/>
                      </w:pPr>
                    </w:p>
                    <w:p w14:paraId="33224A14" w14:textId="77777777" w:rsidR="00960D84" w:rsidRDefault="00960D84" w:rsidP="00960D84">
                      <w:pPr>
                        <w:jc w:val="center"/>
                      </w:pPr>
                      <w:r>
                        <w:t>Customer’s Panel</w:t>
                      </w:r>
                    </w:p>
                  </w:txbxContent>
                </v:textbox>
              </v:shape>
            </w:pict>
          </mc:Fallback>
        </mc:AlternateContent>
      </w:r>
      <w:r>
        <w:rPr>
          <w:b/>
          <w:noProof/>
        </w:rPr>
        <mc:AlternateContent>
          <mc:Choice Requires="wps">
            <w:drawing>
              <wp:anchor distT="0" distB="0" distL="114300" distR="114300" simplePos="0" relativeHeight="252799488" behindDoc="0" locked="0" layoutInCell="1" allowOverlap="1" wp14:anchorId="115B730D" wp14:editId="7C597F54">
                <wp:simplePos x="0" y="0"/>
                <wp:positionH relativeFrom="column">
                  <wp:posOffset>5045710</wp:posOffset>
                </wp:positionH>
                <wp:positionV relativeFrom="paragraph">
                  <wp:posOffset>5594350</wp:posOffset>
                </wp:positionV>
                <wp:extent cx="635" cy="305435"/>
                <wp:effectExtent l="0" t="0" r="0" b="0"/>
                <wp:wrapNone/>
                <wp:docPr id="785"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DDB48" id="AutoShape 1178" o:spid="_x0000_s1026" type="#_x0000_t32" style="position:absolute;margin-left:397.3pt;margin-top:440.5pt;width:.05pt;height:24.05pt;z-index:2527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" strokeweight="2pt"/>
            </w:pict>
          </mc:Fallback>
        </mc:AlternateContent>
      </w:r>
      <w:r>
        <w:rPr>
          <w:b/>
          <w:noProof/>
        </w:rPr>
        <mc:AlternateContent>
          <mc:Choice Requires="wps">
            <w:drawing>
              <wp:anchor distT="0" distB="0" distL="114300" distR="114300" simplePos="0" relativeHeight="252796416" behindDoc="0" locked="0" layoutInCell="1" allowOverlap="1" wp14:anchorId="1076AFE8" wp14:editId="34470A75">
                <wp:simplePos x="0" y="0"/>
                <wp:positionH relativeFrom="column">
                  <wp:posOffset>4942840</wp:posOffset>
                </wp:positionH>
                <wp:positionV relativeFrom="paragraph">
                  <wp:posOffset>5338445</wp:posOffset>
                </wp:positionV>
                <wp:extent cx="103505" cy="152400"/>
                <wp:effectExtent l="0" t="0" r="0" b="0"/>
                <wp:wrapNone/>
                <wp:docPr id="786" name="AutoShap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93219" id="AutoShape 1175" o:spid="_x0000_s1026" type="#_x0000_t32" style="position:absolute;margin-left:389.2pt;margin-top:420.35pt;width:8.15pt;height:12pt;flip:x y;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" strokeweight="2pt"/>
            </w:pict>
          </mc:Fallback>
        </mc:AlternateContent>
      </w:r>
      <w:r>
        <w:rPr>
          <w:b/>
          <w:noProof/>
        </w:rPr>
        <mc:AlternateContent>
          <mc:Choice Requires="wps">
            <w:drawing>
              <wp:anchor distT="0" distB="0" distL="114300" distR="114300" simplePos="0" relativeHeight="252795392" behindDoc="0" locked="0" layoutInCell="1" allowOverlap="1" wp14:anchorId="246906AB" wp14:editId="6C3191A1">
                <wp:simplePos x="0" y="0"/>
                <wp:positionH relativeFrom="column">
                  <wp:posOffset>5000625</wp:posOffset>
                </wp:positionH>
                <wp:positionV relativeFrom="paragraph">
                  <wp:posOffset>5490845</wp:posOffset>
                </wp:positionV>
                <wp:extent cx="88265" cy="103505"/>
                <wp:effectExtent l="0" t="0" r="0" b="0"/>
                <wp:wrapNone/>
                <wp:docPr id="787"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0A58A" id="AutoShape 1174" o:spid="_x0000_s1026" type="#_x0000_t120" style="position:absolute;margin-left:393.75pt;margin-top:432.35pt;width:6.95pt;height:8.15pt;flip:x;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" strokeweight="2pt"/>
            </w:pict>
          </mc:Fallback>
        </mc:AlternateContent>
      </w:r>
      <w:r>
        <w:rPr>
          <w:b/>
          <w:noProof/>
        </w:rPr>
        <mc:AlternateContent>
          <mc:Choice Requires="wps">
            <w:drawing>
              <wp:anchor distT="0" distB="0" distL="114300" distR="114300" simplePos="0" relativeHeight="252794368" behindDoc="0" locked="0" layoutInCell="1" allowOverlap="1" wp14:anchorId="44ACC094" wp14:editId="3264C79B">
                <wp:simplePos x="0" y="0"/>
                <wp:positionH relativeFrom="column">
                  <wp:posOffset>5000625</wp:posOffset>
                </wp:positionH>
                <wp:positionV relativeFrom="paragraph">
                  <wp:posOffset>5234940</wp:posOffset>
                </wp:positionV>
                <wp:extent cx="88265" cy="103505"/>
                <wp:effectExtent l="0" t="0" r="0" b="0"/>
                <wp:wrapNone/>
                <wp:docPr id="788" name="AutoShap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9DA1B" id="AutoShape 1173" o:spid="_x0000_s1026" type="#_x0000_t120" style="position:absolute;margin-left:393.75pt;margin-top:412.2pt;width:6.95pt;height:8.15pt;flip:x;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" strokeweight="2pt"/>
            </w:pict>
          </mc:Fallback>
        </mc:AlternateContent>
      </w:r>
    </w:p>
    <w:p w14:paraId="19132F41" w14:textId="77777777" w:rsidR="00960D84" w:rsidRDefault="00960D84" w:rsidP="00960D84">
      <w:pPr>
        <w:pStyle w:val="NormalIndent"/>
        <w:rPr>
          <w:b/>
        </w:rPr>
      </w:pPr>
      <w:r>
        <w:rPr>
          <w:b/>
          <w:noProof/>
        </w:rPr>
        <mc:AlternateContent>
          <mc:Choice Requires="wps">
            <w:drawing>
              <wp:anchor distT="0" distB="0" distL="114300" distR="114300" simplePos="0" relativeHeight="252816896" behindDoc="0" locked="0" layoutInCell="1" allowOverlap="1" wp14:anchorId="5F4A56FB" wp14:editId="41F7B493">
                <wp:simplePos x="0" y="0"/>
                <wp:positionH relativeFrom="column">
                  <wp:posOffset>4738977</wp:posOffset>
                </wp:positionH>
                <wp:positionV relativeFrom="paragraph">
                  <wp:posOffset>157425</wp:posOffset>
                </wp:positionV>
                <wp:extent cx="1181735" cy="601345"/>
                <wp:effectExtent l="0" t="0" r="0" b="8255"/>
                <wp:wrapNone/>
                <wp:docPr id="789" name="AutoShap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60134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A2AE" w14:textId="77777777" w:rsidR="00960D84" w:rsidRDefault="00960D84" w:rsidP="00960D84">
                            <w:pPr>
                              <w:jc w:val="center"/>
                            </w:pPr>
                            <w:r>
                              <w:t>Company Monitoring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56FB" id="AutoShape 1195" o:spid="_x0000_s1106" type="#_x0000_t109" style="position:absolute;left:0;text-align:left;margin-left:373.15pt;margin-top:12.4pt;width:93.05pt;height:47.35pt;z-index:2528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" filled="f" stroked="f">
                <v:textbox>
                  <w:txbxContent>
                    <w:p w14:paraId="4580A2AE" w14:textId="77777777" w:rsidR="00960D84" w:rsidRDefault="00960D84" w:rsidP="00960D84">
                      <w:pPr>
                        <w:jc w:val="center"/>
                      </w:pPr>
                      <w:r>
                        <w:t>Company Monitoring System</w:t>
                      </w:r>
                    </w:p>
                  </w:txbxContent>
                </v:textbox>
              </v:shape>
            </w:pict>
          </mc:Fallback>
        </mc:AlternateContent>
      </w:r>
    </w:p>
    <w:p w14:paraId="1008946D" w14:textId="77777777" w:rsidR="00960D84" w:rsidRDefault="00960D84" w:rsidP="00960D84">
      <w:pPr>
        <w:pStyle w:val="NormalIndent"/>
        <w:rPr>
          <w:b/>
        </w:rPr>
      </w:pPr>
      <w:r>
        <w:rPr>
          <w:b/>
          <w:noProof/>
        </w:rPr>
        <mc:AlternateContent>
          <mc:Choice Requires="wps">
            <w:drawing>
              <wp:anchor distT="0" distB="0" distL="114300" distR="114300" simplePos="0" relativeHeight="253101568" behindDoc="0" locked="0" layoutInCell="1" allowOverlap="1" wp14:anchorId="56D739A0" wp14:editId="19CAA13E">
                <wp:simplePos x="0" y="0"/>
                <wp:positionH relativeFrom="column">
                  <wp:posOffset>5434330</wp:posOffset>
                </wp:positionH>
                <wp:positionV relativeFrom="paragraph">
                  <wp:posOffset>2026920</wp:posOffset>
                </wp:positionV>
                <wp:extent cx="958850" cy="514350"/>
                <wp:effectExtent l="0" t="0" r="12700" b="114300"/>
                <wp:wrapNone/>
                <wp:docPr id="790" name="Speech Bubble: Rectangle with Corners Rounded 790"/>
                <wp:cNvGraphicFramePr/>
                <a:graphic xmlns:a="http://schemas.openxmlformats.org/drawingml/2006/main">
                  <a:graphicData uri="http://schemas.microsoft.com/office/word/2010/wordprocessingShape">
                    <wps:wsp>
                      <wps:cNvSpPr/>
                      <wps:spPr>
                        <a:xfrm>
                          <a:off x="0" y="0"/>
                          <a:ext cx="958850" cy="514350"/>
                        </a:xfrm>
                        <a:prstGeom prst="wedgeRoundRectCallout">
                          <a:avLst>
                            <a:gd name="adj1" fmla="val -41576"/>
                            <a:gd name="adj2" fmla="val 6637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DB6A3" w14:textId="77777777" w:rsidR="00960D84" w:rsidRPr="008326D3" w:rsidRDefault="00960D84" w:rsidP="00960D84">
                            <w:pPr>
                              <w:jc w:val="center"/>
                              <w:rPr>
                                <w:color w:val="000000" w:themeColor="text1"/>
                                <w:sz w:val="16"/>
                                <w:szCs w:val="16"/>
                              </w:rPr>
                            </w:pPr>
                            <w:r w:rsidRPr="008326D3">
                              <w:rPr>
                                <w:color w:val="000000" w:themeColor="text1"/>
                                <w:sz w:val="16"/>
                                <w:szCs w:val="16"/>
                              </w:rPr>
                              <w:t>Systems 300 KVA and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739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90" o:spid="_x0000_s1107" type="#_x0000_t62" style="position:absolute;left:0;text-align:left;margin-left:427.9pt;margin-top:159.6pt;width:75.5pt;height:40.5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" adj="1820,25137" filled="f" strokecolor="black [3213]" strokeweight="1pt">
                <v:textbox>
                  <w:txbxContent>
                    <w:p w14:paraId="72EDB6A3" w14:textId="77777777" w:rsidR="00960D84" w:rsidRPr="008326D3" w:rsidRDefault="00960D84" w:rsidP="00960D84">
                      <w:pPr>
                        <w:jc w:val="center"/>
                        <w:rPr>
                          <w:color w:val="000000" w:themeColor="text1"/>
                          <w:sz w:val="16"/>
                          <w:szCs w:val="16"/>
                        </w:rPr>
                      </w:pPr>
                      <w:r w:rsidRPr="008326D3">
                        <w:rPr>
                          <w:color w:val="000000" w:themeColor="text1"/>
                          <w:sz w:val="16"/>
                          <w:szCs w:val="16"/>
                        </w:rPr>
                        <w:t>Systems 300 KVA and above.</w:t>
                      </w:r>
                    </w:p>
                  </w:txbxContent>
                </v:textbox>
              </v:shape>
            </w:pict>
          </mc:Fallback>
        </mc:AlternateContent>
      </w:r>
      <w:r>
        <w:rPr>
          <w:b/>
          <w:noProof/>
        </w:rPr>
        <mc:AlternateContent>
          <mc:Choice Requires="wps">
            <w:drawing>
              <wp:anchor distT="0" distB="0" distL="114300" distR="114300" simplePos="0" relativeHeight="252813824" behindDoc="0" locked="0" layoutInCell="1" allowOverlap="1" wp14:anchorId="0D989381" wp14:editId="315F7662">
                <wp:simplePos x="0" y="0"/>
                <wp:positionH relativeFrom="column">
                  <wp:posOffset>638175</wp:posOffset>
                </wp:positionH>
                <wp:positionV relativeFrom="paragraph">
                  <wp:posOffset>4105275</wp:posOffset>
                </wp:positionV>
                <wp:extent cx="817245" cy="231775"/>
                <wp:effectExtent l="0" t="0" r="0" b="0"/>
                <wp:wrapNone/>
                <wp:docPr id="791" name="AutoShap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8BB8"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89381" id="AutoShape 1192" o:spid="_x0000_s1108" type="#_x0000_t109" style="position:absolute;left:0;text-align:left;margin-left:50.25pt;margin-top:323.25pt;width:64.35pt;height:18.25pt;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" filled="f" stroked="f">
                <v:textbox>
                  <w:txbxContent>
                    <w:p w14:paraId="24848BB8"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v:textbox>
              </v:shape>
            </w:pict>
          </mc:Fallback>
        </mc:AlternateContent>
      </w:r>
      <w:r>
        <w:rPr>
          <w:b/>
          <w:noProof/>
        </w:rPr>
        <mc:AlternateContent>
          <mc:Choice Requires="wps">
            <w:drawing>
              <wp:anchor distT="0" distB="0" distL="114300" distR="114300" simplePos="0" relativeHeight="252808704" behindDoc="0" locked="0" layoutInCell="1" allowOverlap="1" wp14:anchorId="364D621F" wp14:editId="51BA14E7">
                <wp:simplePos x="0" y="0"/>
                <wp:positionH relativeFrom="column">
                  <wp:posOffset>5375275</wp:posOffset>
                </wp:positionH>
                <wp:positionV relativeFrom="paragraph">
                  <wp:posOffset>4704080</wp:posOffset>
                </wp:positionV>
                <wp:extent cx="762000" cy="488315"/>
                <wp:effectExtent l="0" t="0" r="0" b="0"/>
                <wp:wrapNone/>
                <wp:docPr id="792" name="AutoShap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88315"/>
                        </a:xfrm>
                        <a:prstGeom prst="wedgeRectCallout">
                          <a:avLst>
                            <a:gd name="adj1" fmla="val -66750"/>
                            <a:gd name="adj2" fmla="val 20481"/>
                          </a:avLst>
                        </a:prstGeom>
                        <a:solidFill>
                          <a:srgbClr val="FFFFFF"/>
                        </a:solidFill>
                        <a:ln w="9525">
                          <a:solidFill>
                            <a:srgbClr val="000000"/>
                          </a:solidFill>
                          <a:miter lim="800000"/>
                          <a:headEnd/>
                          <a:tailEnd/>
                        </a:ln>
                      </wps:spPr>
                      <wps:txbx>
                        <w:txbxContent>
                          <w:p w14:paraId="0BF0D91B" w14:textId="77777777" w:rsidR="00960D84" w:rsidRPr="009E342F" w:rsidRDefault="00960D84" w:rsidP="00960D84">
                            <w:pPr>
                              <w:jc w:val="center"/>
                              <w:rPr>
                                <w:sz w:val="18"/>
                                <w:szCs w:val="18"/>
                              </w:rPr>
                            </w:pPr>
                            <w:r w:rsidRPr="009E342F">
                              <w:rPr>
                                <w:sz w:val="18"/>
                                <w:szCs w:val="18"/>
                              </w:rPr>
                              <w:t>Manual Disconnect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D621F" id="AutoShape 1187" o:spid="_x0000_s1109" type="#_x0000_t61" style="position:absolute;left:0;text-align:left;margin-left:423.25pt;margin-top:370.4pt;width:60pt;height:38.45pt;z-index:2528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" adj="-3618,15224">
                <v:textbox>
                  <w:txbxContent>
                    <w:p w14:paraId="0BF0D91B" w14:textId="77777777" w:rsidR="00960D84" w:rsidRPr="009E342F" w:rsidRDefault="00960D84" w:rsidP="00960D84">
                      <w:pPr>
                        <w:jc w:val="center"/>
                        <w:rPr>
                          <w:sz w:val="18"/>
                          <w:szCs w:val="18"/>
                        </w:rPr>
                      </w:pPr>
                      <w:r w:rsidRPr="009E342F">
                        <w:rPr>
                          <w:sz w:val="18"/>
                          <w:szCs w:val="18"/>
                        </w:rPr>
                        <w:t>Manual Disconnect Switch</w:t>
                      </w:r>
                    </w:p>
                  </w:txbxContent>
                </v:textbox>
              </v:shape>
            </w:pict>
          </mc:Fallback>
        </mc:AlternateContent>
      </w:r>
      <w:r>
        <w:rPr>
          <w:b/>
          <w:noProof/>
        </w:rPr>
        <mc:AlternateContent>
          <mc:Choice Requires="wps">
            <w:drawing>
              <wp:anchor distT="0" distB="0" distL="114300" distR="114300" simplePos="0" relativeHeight="252820992" behindDoc="0" locked="0" layoutInCell="1" allowOverlap="1" wp14:anchorId="6AC0D35B" wp14:editId="02794A6A">
                <wp:simplePos x="0" y="0"/>
                <wp:positionH relativeFrom="column">
                  <wp:posOffset>4845685</wp:posOffset>
                </wp:positionH>
                <wp:positionV relativeFrom="paragraph">
                  <wp:posOffset>4749800</wp:posOffset>
                </wp:positionV>
                <wp:extent cx="391795" cy="621030"/>
                <wp:effectExtent l="0" t="0" r="0" b="0"/>
                <wp:wrapNone/>
                <wp:docPr id="793" name="AutoShap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621030"/>
                        </a:xfrm>
                        <a:prstGeom prst="flowChartProcess">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58A52" w14:textId="77777777" w:rsidR="00960D84" w:rsidRPr="00FD6548" w:rsidRDefault="00960D84" w:rsidP="00960D8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D35B" id="AutoShape 1199" o:spid="_x0000_s1110" type="#_x0000_t109" style="position:absolute;left:0;text-align:left;margin-left:381.55pt;margin-top:374pt;width:30.85pt;height:48.9pt;z-index:2528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" filled="f" strokeweight="2pt">
                <v:textbox>
                  <w:txbxContent>
                    <w:p w14:paraId="31C58A52" w14:textId="77777777" w:rsidR="00960D84" w:rsidRPr="00FD6548" w:rsidRDefault="00960D84" w:rsidP="00960D84">
                      <w:pPr>
                        <w:jc w:val="center"/>
                        <w:rPr>
                          <w:sz w:val="18"/>
                          <w:szCs w:val="18"/>
                        </w:rPr>
                      </w:pPr>
                    </w:p>
                  </w:txbxContent>
                </v:textbox>
              </v:shape>
            </w:pict>
          </mc:Fallback>
        </mc:AlternateContent>
      </w:r>
      <w:r>
        <w:rPr>
          <w:b/>
          <w:noProof/>
        </w:rPr>
        <mc:AlternateContent>
          <mc:Choice Requires="wps">
            <w:drawing>
              <wp:anchor distT="0" distB="0" distL="114300" distR="114300" simplePos="0" relativeHeight="252812800" behindDoc="0" locked="0" layoutInCell="1" allowOverlap="1" wp14:anchorId="02287DC2" wp14:editId="666D2643">
                <wp:simplePos x="0" y="0"/>
                <wp:positionH relativeFrom="column">
                  <wp:posOffset>5525135</wp:posOffset>
                </wp:positionH>
                <wp:positionV relativeFrom="paragraph">
                  <wp:posOffset>4094480</wp:posOffset>
                </wp:positionV>
                <wp:extent cx="725805" cy="231775"/>
                <wp:effectExtent l="0" t="0" r="0" b="0"/>
                <wp:wrapNone/>
                <wp:docPr id="794" name="AutoShap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83765"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87DC2" id="AutoShape 1191" o:spid="_x0000_s1111" type="#_x0000_t109" style="position:absolute;left:0;text-align:left;margin-left:435.05pt;margin-top:322.4pt;width:57.15pt;height:18.25pt;z-index:2528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" filled="f" stroked="f">
                <v:textbox>
                  <w:txbxContent>
                    <w:p w14:paraId="02583765"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v:textbox>
              </v:shape>
            </w:pict>
          </mc:Fallback>
        </mc:AlternateContent>
      </w:r>
      <w:r>
        <w:rPr>
          <w:b/>
          <w:noProof/>
        </w:rPr>
        <mc:AlternateContent>
          <mc:Choice Requires="wps">
            <w:drawing>
              <wp:anchor distT="0" distB="0" distL="114300" distR="114300" simplePos="0" relativeHeight="252811776" behindDoc="0" locked="0" layoutInCell="1" allowOverlap="1" wp14:anchorId="0461BE51" wp14:editId="34CEDD6D">
                <wp:simplePos x="0" y="0"/>
                <wp:positionH relativeFrom="column">
                  <wp:posOffset>668020</wp:posOffset>
                </wp:positionH>
                <wp:positionV relativeFrom="paragraph">
                  <wp:posOffset>3837305</wp:posOffset>
                </wp:positionV>
                <wp:extent cx="725805" cy="314325"/>
                <wp:effectExtent l="0" t="0" r="0" b="0"/>
                <wp:wrapNone/>
                <wp:docPr id="795" name="AutoShap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3143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1DBBC"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1BE51" id="AutoShape 1190" o:spid="_x0000_s1112" type="#_x0000_t109" style="position:absolute;left:0;text-align:left;margin-left:52.6pt;margin-top:302.15pt;width:57.15pt;height:24.75pt;z-index:2528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" filled="f" stroked="f">
                <v:textbox>
                  <w:txbxContent>
                    <w:p w14:paraId="0D51DBBC"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v:textbox>
              </v:shape>
            </w:pict>
          </mc:Fallback>
        </mc:AlternateContent>
      </w:r>
      <w:r>
        <w:rPr>
          <w:b/>
          <w:noProof/>
        </w:rPr>
        <mc:AlternateContent>
          <mc:Choice Requires="wps">
            <w:drawing>
              <wp:anchor distT="0" distB="0" distL="114300" distR="114300" simplePos="0" relativeHeight="252810752" behindDoc="0" locked="0" layoutInCell="1" allowOverlap="1" wp14:anchorId="7F117AAE" wp14:editId="5C9C6E7A">
                <wp:simplePos x="0" y="0"/>
                <wp:positionH relativeFrom="column">
                  <wp:posOffset>5468620</wp:posOffset>
                </wp:positionH>
                <wp:positionV relativeFrom="paragraph">
                  <wp:posOffset>3837305</wp:posOffset>
                </wp:positionV>
                <wp:extent cx="782320" cy="257175"/>
                <wp:effectExtent l="0" t="0" r="0" b="0"/>
                <wp:wrapNone/>
                <wp:docPr id="796" name="AutoShap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2571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77E10"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17AAE" id="AutoShape 1189" o:spid="_x0000_s1113" type="#_x0000_t109" style="position:absolute;left:0;text-align:left;margin-left:430.6pt;margin-top:302.15pt;width:61.6pt;height:20.25pt;z-index:2528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" filled="f" stroked="f">
                <v:textbox>
                  <w:txbxContent>
                    <w:p w14:paraId="18677E10"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v:textbox>
              </v:shape>
            </w:pict>
          </mc:Fallback>
        </mc:AlternateContent>
      </w:r>
      <w:r>
        <w:rPr>
          <w:b/>
          <w:noProof/>
        </w:rPr>
        <mc:AlternateContent>
          <mc:Choice Requires="wps">
            <w:drawing>
              <wp:anchor distT="0" distB="0" distL="114300" distR="114300" simplePos="0" relativeHeight="252809728" behindDoc="0" locked="0" layoutInCell="1" allowOverlap="1" wp14:anchorId="78473587" wp14:editId="5EDD7BDE">
                <wp:simplePos x="0" y="0"/>
                <wp:positionH relativeFrom="column">
                  <wp:posOffset>925195</wp:posOffset>
                </wp:positionH>
                <wp:positionV relativeFrom="paragraph">
                  <wp:posOffset>4094480</wp:posOffset>
                </wp:positionV>
                <wp:extent cx="5067300" cy="635"/>
                <wp:effectExtent l="0" t="0" r="0" b="0"/>
                <wp:wrapNone/>
                <wp:docPr id="797" name="AutoShap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635"/>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6A919" id="AutoShape 1188" o:spid="_x0000_s1026" type="#_x0000_t32" style="position:absolute;margin-left:72.85pt;margin-top:322.4pt;width:399pt;height:.05pt;z-index:2528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" strokeweight="2pt">
                <v:stroke dashstyle="dash"/>
              </v:shape>
            </w:pict>
          </mc:Fallback>
        </mc:AlternateContent>
      </w:r>
      <w:r>
        <w:rPr>
          <w:b/>
          <w:noProof/>
        </w:rPr>
        <mc:AlternateContent>
          <mc:Choice Requires="wps">
            <w:drawing>
              <wp:anchor distT="0" distB="0" distL="114300" distR="114300" simplePos="0" relativeHeight="252793344" behindDoc="0" locked="0" layoutInCell="1" allowOverlap="1" wp14:anchorId="71E5EF5A" wp14:editId="1D1C4BA1">
                <wp:simplePos x="0" y="0"/>
                <wp:positionH relativeFrom="column">
                  <wp:posOffset>3372485</wp:posOffset>
                </wp:positionH>
                <wp:positionV relativeFrom="paragraph">
                  <wp:posOffset>3838575</wp:posOffset>
                </wp:positionV>
                <wp:extent cx="0" cy="1679575"/>
                <wp:effectExtent l="0" t="0" r="0" b="0"/>
                <wp:wrapNone/>
                <wp:docPr id="798" name="AutoShap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95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03DF2" id="AutoShape 1172" o:spid="_x0000_s1026" type="#_x0000_t32" style="position:absolute;margin-left:265.55pt;margin-top:302.25pt;width:0;height:132.25pt;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" strokeweight="2pt"/>
            </w:pict>
          </mc:Fallback>
        </mc:AlternateContent>
      </w:r>
      <w:r>
        <w:rPr>
          <w:b/>
          <w:noProof/>
        </w:rPr>
        <mc:AlternateContent>
          <mc:Choice Requires="wps">
            <w:drawing>
              <wp:anchor distT="0" distB="0" distL="114300" distR="114300" simplePos="0" relativeHeight="252792320" behindDoc="0" locked="0" layoutInCell="1" allowOverlap="1" wp14:anchorId="618E23BF" wp14:editId="24FE426F">
                <wp:simplePos x="0" y="0"/>
                <wp:positionH relativeFrom="column">
                  <wp:posOffset>3104515</wp:posOffset>
                </wp:positionH>
                <wp:positionV relativeFrom="paragraph">
                  <wp:posOffset>3319780</wp:posOffset>
                </wp:positionV>
                <wp:extent cx="509270" cy="517525"/>
                <wp:effectExtent l="0" t="0" r="0" b="0"/>
                <wp:wrapNone/>
                <wp:docPr id="799" name="Oval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17525"/>
                        </a:xfrm>
                        <a:prstGeom prst="ellipse">
                          <a:avLst/>
                        </a:prstGeom>
                        <a:solidFill>
                          <a:srgbClr val="FFFFFF"/>
                        </a:solidFill>
                        <a:ln w="25400">
                          <a:solidFill>
                            <a:srgbClr val="000000"/>
                          </a:solidFill>
                          <a:round/>
                          <a:headEnd/>
                          <a:tailEnd/>
                        </a:ln>
                      </wps:spPr>
                      <wps:txbx>
                        <w:txbxContent>
                          <w:p w14:paraId="555BF036" w14:textId="77777777" w:rsidR="00960D84" w:rsidRPr="007309E5" w:rsidRDefault="00960D84" w:rsidP="00960D84">
                            <w:pPr>
                              <w:jc w:val="center"/>
                              <w:rPr>
                                <w:sz w:val="10"/>
                                <w:szCs w:val="10"/>
                              </w:rPr>
                            </w:pPr>
                          </w:p>
                          <w:p w14:paraId="431B325A" w14:textId="77777777" w:rsidR="00960D84" w:rsidRPr="007309E5" w:rsidRDefault="00960D84" w:rsidP="00960D84">
                            <w:pPr>
                              <w:jc w:val="center"/>
                              <w:rPr>
                                <w:sz w:val="22"/>
                                <w:szCs w:val="22"/>
                              </w:rPr>
                            </w:pPr>
                            <w:r w:rsidRPr="007309E5">
                              <w:rPr>
                                <w:sz w:val="22"/>
                                <w:szCs w:val="2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E23BF" id="Oval 1171" o:spid="_x0000_s1114" style="position:absolute;left:0;text-align:left;margin-left:244.45pt;margin-top:261.4pt;width:40.1pt;height:40.75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" strokeweight="2pt">
                <v:textbox>
                  <w:txbxContent>
                    <w:p w14:paraId="555BF036" w14:textId="77777777" w:rsidR="00960D84" w:rsidRPr="007309E5" w:rsidRDefault="00960D84" w:rsidP="00960D84">
                      <w:pPr>
                        <w:jc w:val="center"/>
                        <w:rPr>
                          <w:sz w:val="10"/>
                          <w:szCs w:val="10"/>
                        </w:rPr>
                      </w:pPr>
                    </w:p>
                    <w:p w14:paraId="431B325A" w14:textId="77777777" w:rsidR="00960D84" w:rsidRPr="007309E5" w:rsidRDefault="00960D84" w:rsidP="00960D84">
                      <w:pPr>
                        <w:jc w:val="center"/>
                        <w:rPr>
                          <w:sz w:val="22"/>
                          <w:szCs w:val="22"/>
                        </w:rPr>
                      </w:pPr>
                      <w:r w:rsidRPr="007309E5">
                        <w:rPr>
                          <w:sz w:val="22"/>
                          <w:szCs w:val="22"/>
                        </w:rPr>
                        <w:t>M</w:t>
                      </w:r>
                    </w:p>
                  </w:txbxContent>
                </v:textbox>
              </v:oval>
            </w:pict>
          </mc:Fallback>
        </mc:AlternateContent>
      </w:r>
      <w:r>
        <w:rPr>
          <w:b/>
          <w:noProof/>
        </w:rPr>
        <mc:AlternateContent>
          <mc:Choice Requires="wps">
            <w:drawing>
              <wp:anchor distT="0" distB="0" distL="114300" distR="114300" simplePos="0" relativeHeight="252818944" behindDoc="0" locked="0" layoutInCell="1" allowOverlap="1" wp14:anchorId="49477351" wp14:editId="551FBFD8">
                <wp:simplePos x="0" y="0"/>
                <wp:positionH relativeFrom="column">
                  <wp:posOffset>4801870</wp:posOffset>
                </wp:positionH>
                <wp:positionV relativeFrom="paragraph">
                  <wp:posOffset>3319780</wp:posOffset>
                </wp:positionV>
                <wp:extent cx="509270" cy="517525"/>
                <wp:effectExtent l="0" t="0" r="0" b="0"/>
                <wp:wrapNone/>
                <wp:docPr id="800" name="Oval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17525"/>
                        </a:xfrm>
                        <a:prstGeom prst="ellipse">
                          <a:avLst/>
                        </a:prstGeom>
                        <a:solidFill>
                          <a:srgbClr val="FFFFFF"/>
                        </a:solidFill>
                        <a:ln w="25400">
                          <a:solidFill>
                            <a:srgbClr val="000000"/>
                          </a:solidFill>
                          <a:round/>
                          <a:headEnd/>
                          <a:tailEnd/>
                        </a:ln>
                      </wps:spPr>
                      <wps:txbx>
                        <w:txbxContent>
                          <w:p w14:paraId="05678A0E" w14:textId="77777777" w:rsidR="00960D84" w:rsidRPr="007309E5" w:rsidRDefault="00960D84" w:rsidP="00960D84">
                            <w:pPr>
                              <w:jc w:val="center"/>
                              <w:rPr>
                                <w:sz w:val="10"/>
                                <w:szCs w:val="10"/>
                              </w:rPr>
                            </w:pPr>
                          </w:p>
                          <w:p w14:paraId="7027E904" w14:textId="77777777" w:rsidR="00960D84" w:rsidRPr="007309E5" w:rsidRDefault="00960D84" w:rsidP="00960D84">
                            <w:pPr>
                              <w:jc w:val="center"/>
                              <w:rPr>
                                <w:sz w:val="22"/>
                                <w:szCs w:val="22"/>
                              </w:rPr>
                            </w:pPr>
                            <w:r w:rsidRPr="007309E5">
                              <w:rPr>
                                <w:sz w:val="22"/>
                                <w:szCs w:val="2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77351" id="Oval 1197" o:spid="_x0000_s1115" style="position:absolute;left:0;text-align:left;margin-left:378.1pt;margin-top:261.4pt;width:40.1pt;height:40.75pt;z-index:2528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" strokeweight="2pt">
                <v:textbox>
                  <w:txbxContent>
                    <w:p w14:paraId="05678A0E" w14:textId="77777777" w:rsidR="00960D84" w:rsidRPr="007309E5" w:rsidRDefault="00960D84" w:rsidP="00960D84">
                      <w:pPr>
                        <w:jc w:val="center"/>
                        <w:rPr>
                          <w:sz w:val="10"/>
                          <w:szCs w:val="10"/>
                        </w:rPr>
                      </w:pPr>
                    </w:p>
                    <w:p w14:paraId="7027E904" w14:textId="77777777" w:rsidR="00960D84" w:rsidRPr="007309E5" w:rsidRDefault="00960D84" w:rsidP="00960D84">
                      <w:pPr>
                        <w:jc w:val="center"/>
                        <w:rPr>
                          <w:sz w:val="22"/>
                          <w:szCs w:val="22"/>
                        </w:rPr>
                      </w:pPr>
                      <w:r w:rsidRPr="007309E5">
                        <w:rPr>
                          <w:sz w:val="22"/>
                          <w:szCs w:val="22"/>
                        </w:rPr>
                        <w:t>M</w:t>
                      </w:r>
                    </w:p>
                  </w:txbxContent>
                </v:textbox>
              </v:oval>
            </w:pict>
          </mc:Fallback>
        </mc:AlternateContent>
      </w:r>
      <w:r>
        <w:rPr>
          <w:b/>
          <w:noProof/>
        </w:rPr>
        <mc:AlternateContent>
          <mc:Choice Requires="wps">
            <w:drawing>
              <wp:anchor distT="0" distB="0" distL="114300" distR="114300" simplePos="0" relativeHeight="252817920" behindDoc="0" locked="0" layoutInCell="1" allowOverlap="1" wp14:anchorId="3E0F9E01" wp14:editId="782D72B6">
                <wp:simplePos x="0" y="0"/>
                <wp:positionH relativeFrom="column">
                  <wp:posOffset>5311140</wp:posOffset>
                </wp:positionH>
                <wp:positionV relativeFrom="paragraph">
                  <wp:posOffset>643890</wp:posOffset>
                </wp:positionV>
                <wp:extent cx="0" cy="1995805"/>
                <wp:effectExtent l="0" t="0" r="0" b="0"/>
                <wp:wrapNone/>
                <wp:docPr id="801" name="AutoShap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95805"/>
                        </a:xfrm>
                        <a:prstGeom prst="straightConnector1">
                          <a:avLst/>
                        </a:prstGeom>
                        <a:noFill/>
                        <a:ln w="254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B4EDB" id="AutoShape 1196" o:spid="_x0000_s1026" type="#_x0000_t32" style="position:absolute;margin-left:418.2pt;margin-top:50.7pt;width:0;height:157.15pt;flip:y;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" strokeweight="2pt">
                <v:stroke dashstyle="1 1" endarrow="block"/>
              </v:shape>
            </w:pict>
          </mc:Fallback>
        </mc:AlternateContent>
      </w:r>
      <w:r>
        <w:rPr>
          <w:b/>
          <w:noProof/>
        </w:rPr>
        <mc:AlternateContent>
          <mc:Choice Requires="wps">
            <w:drawing>
              <wp:anchor distT="0" distB="0" distL="114300" distR="114300" simplePos="0" relativeHeight="252815872" behindDoc="0" locked="0" layoutInCell="1" allowOverlap="1" wp14:anchorId="0296B4F8" wp14:editId="6AA94384">
                <wp:simplePos x="0" y="0"/>
                <wp:positionH relativeFrom="column">
                  <wp:posOffset>4506595</wp:posOffset>
                </wp:positionH>
                <wp:positionV relativeFrom="paragraph">
                  <wp:posOffset>2639695</wp:posOffset>
                </wp:positionV>
                <wp:extent cx="1067435" cy="419100"/>
                <wp:effectExtent l="0" t="0" r="18415" b="19050"/>
                <wp:wrapNone/>
                <wp:docPr id="802" name="AutoShap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419100"/>
                        </a:xfrm>
                        <a:prstGeom prst="flowChartProcess">
                          <a:avLst/>
                        </a:prstGeom>
                        <a:solidFill>
                          <a:srgbClr val="FFFFFF"/>
                        </a:solidFill>
                        <a:ln w="25400">
                          <a:solidFill>
                            <a:srgbClr val="000000"/>
                          </a:solidFill>
                          <a:miter lim="800000"/>
                          <a:headEnd/>
                          <a:tailEnd/>
                        </a:ln>
                      </wps:spPr>
                      <wps:txbx>
                        <w:txbxContent>
                          <w:p w14:paraId="4623258E" w14:textId="77777777" w:rsidR="00960D84" w:rsidRPr="00FD6548" w:rsidRDefault="00960D84" w:rsidP="00960D84">
                            <w:pPr>
                              <w:jc w:val="center"/>
                              <w:rPr>
                                <w:sz w:val="18"/>
                                <w:szCs w:val="18"/>
                              </w:rPr>
                            </w:pPr>
                            <w:r>
                              <w:rPr>
                                <w:sz w:val="18"/>
                                <w:szCs w:val="18"/>
                              </w:rPr>
                              <w:t>Company</w:t>
                            </w:r>
                            <w:r w:rsidRPr="00FD6548">
                              <w:rPr>
                                <w:sz w:val="18"/>
                                <w:szCs w:val="18"/>
                              </w:rPr>
                              <w:t xml:space="preserve"> Power Quality </w:t>
                            </w:r>
                            <w:r>
                              <w:rPr>
                                <w:sz w:val="18"/>
                                <w:szCs w:val="18"/>
                              </w:rPr>
                              <w:t>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B4F8" id="AutoShape 1194" o:spid="_x0000_s1116" type="#_x0000_t109" style="position:absolute;left:0;text-align:left;margin-left:354.85pt;margin-top:207.85pt;width:84.05pt;height:33pt;z-index:2528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" strokeweight="2pt">
                <v:textbox>
                  <w:txbxContent>
                    <w:p w14:paraId="4623258E" w14:textId="77777777" w:rsidR="00960D84" w:rsidRPr="00FD6548" w:rsidRDefault="00960D84" w:rsidP="00960D84">
                      <w:pPr>
                        <w:jc w:val="center"/>
                        <w:rPr>
                          <w:sz w:val="18"/>
                          <w:szCs w:val="18"/>
                        </w:rPr>
                      </w:pPr>
                      <w:r>
                        <w:rPr>
                          <w:sz w:val="18"/>
                          <w:szCs w:val="18"/>
                        </w:rPr>
                        <w:t>Company</w:t>
                      </w:r>
                      <w:r w:rsidRPr="00FD6548">
                        <w:rPr>
                          <w:sz w:val="18"/>
                          <w:szCs w:val="18"/>
                        </w:rPr>
                        <w:t xml:space="preserve"> Power Quality </w:t>
                      </w:r>
                      <w:r>
                        <w:rPr>
                          <w:sz w:val="18"/>
                          <w:szCs w:val="18"/>
                        </w:rPr>
                        <w:t>Monitor</w:t>
                      </w:r>
                    </w:p>
                  </w:txbxContent>
                </v:textbox>
              </v:shape>
            </w:pict>
          </mc:Fallback>
        </mc:AlternateContent>
      </w:r>
      <w:r>
        <w:rPr>
          <w:b/>
          <w:noProof/>
        </w:rPr>
        <mc:AlternateContent>
          <mc:Choice Requires="wps">
            <w:drawing>
              <wp:anchor distT="0" distB="0" distL="114300" distR="114300" simplePos="0" relativeHeight="252797440" behindDoc="0" locked="0" layoutInCell="1" allowOverlap="1" wp14:anchorId="7A900C59" wp14:editId="0336AAAC">
                <wp:simplePos x="0" y="0"/>
                <wp:positionH relativeFrom="column">
                  <wp:posOffset>5046345</wp:posOffset>
                </wp:positionH>
                <wp:positionV relativeFrom="paragraph">
                  <wp:posOffset>2430780</wp:posOffset>
                </wp:positionV>
                <wp:extent cx="635" cy="2468880"/>
                <wp:effectExtent l="0" t="0" r="0" b="0"/>
                <wp:wrapNone/>
                <wp:docPr id="803" name="AutoShap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6888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D396A" id="AutoShape 1176" o:spid="_x0000_s1026" type="#_x0000_t32" style="position:absolute;margin-left:397.35pt;margin-top:191.4pt;width:.05pt;height:194.4pt;flip:x;z-index:2527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" strokeweight="2pt"/>
            </w:pict>
          </mc:Fallback>
        </mc:AlternateContent>
      </w:r>
      <w:r>
        <w:rPr>
          <w:b/>
          <w:noProof/>
        </w:rPr>
        <mc:AlternateContent>
          <mc:Choice Requires="wps">
            <w:drawing>
              <wp:anchor distT="0" distB="0" distL="114300" distR="114300" simplePos="0" relativeHeight="252798464" behindDoc="0" locked="0" layoutInCell="1" allowOverlap="1" wp14:anchorId="633E312B" wp14:editId="63F130AA">
                <wp:simplePos x="0" y="0"/>
                <wp:positionH relativeFrom="column">
                  <wp:posOffset>3373120</wp:posOffset>
                </wp:positionH>
                <wp:positionV relativeFrom="paragraph">
                  <wp:posOffset>2430780</wp:posOffset>
                </wp:positionV>
                <wp:extent cx="1673860" cy="0"/>
                <wp:effectExtent l="0" t="0" r="0" b="0"/>
                <wp:wrapNone/>
                <wp:docPr id="804" name="Auto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386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8222C" id="AutoShape 1177" o:spid="_x0000_s1026" type="#_x0000_t32" style="position:absolute;margin-left:265.6pt;margin-top:191.4pt;width:131.8pt;height:0;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" strokeweight="2pt"/>
            </w:pict>
          </mc:Fallback>
        </mc:AlternateContent>
      </w:r>
      <w:r>
        <w:rPr>
          <w:b/>
          <w:noProof/>
        </w:rPr>
        <mc:AlternateContent>
          <mc:Choice Requires="wps">
            <w:drawing>
              <wp:anchor distT="0" distB="0" distL="114300" distR="114300" simplePos="0" relativeHeight="252790272" behindDoc="0" locked="0" layoutInCell="1" allowOverlap="1" wp14:anchorId="36E4C5C5" wp14:editId="0183F282">
                <wp:simplePos x="0" y="0"/>
                <wp:positionH relativeFrom="column">
                  <wp:posOffset>3372485</wp:posOffset>
                </wp:positionH>
                <wp:positionV relativeFrom="paragraph">
                  <wp:posOffset>601980</wp:posOffset>
                </wp:positionV>
                <wp:extent cx="635" cy="2892425"/>
                <wp:effectExtent l="0" t="0" r="0" b="0"/>
                <wp:wrapNone/>
                <wp:docPr id="805" name="AutoShap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924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AE5B4" id="AutoShape 1169" o:spid="_x0000_s1026" type="#_x0000_t32" style="position:absolute;margin-left:265.55pt;margin-top:47.4pt;width:.05pt;height:227.75pt;flip:y;z-index:2527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" strokeweight="2pt">
                <v:stroke endarrow="block"/>
              </v:shape>
            </w:pict>
          </mc:Fallback>
        </mc:AlternateContent>
      </w:r>
      <w:r>
        <w:rPr>
          <w:b/>
          <w:noProof/>
        </w:rPr>
        <mc:AlternateContent>
          <mc:Choice Requires="wps">
            <w:drawing>
              <wp:anchor distT="0" distB="0" distL="114300" distR="114300" simplePos="0" relativeHeight="252791296" behindDoc="0" locked="0" layoutInCell="1" allowOverlap="1" wp14:anchorId="3DFB13D5" wp14:editId="6434AB78">
                <wp:simplePos x="0" y="0"/>
                <wp:positionH relativeFrom="column">
                  <wp:posOffset>2862580</wp:posOffset>
                </wp:positionH>
                <wp:positionV relativeFrom="paragraph">
                  <wp:posOffset>1257935</wp:posOffset>
                </wp:positionV>
                <wp:extent cx="1067435" cy="504825"/>
                <wp:effectExtent l="0" t="0" r="0" b="0"/>
                <wp:wrapNone/>
                <wp:docPr id="806"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504825"/>
                        </a:xfrm>
                        <a:prstGeom prst="flowChartProcess">
                          <a:avLst/>
                        </a:prstGeom>
                        <a:solidFill>
                          <a:srgbClr val="FFFFFF"/>
                        </a:solidFill>
                        <a:ln w="25400">
                          <a:solidFill>
                            <a:srgbClr val="000000"/>
                          </a:solidFill>
                          <a:miter lim="800000"/>
                          <a:headEnd/>
                          <a:tailEnd/>
                        </a:ln>
                      </wps:spPr>
                      <wps:txbx>
                        <w:txbxContent>
                          <w:p w14:paraId="4D649007" w14:textId="77777777" w:rsidR="00960D84" w:rsidRDefault="00960D84" w:rsidP="00960D84">
                            <w:pPr>
                              <w:jc w:val="center"/>
                            </w:pPr>
                            <w:r>
                              <w:t>Company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B13D5" id="AutoShape 1170" o:spid="_x0000_s1117" type="#_x0000_t109" style="position:absolute;left:0;text-align:left;margin-left:225.4pt;margin-top:99.05pt;width:84.05pt;height:39.75p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" strokeweight="2pt">
                <v:textbox>
                  <w:txbxContent>
                    <w:p w14:paraId="4D649007" w14:textId="77777777" w:rsidR="00960D84" w:rsidRDefault="00960D84" w:rsidP="00960D84">
                      <w:pPr>
                        <w:jc w:val="center"/>
                      </w:pPr>
                      <w:r>
                        <w:t>Company Transformer</w:t>
                      </w:r>
                    </w:p>
                  </w:txbxContent>
                </v:textbox>
              </v:shape>
            </w:pict>
          </mc:Fallback>
        </mc:AlternateContent>
      </w:r>
      <w:r>
        <w:rPr>
          <w:b/>
          <w:noProof/>
        </w:rPr>
        <mc:AlternateContent>
          <mc:Choice Requires="wps">
            <w:drawing>
              <wp:anchor distT="0" distB="0" distL="114300" distR="114300" simplePos="0" relativeHeight="252789248" behindDoc="0" locked="0" layoutInCell="1" allowOverlap="1" wp14:anchorId="53A2FEC6" wp14:editId="2F14C627">
                <wp:simplePos x="0" y="0"/>
                <wp:positionH relativeFrom="column">
                  <wp:posOffset>2862580</wp:posOffset>
                </wp:positionH>
                <wp:positionV relativeFrom="paragraph">
                  <wp:posOffset>127635</wp:posOffset>
                </wp:positionV>
                <wp:extent cx="932180" cy="474345"/>
                <wp:effectExtent l="0" t="0" r="0" b="0"/>
                <wp:wrapNone/>
                <wp:docPr id="807" name="Auto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47434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63569" w14:textId="77777777" w:rsidR="00960D84" w:rsidRDefault="00960D84" w:rsidP="00960D84">
                            <w:pPr>
                              <w:jc w:val="center"/>
                            </w:pPr>
                            <w:r>
                              <w:t>Company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2FEC6" id="AutoShape 1168" o:spid="_x0000_s1118" type="#_x0000_t109" style="position:absolute;left:0;text-align:left;margin-left:225.4pt;margin-top:10.05pt;width:73.4pt;height:37.35pt;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" filled="f" stroked="f">
                <v:textbox>
                  <w:txbxContent>
                    <w:p w14:paraId="25F63569" w14:textId="77777777" w:rsidR="00960D84" w:rsidRDefault="00960D84" w:rsidP="00960D84">
                      <w:pPr>
                        <w:jc w:val="center"/>
                      </w:pPr>
                      <w:r>
                        <w:t>Company Line</w:t>
                      </w:r>
                    </w:p>
                  </w:txbxContent>
                </v:textbox>
              </v:shape>
            </w:pict>
          </mc:Fallback>
        </mc:AlternateContent>
      </w:r>
      <w:r>
        <w:br w:type="page"/>
      </w:r>
      <w:r>
        <w:rPr>
          <w:b/>
        </w:rPr>
        <w:lastRenderedPageBreak/>
        <w:t>Example</w:t>
      </w:r>
      <w:r w:rsidRPr="00B06F0D">
        <w:rPr>
          <w:b/>
        </w:rPr>
        <w:t xml:space="preserve"> </w:t>
      </w:r>
      <w:r>
        <w:rPr>
          <w:b/>
        </w:rPr>
        <w:t>3</w:t>
      </w:r>
      <w:r w:rsidRPr="00B06F0D">
        <w:rPr>
          <w:b/>
        </w:rPr>
        <w:t xml:space="preserve">: </w:t>
      </w:r>
      <w:r>
        <w:rPr>
          <w:b/>
        </w:rPr>
        <w:t>Large c</w:t>
      </w:r>
      <w:r w:rsidRPr="00B06F0D">
        <w:rPr>
          <w:b/>
        </w:rPr>
        <w:t xml:space="preserve">ommercial </w:t>
      </w:r>
      <w:r>
        <w:rPr>
          <w:b/>
        </w:rPr>
        <w:t>parallel generation</w:t>
      </w:r>
      <w:r w:rsidRPr="00B06F0D">
        <w:rPr>
          <w:b/>
        </w:rPr>
        <w:t xml:space="preserve"> </w:t>
      </w:r>
      <w:r>
        <w:rPr>
          <w:b/>
        </w:rPr>
        <w:t>with multiple generation sources.</w:t>
      </w:r>
    </w:p>
    <w:p w14:paraId="3432DBD6" w14:textId="77777777" w:rsidR="00960D84" w:rsidRDefault="00960D84" w:rsidP="00960D84">
      <w:pPr>
        <w:pStyle w:val="NormalIndent"/>
        <w:rPr>
          <w:b/>
        </w:rPr>
      </w:pPr>
    </w:p>
    <w:p w14:paraId="1E286A19" w14:textId="77777777" w:rsidR="00960D84" w:rsidRDefault="00960D84" w:rsidP="00960D84">
      <w:pPr>
        <w:pStyle w:val="NormalIndent"/>
        <w:rPr>
          <w:b/>
        </w:rPr>
      </w:pPr>
      <w:r>
        <w:rPr>
          <w:b/>
          <w:noProof/>
        </w:rPr>
        <mc:AlternateContent>
          <mc:Choice Requires="wps">
            <w:drawing>
              <wp:anchor distT="0" distB="0" distL="114300" distR="114300" simplePos="0" relativeHeight="252777984" behindDoc="0" locked="0" layoutInCell="1" allowOverlap="1" wp14:anchorId="4B027FF0" wp14:editId="39F2F5C0">
                <wp:simplePos x="0" y="0"/>
                <wp:positionH relativeFrom="margin">
                  <wp:align>right</wp:align>
                </wp:positionH>
                <wp:positionV relativeFrom="paragraph">
                  <wp:posOffset>92710</wp:posOffset>
                </wp:positionV>
                <wp:extent cx="5972175" cy="7512050"/>
                <wp:effectExtent l="19050" t="19050" r="28575" b="12700"/>
                <wp:wrapNone/>
                <wp:docPr id="808" name="Auto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7512050"/>
                        </a:xfrm>
                        <a:prstGeom prst="flowChartProcess">
                          <a:avLst/>
                        </a:prstGeom>
                        <a:noFill/>
                        <a:ln w="38100">
                          <a:solidFill>
                            <a:srgbClr val="A8D08D"/>
                          </a:solidFill>
                          <a:miter lim="800000"/>
                          <a:headEnd/>
                          <a:tailEnd/>
                        </a:ln>
                        <a:extLst>
                          <a:ext uri="{909E8E84-426E-40DD-AFC4-6F175D3DCCD1}">
                            <a14:hiddenFill xmlns:a14="http://schemas.microsoft.com/office/drawing/2010/main">
                              <a:solidFill>
                                <a:srgbClr val="FFFFFF"/>
                              </a:solidFill>
                            </a14:hiddenFill>
                          </a:ext>
                        </a:extLst>
                      </wps:spPr>
                      <wps:txbx>
                        <w:txbxContent>
                          <w:p w14:paraId="716BC0F4"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27FF0" id="AutoShape 1157" o:spid="_x0000_s1119" type="#_x0000_t109" style="position:absolute;left:0;text-align:left;margin-left:419.05pt;margin-top:7.3pt;width:470.25pt;height:591.5pt;z-index:25277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" filled="f" strokecolor="#a8d08d" strokeweight="3pt">
                <v:textbox>
                  <w:txbxContent>
                    <w:p w14:paraId="716BC0F4" w14:textId="77777777" w:rsidR="00960D84" w:rsidRDefault="00960D84" w:rsidP="00960D84">
                      <w:pPr>
                        <w:jc w:val="center"/>
                      </w:pPr>
                    </w:p>
                  </w:txbxContent>
                </v:textbox>
                <w10:wrap anchorx="margin"/>
              </v:shape>
            </w:pict>
          </mc:Fallback>
        </mc:AlternateContent>
      </w:r>
      <w:r>
        <w:rPr>
          <w:b/>
          <w:noProof/>
        </w:rPr>
        <mc:AlternateContent>
          <mc:Choice Requires="wps">
            <w:drawing>
              <wp:anchor distT="0" distB="0" distL="114300" distR="114300" simplePos="0" relativeHeight="252786176" behindDoc="0" locked="0" layoutInCell="1" allowOverlap="1" wp14:anchorId="38CA9F3E" wp14:editId="504BD4DB">
                <wp:simplePos x="0" y="0"/>
                <wp:positionH relativeFrom="column">
                  <wp:posOffset>3183255</wp:posOffset>
                </wp:positionH>
                <wp:positionV relativeFrom="paragraph">
                  <wp:posOffset>91440</wp:posOffset>
                </wp:positionV>
                <wp:extent cx="1181735" cy="650240"/>
                <wp:effectExtent l="0" t="0" r="0" b="0"/>
                <wp:wrapNone/>
                <wp:docPr id="809" name="AutoShap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65024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393D" w14:textId="77777777" w:rsidR="00960D84" w:rsidRDefault="00960D84" w:rsidP="00960D84">
                            <w:pPr>
                              <w:jc w:val="center"/>
                            </w:pPr>
                            <w:r>
                              <w:t>Company Monitoring System</w:t>
                            </w:r>
                          </w:p>
                          <w:p w14:paraId="2E5EC8E1" w14:textId="77777777" w:rsidR="00960D84" w:rsidRDefault="00960D84" w:rsidP="00960D84"/>
                          <w:p w14:paraId="054D32EA" w14:textId="77777777" w:rsidR="00960D84" w:rsidRPr="008E7BD7" w:rsidRDefault="00960D84" w:rsidP="00960D84">
                            <w:pPr>
                              <w:jc w:val="center"/>
                              <w:rPr>
                                <w:sz w:val="18"/>
                                <w:szCs w:val="18"/>
                              </w:rPr>
                            </w:pPr>
                            <w:r>
                              <w:rPr>
                                <w:sz w:val="18"/>
                                <w:szCs w:val="18"/>
                              </w:rPr>
                              <w:t>Producer</w:t>
                            </w:r>
                            <w:r w:rsidRPr="008E7BD7">
                              <w:rPr>
                                <w:sz w:val="18"/>
                                <w:szCs w:val="18"/>
                              </w:rPr>
                              <w:t xml:space="preserve"> </w:t>
                            </w:r>
                          </w:p>
                          <w:p w14:paraId="7DA6DFF2" w14:textId="77777777" w:rsidR="00960D84" w:rsidRDefault="00960D84" w:rsidP="00960D84"/>
                          <w:p w14:paraId="05EA35D0"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p w14:paraId="051F1973" w14:textId="77777777" w:rsidR="00960D84" w:rsidRDefault="00960D84" w:rsidP="00960D84"/>
                          <w:p w14:paraId="151FFCB0" w14:textId="77777777" w:rsidR="00960D84" w:rsidRDefault="00960D84" w:rsidP="00960D84">
                            <w:pPr>
                              <w:jc w:val="center"/>
                            </w:pPr>
                            <w:r>
                              <w:t>Company Line</w:t>
                            </w:r>
                          </w:p>
                          <w:p w14:paraId="072DB05A" w14:textId="77777777" w:rsidR="00960D84" w:rsidRDefault="00960D84" w:rsidP="00960D84"/>
                          <w:p w14:paraId="7ED319F3" w14:textId="77777777" w:rsidR="00960D84" w:rsidRPr="007309E5" w:rsidRDefault="00960D84" w:rsidP="00960D84">
                            <w:pPr>
                              <w:jc w:val="center"/>
                              <w:rPr>
                                <w:sz w:val="10"/>
                                <w:szCs w:val="10"/>
                              </w:rPr>
                            </w:pPr>
                          </w:p>
                          <w:p w14:paraId="03977465" w14:textId="77777777" w:rsidR="00960D84" w:rsidRPr="007309E5" w:rsidRDefault="00960D84" w:rsidP="00960D84">
                            <w:pPr>
                              <w:jc w:val="center"/>
                              <w:rPr>
                                <w:sz w:val="22"/>
                                <w:szCs w:val="22"/>
                              </w:rPr>
                            </w:pPr>
                            <w:r w:rsidRPr="007309E5">
                              <w:rPr>
                                <w:sz w:val="22"/>
                                <w:szCs w:val="22"/>
                              </w:rPr>
                              <w:t>M</w:t>
                            </w:r>
                          </w:p>
                          <w:p w14:paraId="6458F692" w14:textId="77777777" w:rsidR="00960D84" w:rsidRDefault="00960D84" w:rsidP="00960D84"/>
                          <w:p w14:paraId="43F81B80" w14:textId="77777777" w:rsidR="00960D84" w:rsidRDefault="00960D84" w:rsidP="00960D84">
                            <w:pPr>
                              <w:jc w:val="center"/>
                            </w:pPr>
                          </w:p>
                          <w:p w14:paraId="2043DCE3" w14:textId="77777777" w:rsidR="00960D84" w:rsidRDefault="00960D84" w:rsidP="00960D84">
                            <w:pPr>
                              <w:jc w:val="center"/>
                            </w:pPr>
                            <w:r>
                              <w:t>Customer’s Loads</w:t>
                            </w:r>
                          </w:p>
                          <w:p w14:paraId="667DACB5" w14:textId="77777777" w:rsidR="00960D84" w:rsidRDefault="00960D84" w:rsidP="00960D84"/>
                          <w:p w14:paraId="7E577717" w14:textId="77777777" w:rsidR="00960D84" w:rsidRPr="009E342F" w:rsidRDefault="00960D84" w:rsidP="00960D84">
                            <w:pPr>
                              <w:jc w:val="center"/>
                              <w:rPr>
                                <w:sz w:val="18"/>
                                <w:szCs w:val="18"/>
                              </w:rPr>
                            </w:pPr>
                            <w:r w:rsidRPr="009E342F">
                              <w:rPr>
                                <w:sz w:val="18"/>
                                <w:szCs w:val="18"/>
                              </w:rPr>
                              <w:t>Manual Disconnect Switch</w:t>
                            </w:r>
                            <w:r>
                              <w:rPr>
                                <w:sz w:val="18"/>
                                <w:szCs w:val="18"/>
                              </w:rPr>
                              <w:t xml:space="preserve"> (7-max allowed)</w:t>
                            </w:r>
                          </w:p>
                          <w:p w14:paraId="7C80974D"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A9F3E" id="AutoShape 1165" o:spid="_x0000_s1120" type="#_x0000_t109" style="position:absolute;left:0;text-align:left;margin-left:250.65pt;margin-top:7.2pt;width:93.05pt;height:51.2pt;z-index:2527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" filled="f" stroked="f">
                <v:textbox>
                  <w:txbxContent>
                    <w:p w14:paraId="4DD6393D" w14:textId="77777777" w:rsidR="00960D84" w:rsidRDefault="00960D84" w:rsidP="00960D84">
                      <w:pPr>
                        <w:jc w:val="center"/>
                      </w:pPr>
                      <w:r>
                        <w:t>Company Monitoring System</w:t>
                      </w:r>
                    </w:p>
                    <w:p w14:paraId="2E5EC8E1" w14:textId="77777777" w:rsidR="00960D84" w:rsidRDefault="00960D84" w:rsidP="00960D84"/>
                    <w:p w14:paraId="054D32EA" w14:textId="77777777" w:rsidR="00960D84" w:rsidRPr="008E7BD7" w:rsidRDefault="00960D84" w:rsidP="00960D84">
                      <w:pPr>
                        <w:jc w:val="center"/>
                        <w:rPr>
                          <w:sz w:val="18"/>
                          <w:szCs w:val="18"/>
                        </w:rPr>
                      </w:pPr>
                      <w:r>
                        <w:rPr>
                          <w:sz w:val="18"/>
                          <w:szCs w:val="18"/>
                        </w:rPr>
                        <w:t>Producer</w:t>
                      </w:r>
                      <w:r w:rsidRPr="008E7BD7">
                        <w:rPr>
                          <w:sz w:val="18"/>
                          <w:szCs w:val="18"/>
                        </w:rPr>
                        <w:t xml:space="preserve"> </w:t>
                      </w:r>
                    </w:p>
                    <w:p w14:paraId="7DA6DFF2" w14:textId="77777777" w:rsidR="00960D84" w:rsidRDefault="00960D84" w:rsidP="00960D84"/>
                    <w:p w14:paraId="05EA35D0"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p w14:paraId="051F1973" w14:textId="77777777" w:rsidR="00960D84" w:rsidRDefault="00960D84" w:rsidP="00960D84"/>
                    <w:p w14:paraId="151FFCB0" w14:textId="77777777" w:rsidR="00960D84" w:rsidRDefault="00960D84" w:rsidP="00960D84">
                      <w:pPr>
                        <w:jc w:val="center"/>
                      </w:pPr>
                      <w:r>
                        <w:t>Company Line</w:t>
                      </w:r>
                    </w:p>
                    <w:p w14:paraId="072DB05A" w14:textId="77777777" w:rsidR="00960D84" w:rsidRDefault="00960D84" w:rsidP="00960D84"/>
                    <w:p w14:paraId="7ED319F3" w14:textId="77777777" w:rsidR="00960D84" w:rsidRPr="007309E5" w:rsidRDefault="00960D84" w:rsidP="00960D84">
                      <w:pPr>
                        <w:jc w:val="center"/>
                        <w:rPr>
                          <w:sz w:val="10"/>
                          <w:szCs w:val="10"/>
                        </w:rPr>
                      </w:pPr>
                    </w:p>
                    <w:p w14:paraId="03977465" w14:textId="77777777" w:rsidR="00960D84" w:rsidRPr="007309E5" w:rsidRDefault="00960D84" w:rsidP="00960D84">
                      <w:pPr>
                        <w:jc w:val="center"/>
                        <w:rPr>
                          <w:sz w:val="22"/>
                          <w:szCs w:val="22"/>
                        </w:rPr>
                      </w:pPr>
                      <w:r w:rsidRPr="007309E5">
                        <w:rPr>
                          <w:sz w:val="22"/>
                          <w:szCs w:val="22"/>
                        </w:rPr>
                        <w:t>M</w:t>
                      </w:r>
                    </w:p>
                    <w:p w14:paraId="6458F692" w14:textId="77777777" w:rsidR="00960D84" w:rsidRDefault="00960D84" w:rsidP="00960D84"/>
                    <w:p w14:paraId="43F81B80" w14:textId="77777777" w:rsidR="00960D84" w:rsidRDefault="00960D84" w:rsidP="00960D84">
                      <w:pPr>
                        <w:jc w:val="center"/>
                      </w:pPr>
                    </w:p>
                    <w:p w14:paraId="2043DCE3" w14:textId="77777777" w:rsidR="00960D84" w:rsidRDefault="00960D84" w:rsidP="00960D84">
                      <w:pPr>
                        <w:jc w:val="center"/>
                      </w:pPr>
                      <w:r>
                        <w:t>Customer’s Loads</w:t>
                      </w:r>
                    </w:p>
                    <w:p w14:paraId="667DACB5" w14:textId="77777777" w:rsidR="00960D84" w:rsidRDefault="00960D84" w:rsidP="00960D84"/>
                    <w:p w14:paraId="7E577717" w14:textId="77777777" w:rsidR="00960D84" w:rsidRPr="009E342F" w:rsidRDefault="00960D84" w:rsidP="00960D84">
                      <w:pPr>
                        <w:jc w:val="center"/>
                        <w:rPr>
                          <w:sz w:val="18"/>
                          <w:szCs w:val="18"/>
                        </w:rPr>
                      </w:pPr>
                      <w:r w:rsidRPr="009E342F">
                        <w:rPr>
                          <w:sz w:val="18"/>
                          <w:szCs w:val="18"/>
                        </w:rPr>
                        <w:t>Manual Disconnect Switch</w:t>
                      </w:r>
                      <w:r>
                        <w:rPr>
                          <w:sz w:val="18"/>
                          <w:szCs w:val="18"/>
                        </w:rPr>
                        <w:t xml:space="preserve"> (7-max allowed)</w:t>
                      </w:r>
                    </w:p>
                    <w:p w14:paraId="7C80974D" w14:textId="77777777" w:rsidR="00960D84" w:rsidRDefault="00960D84" w:rsidP="00960D84">
                      <w:pPr>
                        <w:jc w:val="center"/>
                      </w:pPr>
                    </w:p>
                  </w:txbxContent>
                </v:textbox>
              </v:shape>
            </w:pict>
          </mc:Fallback>
        </mc:AlternateContent>
      </w:r>
      <w:r>
        <w:rPr>
          <w:b/>
          <w:noProof/>
        </w:rPr>
        <mc:AlternateContent>
          <mc:Choice Requires="wps">
            <w:drawing>
              <wp:anchor distT="0" distB="0" distL="114300" distR="114300" simplePos="0" relativeHeight="252776960" behindDoc="0" locked="0" layoutInCell="1" allowOverlap="1" wp14:anchorId="0831AC67" wp14:editId="74AFB2E6">
                <wp:simplePos x="0" y="0"/>
                <wp:positionH relativeFrom="column">
                  <wp:posOffset>1630680</wp:posOffset>
                </wp:positionH>
                <wp:positionV relativeFrom="paragraph">
                  <wp:posOffset>155575</wp:posOffset>
                </wp:positionV>
                <wp:extent cx="932180" cy="466725"/>
                <wp:effectExtent l="0" t="0" r="0" b="0"/>
                <wp:wrapNone/>
                <wp:docPr id="810" name="AutoShap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4667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95F2E" w14:textId="77777777" w:rsidR="00960D84" w:rsidRDefault="00960D84" w:rsidP="00960D84">
                            <w:pPr>
                              <w:jc w:val="center"/>
                            </w:pPr>
                            <w:r>
                              <w:t>Company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1AC67" id="AutoShape 1156" o:spid="_x0000_s1121" type="#_x0000_t109" style="position:absolute;left:0;text-align:left;margin-left:128.4pt;margin-top:12.25pt;width:73.4pt;height:36.75p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" filled="f" stroked="f">
                <v:textbox>
                  <w:txbxContent>
                    <w:p w14:paraId="6C395F2E" w14:textId="77777777" w:rsidR="00960D84" w:rsidRDefault="00960D84" w:rsidP="00960D84">
                      <w:pPr>
                        <w:jc w:val="center"/>
                      </w:pPr>
                      <w:r>
                        <w:t>Company Line</w:t>
                      </w:r>
                    </w:p>
                  </w:txbxContent>
                </v:textbox>
              </v:shape>
            </w:pict>
          </mc:Fallback>
        </mc:AlternateContent>
      </w:r>
    </w:p>
    <w:p w14:paraId="0F7B1441" w14:textId="77777777" w:rsidR="00960D84" w:rsidRDefault="00960D84" w:rsidP="00960D84">
      <w:pPr>
        <w:pStyle w:val="NormalIndent"/>
        <w:rPr>
          <w:b/>
        </w:rPr>
      </w:pPr>
      <w:r>
        <w:rPr>
          <w:b/>
          <w:noProof/>
        </w:rPr>
        <mc:AlternateContent>
          <mc:Choice Requires="wps">
            <w:drawing>
              <wp:anchor distT="0" distB="0" distL="114300" distR="114300" simplePos="0" relativeHeight="252721664" behindDoc="0" locked="0" layoutInCell="1" allowOverlap="1" wp14:anchorId="136F0656" wp14:editId="2552D08F">
                <wp:simplePos x="0" y="0"/>
                <wp:positionH relativeFrom="column">
                  <wp:posOffset>5505450</wp:posOffset>
                </wp:positionH>
                <wp:positionV relativeFrom="paragraph">
                  <wp:posOffset>2841625</wp:posOffset>
                </wp:positionV>
                <wp:extent cx="629920" cy="257175"/>
                <wp:effectExtent l="0" t="0" r="0" b="0"/>
                <wp:wrapNone/>
                <wp:docPr id="811" name="AutoShap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2571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4B70"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0656" id="AutoShape 1097" o:spid="_x0000_s1122" type="#_x0000_t109" style="position:absolute;left:0;text-align:left;margin-left:433.5pt;margin-top:223.75pt;width:49.6pt;height:20.25pt;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" filled="f" stroked="f">
                <v:textbox>
                  <w:txbxContent>
                    <w:p w14:paraId="70054B70"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v:textbox>
              </v:shape>
            </w:pict>
          </mc:Fallback>
        </mc:AlternateContent>
      </w:r>
      <w:r>
        <w:rPr>
          <w:b/>
          <w:noProof/>
        </w:rPr>
        <mc:AlternateContent>
          <mc:Choice Requires="wps">
            <w:drawing>
              <wp:anchor distT="0" distB="0" distL="114300" distR="114300" simplePos="0" relativeHeight="252720640" behindDoc="0" locked="0" layoutInCell="1" allowOverlap="1" wp14:anchorId="7517C414" wp14:editId="2BCA3412">
                <wp:simplePos x="0" y="0"/>
                <wp:positionH relativeFrom="column">
                  <wp:posOffset>5505450</wp:posOffset>
                </wp:positionH>
                <wp:positionV relativeFrom="paragraph">
                  <wp:posOffset>3100705</wp:posOffset>
                </wp:positionV>
                <wp:extent cx="725805" cy="231775"/>
                <wp:effectExtent l="0" t="0" r="0" b="0"/>
                <wp:wrapNone/>
                <wp:docPr id="812" name="AutoShap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FEE7"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C414" id="AutoShape 1096" o:spid="_x0000_s1123" type="#_x0000_t109" style="position:absolute;left:0;text-align:left;margin-left:433.5pt;margin-top:244.15pt;width:57.15pt;height:18.25pt;z-index:2527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" filled="f" stroked="f">
                <v:textbox>
                  <w:txbxContent>
                    <w:p w14:paraId="162BFEE7"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v:textbox>
              </v:shape>
            </w:pict>
          </mc:Fallback>
        </mc:AlternateContent>
      </w:r>
      <w:r>
        <w:rPr>
          <w:b/>
          <w:noProof/>
        </w:rPr>
        <mc:AlternateContent>
          <mc:Choice Requires="wps">
            <w:drawing>
              <wp:anchor distT="0" distB="0" distL="114300" distR="114300" simplePos="0" relativeHeight="252718592" behindDoc="0" locked="0" layoutInCell="1" allowOverlap="1" wp14:anchorId="073C534F" wp14:editId="3054BD17">
                <wp:simplePos x="0" y="0"/>
                <wp:positionH relativeFrom="column">
                  <wp:posOffset>323850</wp:posOffset>
                </wp:positionH>
                <wp:positionV relativeFrom="paragraph">
                  <wp:posOffset>3098800</wp:posOffset>
                </wp:positionV>
                <wp:extent cx="5774055" cy="1905"/>
                <wp:effectExtent l="0" t="0" r="0" b="0"/>
                <wp:wrapNone/>
                <wp:docPr id="813"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4055" cy="1905"/>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69C27" id="AutoShape 1094" o:spid="_x0000_s1026" type="#_x0000_t32" style="position:absolute;margin-left:25.5pt;margin-top:244pt;width:454.65pt;height:.15pt;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" strokeweight="2pt">
                <v:stroke dashstyle="dash"/>
              </v:shape>
            </w:pict>
          </mc:Fallback>
        </mc:AlternateContent>
      </w:r>
      <w:r>
        <w:rPr>
          <w:b/>
          <w:noProof/>
        </w:rPr>
        <mc:AlternateContent>
          <mc:Choice Requires="wps">
            <w:drawing>
              <wp:anchor distT="0" distB="0" distL="114300" distR="114300" simplePos="0" relativeHeight="252723712" behindDoc="0" locked="0" layoutInCell="1" allowOverlap="1" wp14:anchorId="3DE6E875" wp14:editId="5E70A6D2">
                <wp:simplePos x="0" y="0"/>
                <wp:positionH relativeFrom="column">
                  <wp:posOffset>189865</wp:posOffset>
                </wp:positionH>
                <wp:positionV relativeFrom="paragraph">
                  <wp:posOffset>3099435</wp:posOffset>
                </wp:positionV>
                <wp:extent cx="725805" cy="231775"/>
                <wp:effectExtent l="0" t="0" r="0" b="0"/>
                <wp:wrapNone/>
                <wp:docPr id="814" name="AutoShap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E9718"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6E875" id="AutoShape 1099" o:spid="_x0000_s1124" type="#_x0000_t109" style="position:absolute;left:0;text-align:left;margin-left:14.95pt;margin-top:244.05pt;width:57.15pt;height:18.25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" filled="f" stroked="f">
                <v:textbox>
                  <w:txbxContent>
                    <w:p w14:paraId="30DE9718"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v:textbox>
              </v:shape>
            </w:pict>
          </mc:Fallback>
        </mc:AlternateContent>
      </w:r>
      <w:r>
        <w:rPr>
          <w:b/>
          <w:noProof/>
        </w:rPr>
        <mc:AlternateContent>
          <mc:Choice Requires="wps">
            <w:drawing>
              <wp:anchor distT="0" distB="0" distL="114300" distR="114300" simplePos="0" relativeHeight="252722688" behindDoc="0" locked="0" layoutInCell="1" allowOverlap="1" wp14:anchorId="22BCA9B9" wp14:editId="3AC7D31B">
                <wp:simplePos x="0" y="0"/>
                <wp:positionH relativeFrom="column">
                  <wp:posOffset>133350</wp:posOffset>
                </wp:positionH>
                <wp:positionV relativeFrom="paragraph">
                  <wp:posOffset>2841625</wp:posOffset>
                </wp:positionV>
                <wp:extent cx="782320" cy="257175"/>
                <wp:effectExtent l="0" t="0" r="0" b="0"/>
                <wp:wrapNone/>
                <wp:docPr id="815" name="AutoShap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2571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4FE1"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CA9B9" id="AutoShape 1098" o:spid="_x0000_s1125" type="#_x0000_t109" style="position:absolute;left:0;text-align:left;margin-left:10.5pt;margin-top:223.75pt;width:61.6pt;height:20.25pt;z-index:2527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" filled="f" stroked="f">
                <v:textbox>
                  <w:txbxContent>
                    <w:p w14:paraId="66574FE1"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v:textbox>
              </v:shape>
            </w:pict>
          </mc:Fallback>
        </mc:AlternateContent>
      </w:r>
      <w:r>
        <w:rPr>
          <w:b/>
          <w:noProof/>
        </w:rPr>
        <mc:AlternateContent>
          <mc:Choice Requires="wps">
            <w:drawing>
              <wp:anchor distT="0" distB="0" distL="114300" distR="114300" simplePos="0" relativeHeight="252773888" behindDoc="0" locked="0" layoutInCell="1" allowOverlap="1" wp14:anchorId="1EFA95CB" wp14:editId="0E513E34">
                <wp:simplePos x="0" y="0"/>
                <wp:positionH relativeFrom="column">
                  <wp:posOffset>3183255</wp:posOffset>
                </wp:positionH>
                <wp:positionV relativeFrom="paragraph">
                  <wp:posOffset>2447925</wp:posOffset>
                </wp:positionV>
                <wp:extent cx="509270" cy="517525"/>
                <wp:effectExtent l="0" t="0" r="0" b="0"/>
                <wp:wrapNone/>
                <wp:docPr id="816" name="Oval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17525"/>
                        </a:xfrm>
                        <a:prstGeom prst="ellipse">
                          <a:avLst/>
                        </a:prstGeom>
                        <a:solidFill>
                          <a:srgbClr val="FFFFFF"/>
                        </a:solidFill>
                        <a:ln w="25400">
                          <a:solidFill>
                            <a:srgbClr val="000000"/>
                          </a:solidFill>
                          <a:round/>
                          <a:headEnd/>
                          <a:tailEnd/>
                        </a:ln>
                      </wps:spPr>
                      <wps:txbx>
                        <w:txbxContent>
                          <w:p w14:paraId="3EA0549D" w14:textId="77777777" w:rsidR="00960D84" w:rsidRPr="007309E5" w:rsidRDefault="00960D84" w:rsidP="00960D84">
                            <w:pPr>
                              <w:jc w:val="center"/>
                              <w:rPr>
                                <w:sz w:val="10"/>
                                <w:szCs w:val="10"/>
                              </w:rPr>
                            </w:pPr>
                          </w:p>
                          <w:p w14:paraId="27DAD7C3" w14:textId="77777777" w:rsidR="00960D84" w:rsidRPr="007309E5" w:rsidRDefault="00960D84" w:rsidP="00960D84">
                            <w:pPr>
                              <w:jc w:val="center"/>
                              <w:rPr>
                                <w:sz w:val="22"/>
                                <w:szCs w:val="22"/>
                              </w:rPr>
                            </w:pPr>
                            <w:r w:rsidRPr="007309E5">
                              <w:rPr>
                                <w:sz w:val="22"/>
                                <w:szCs w:val="2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FA95CB" id="Oval 1153" o:spid="_x0000_s1126" style="position:absolute;left:0;text-align:left;margin-left:250.65pt;margin-top:192.75pt;width:40.1pt;height:40.75pt;z-index:2527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" strokeweight="2pt">
                <v:textbox>
                  <w:txbxContent>
                    <w:p w14:paraId="3EA0549D" w14:textId="77777777" w:rsidR="00960D84" w:rsidRPr="007309E5" w:rsidRDefault="00960D84" w:rsidP="00960D84">
                      <w:pPr>
                        <w:jc w:val="center"/>
                        <w:rPr>
                          <w:sz w:val="10"/>
                          <w:szCs w:val="10"/>
                        </w:rPr>
                      </w:pPr>
                    </w:p>
                    <w:p w14:paraId="27DAD7C3" w14:textId="77777777" w:rsidR="00960D84" w:rsidRPr="007309E5" w:rsidRDefault="00960D84" w:rsidP="00960D84">
                      <w:pPr>
                        <w:jc w:val="center"/>
                        <w:rPr>
                          <w:sz w:val="22"/>
                          <w:szCs w:val="22"/>
                        </w:rPr>
                      </w:pPr>
                      <w:r w:rsidRPr="007309E5">
                        <w:rPr>
                          <w:sz w:val="22"/>
                          <w:szCs w:val="22"/>
                        </w:rPr>
                        <w:t>M</w:t>
                      </w:r>
                    </w:p>
                  </w:txbxContent>
                </v:textbox>
              </v:oval>
            </w:pict>
          </mc:Fallback>
        </mc:AlternateContent>
      </w:r>
      <w:r>
        <w:rPr>
          <w:b/>
          <w:noProof/>
        </w:rPr>
        <mc:AlternateContent>
          <mc:Choice Requires="wps">
            <w:drawing>
              <wp:anchor distT="0" distB="0" distL="114300" distR="114300" simplePos="0" relativeHeight="252719616" behindDoc="0" locked="0" layoutInCell="1" allowOverlap="1" wp14:anchorId="5DCBFFDF" wp14:editId="7623E394">
                <wp:simplePos x="0" y="0"/>
                <wp:positionH relativeFrom="column">
                  <wp:posOffset>1801495</wp:posOffset>
                </wp:positionH>
                <wp:positionV relativeFrom="paragraph">
                  <wp:posOffset>2447925</wp:posOffset>
                </wp:positionV>
                <wp:extent cx="509270" cy="517525"/>
                <wp:effectExtent l="0" t="0" r="0" b="0"/>
                <wp:wrapNone/>
                <wp:docPr id="817" name="Oval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17525"/>
                        </a:xfrm>
                        <a:prstGeom prst="ellipse">
                          <a:avLst/>
                        </a:prstGeom>
                        <a:solidFill>
                          <a:srgbClr val="FFFFFF"/>
                        </a:solidFill>
                        <a:ln w="25400">
                          <a:solidFill>
                            <a:srgbClr val="000000"/>
                          </a:solidFill>
                          <a:round/>
                          <a:headEnd/>
                          <a:tailEnd/>
                        </a:ln>
                      </wps:spPr>
                      <wps:txbx>
                        <w:txbxContent>
                          <w:p w14:paraId="11942DAF" w14:textId="77777777" w:rsidR="00960D84" w:rsidRPr="007309E5" w:rsidRDefault="00960D84" w:rsidP="00960D84">
                            <w:pPr>
                              <w:jc w:val="center"/>
                              <w:rPr>
                                <w:sz w:val="10"/>
                                <w:szCs w:val="10"/>
                              </w:rPr>
                            </w:pPr>
                          </w:p>
                          <w:p w14:paraId="7CA93DE1" w14:textId="77777777" w:rsidR="00960D84" w:rsidRPr="007309E5" w:rsidRDefault="00960D84" w:rsidP="00960D84">
                            <w:pPr>
                              <w:jc w:val="center"/>
                              <w:rPr>
                                <w:sz w:val="22"/>
                                <w:szCs w:val="22"/>
                              </w:rPr>
                            </w:pPr>
                            <w:r w:rsidRPr="007309E5">
                              <w:rPr>
                                <w:sz w:val="22"/>
                                <w:szCs w:val="2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CBFFDF" id="Oval 1095" o:spid="_x0000_s1127" style="position:absolute;left:0;text-align:left;margin-left:141.85pt;margin-top:192.75pt;width:40.1pt;height:40.75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" strokeweight="2pt">
                <v:textbox>
                  <w:txbxContent>
                    <w:p w14:paraId="11942DAF" w14:textId="77777777" w:rsidR="00960D84" w:rsidRPr="007309E5" w:rsidRDefault="00960D84" w:rsidP="00960D84">
                      <w:pPr>
                        <w:jc w:val="center"/>
                        <w:rPr>
                          <w:sz w:val="10"/>
                          <w:szCs w:val="10"/>
                        </w:rPr>
                      </w:pPr>
                    </w:p>
                    <w:p w14:paraId="7CA93DE1" w14:textId="77777777" w:rsidR="00960D84" w:rsidRPr="007309E5" w:rsidRDefault="00960D84" w:rsidP="00960D84">
                      <w:pPr>
                        <w:jc w:val="center"/>
                        <w:rPr>
                          <w:sz w:val="22"/>
                          <w:szCs w:val="22"/>
                        </w:rPr>
                      </w:pPr>
                      <w:r w:rsidRPr="007309E5">
                        <w:rPr>
                          <w:sz w:val="22"/>
                          <w:szCs w:val="22"/>
                        </w:rPr>
                        <w:t>M</w:t>
                      </w:r>
                    </w:p>
                  </w:txbxContent>
                </v:textbox>
              </v:oval>
            </w:pict>
          </mc:Fallback>
        </mc:AlternateContent>
      </w:r>
      <w:r>
        <w:rPr>
          <w:b/>
          <w:noProof/>
        </w:rPr>
        <mc:AlternateContent>
          <mc:Choice Requires="wps">
            <w:drawing>
              <wp:anchor distT="0" distB="0" distL="114300" distR="114300" simplePos="0" relativeHeight="252768768" behindDoc="0" locked="0" layoutInCell="1" allowOverlap="1" wp14:anchorId="59DE8F3D" wp14:editId="4A29F558">
                <wp:simplePos x="0" y="0"/>
                <wp:positionH relativeFrom="column">
                  <wp:posOffset>3440430</wp:posOffset>
                </wp:positionH>
                <wp:positionV relativeFrom="paragraph">
                  <wp:posOffset>2345690</wp:posOffset>
                </wp:positionV>
                <wp:extent cx="1270" cy="2212975"/>
                <wp:effectExtent l="0" t="0" r="0" b="0"/>
                <wp:wrapNone/>
                <wp:docPr id="818" name="AutoShap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129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77A0D" id="AutoShape 1148" o:spid="_x0000_s1026" type="#_x0000_t32" style="position:absolute;margin-left:270.9pt;margin-top:184.7pt;width:.1pt;height:174.25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" strokeweight="2pt"/>
            </w:pict>
          </mc:Fallback>
        </mc:AlternateContent>
      </w:r>
      <w:r>
        <w:rPr>
          <w:b/>
          <w:noProof/>
        </w:rPr>
        <mc:AlternateContent>
          <mc:Choice Requires="wps">
            <w:drawing>
              <wp:anchor distT="0" distB="0" distL="114300" distR="114300" simplePos="0" relativeHeight="252772864" behindDoc="0" locked="0" layoutInCell="1" allowOverlap="1" wp14:anchorId="46B6172C" wp14:editId="52A3C388">
                <wp:simplePos x="0" y="0"/>
                <wp:positionH relativeFrom="column">
                  <wp:posOffset>2054860</wp:posOffset>
                </wp:positionH>
                <wp:positionV relativeFrom="paragraph">
                  <wp:posOffset>2344420</wp:posOffset>
                </wp:positionV>
                <wp:extent cx="1386840" cy="0"/>
                <wp:effectExtent l="0" t="0" r="0" b="0"/>
                <wp:wrapNone/>
                <wp:docPr id="819" name="AutoShap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684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1AB52" id="AutoShape 1152" o:spid="_x0000_s1026" type="#_x0000_t32" style="position:absolute;margin-left:161.8pt;margin-top:184.6pt;width:109.2pt;height:0;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" strokeweight="2pt"/>
            </w:pict>
          </mc:Fallback>
        </mc:AlternateContent>
      </w:r>
      <w:r>
        <w:rPr>
          <w:b/>
          <w:noProof/>
        </w:rPr>
        <mc:AlternateContent>
          <mc:Choice Requires="wps">
            <w:drawing>
              <wp:anchor distT="0" distB="0" distL="114300" distR="114300" simplePos="0" relativeHeight="252787200" behindDoc="0" locked="0" layoutInCell="1" allowOverlap="1" wp14:anchorId="6F911C5C" wp14:editId="2CF9DB1A">
                <wp:simplePos x="0" y="0"/>
                <wp:positionH relativeFrom="column">
                  <wp:posOffset>3757930</wp:posOffset>
                </wp:positionH>
                <wp:positionV relativeFrom="paragraph">
                  <wp:posOffset>473075</wp:posOffset>
                </wp:positionV>
                <wp:extent cx="0" cy="1549400"/>
                <wp:effectExtent l="0" t="0" r="0" b="0"/>
                <wp:wrapNone/>
                <wp:docPr id="820" name="AutoShap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9400"/>
                        </a:xfrm>
                        <a:prstGeom prst="straightConnector1">
                          <a:avLst/>
                        </a:prstGeom>
                        <a:noFill/>
                        <a:ln w="254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8718A" id="AutoShape 1166" o:spid="_x0000_s1026" type="#_x0000_t32" style="position:absolute;margin-left:295.9pt;margin-top:37.25pt;width:0;height:122pt;flip:y;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" strokeweight="2pt">
                <v:stroke dashstyle="1 1" endarrow="block"/>
              </v:shape>
            </w:pict>
          </mc:Fallback>
        </mc:AlternateContent>
      </w:r>
      <w:r>
        <w:rPr>
          <w:b/>
          <w:noProof/>
        </w:rPr>
        <mc:AlternateContent>
          <mc:Choice Requires="wps">
            <w:drawing>
              <wp:anchor distT="0" distB="0" distL="114300" distR="114300" simplePos="0" relativeHeight="252788224" behindDoc="0" locked="0" layoutInCell="1" allowOverlap="1" wp14:anchorId="08573AA8" wp14:editId="1571FA14">
                <wp:simplePos x="0" y="0"/>
                <wp:positionH relativeFrom="column">
                  <wp:posOffset>2566670</wp:posOffset>
                </wp:positionH>
                <wp:positionV relativeFrom="paragraph">
                  <wp:posOffset>2022475</wp:posOffset>
                </wp:positionV>
                <wp:extent cx="1191260" cy="0"/>
                <wp:effectExtent l="0" t="0" r="0" b="0"/>
                <wp:wrapNone/>
                <wp:docPr id="821" name="Auto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0"/>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120ED" id="AutoShape 1167" o:spid="_x0000_s1026" type="#_x0000_t32" style="position:absolute;margin-left:202.1pt;margin-top:159.25pt;width:93.8pt;height:0;z-index:2527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" strokeweight="2pt">
                <v:stroke dashstyle="1 1"/>
              </v:shape>
            </w:pict>
          </mc:Fallback>
        </mc:AlternateContent>
      </w:r>
      <w:r>
        <w:rPr>
          <w:b/>
          <w:noProof/>
        </w:rPr>
        <mc:AlternateContent>
          <mc:Choice Requires="wps">
            <w:drawing>
              <wp:anchor distT="0" distB="0" distL="114300" distR="114300" simplePos="0" relativeHeight="252770816" behindDoc="0" locked="0" layoutInCell="1" allowOverlap="1" wp14:anchorId="509389D6" wp14:editId="471BB5E7">
                <wp:simplePos x="0" y="0"/>
                <wp:positionH relativeFrom="column">
                  <wp:posOffset>3838575</wp:posOffset>
                </wp:positionH>
                <wp:positionV relativeFrom="paragraph">
                  <wp:posOffset>3331210</wp:posOffset>
                </wp:positionV>
                <wp:extent cx="2259330" cy="488315"/>
                <wp:effectExtent l="0" t="0" r="0" b="0"/>
                <wp:wrapNone/>
                <wp:docPr id="822"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330" cy="488315"/>
                        </a:xfrm>
                        <a:prstGeom prst="wedgeRectCallout">
                          <a:avLst>
                            <a:gd name="adj1" fmla="val 870"/>
                            <a:gd name="adj2" fmla="val 89014"/>
                          </a:avLst>
                        </a:prstGeom>
                        <a:solidFill>
                          <a:srgbClr val="FFFFFF"/>
                        </a:solidFill>
                        <a:ln w="9525">
                          <a:solidFill>
                            <a:srgbClr val="000000"/>
                          </a:solidFill>
                          <a:miter lim="800000"/>
                          <a:headEnd/>
                          <a:tailEnd/>
                        </a:ln>
                      </wps:spPr>
                      <wps:txbx>
                        <w:txbxContent>
                          <w:p w14:paraId="03B7E07F" w14:textId="77777777" w:rsidR="00960D84" w:rsidRDefault="00960D84" w:rsidP="00960D84">
                            <w:pPr>
                              <w:jc w:val="center"/>
                              <w:rPr>
                                <w:sz w:val="18"/>
                                <w:szCs w:val="18"/>
                              </w:rPr>
                            </w:pPr>
                            <w:r w:rsidRPr="009E342F">
                              <w:rPr>
                                <w:sz w:val="18"/>
                                <w:szCs w:val="18"/>
                              </w:rPr>
                              <w:t>Manual Disconnect Switch</w:t>
                            </w:r>
                            <w:r>
                              <w:rPr>
                                <w:sz w:val="18"/>
                                <w:szCs w:val="18"/>
                              </w:rPr>
                              <w:t xml:space="preserve"> </w:t>
                            </w:r>
                          </w:p>
                          <w:p w14:paraId="402C1013" w14:textId="77777777" w:rsidR="00960D84" w:rsidRDefault="00960D84" w:rsidP="00960D84">
                            <w:pPr>
                              <w:jc w:val="center"/>
                              <w:rPr>
                                <w:sz w:val="18"/>
                                <w:szCs w:val="18"/>
                              </w:rPr>
                            </w:pPr>
                            <w:r>
                              <w:rPr>
                                <w:sz w:val="18"/>
                                <w:szCs w:val="18"/>
                              </w:rPr>
                              <w:t>(6-max allowed)</w:t>
                            </w:r>
                          </w:p>
                          <w:p w14:paraId="75717B9F" w14:textId="77777777" w:rsidR="00960D84" w:rsidRPr="009E342F" w:rsidRDefault="00960D84" w:rsidP="00960D84">
                            <w:pPr>
                              <w:jc w:val="center"/>
                              <w:rPr>
                                <w:sz w:val="18"/>
                                <w:szCs w:val="18"/>
                              </w:rPr>
                            </w:pPr>
                            <w:r>
                              <w:rPr>
                                <w:sz w:val="18"/>
                                <w:szCs w:val="18"/>
                              </w:rPr>
                              <w:t>Per NEC Article 690 “Solar PV 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389D6" id="AutoShape 1150" o:spid="_x0000_s1128" type="#_x0000_t61" style="position:absolute;left:0;text-align:left;margin-left:302.25pt;margin-top:262.3pt;width:177.9pt;height:38.45pt;z-index:2527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" adj="10988,30027">
                <v:textbox>
                  <w:txbxContent>
                    <w:p w14:paraId="03B7E07F" w14:textId="77777777" w:rsidR="00960D84" w:rsidRDefault="00960D84" w:rsidP="00960D84">
                      <w:pPr>
                        <w:jc w:val="center"/>
                        <w:rPr>
                          <w:sz w:val="18"/>
                          <w:szCs w:val="18"/>
                        </w:rPr>
                      </w:pPr>
                      <w:r w:rsidRPr="009E342F">
                        <w:rPr>
                          <w:sz w:val="18"/>
                          <w:szCs w:val="18"/>
                        </w:rPr>
                        <w:t>Manual Disconnect Switch</w:t>
                      </w:r>
                      <w:r>
                        <w:rPr>
                          <w:sz w:val="18"/>
                          <w:szCs w:val="18"/>
                        </w:rPr>
                        <w:t xml:space="preserve"> </w:t>
                      </w:r>
                    </w:p>
                    <w:p w14:paraId="402C1013" w14:textId="77777777" w:rsidR="00960D84" w:rsidRDefault="00960D84" w:rsidP="00960D84">
                      <w:pPr>
                        <w:jc w:val="center"/>
                        <w:rPr>
                          <w:sz w:val="18"/>
                          <w:szCs w:val="18"/>
                        </w:rPr>
                      </w:pPr>
                      <w:r>
                        <w:rPr>
                          <w:sz w:val="18"/>
                          <w:szCs w:val="18"/>
                        </w:rPr>
                        <w:t>(6-max allowed)</w:t>
                      </w:r>
                    </w:p>
                    <w:p w14:paraId="75717B9F" w14:textId="77777777" w:rsidR="00960D84" w:rsidRPr="009E342F" w:rsidRDefault="00960D84" w:rsidP="00960D84">
                      <w:pPr>
                        <w:jc w:val="center"/>
                        <w:rPr>
                          <w:sz w:val="18"/>
                          <w:szCs w:val="18"/>
                        </w:rPr>
                      </w:pPr>
                      <w:r>
                        <w:rPr>
                          <w:sz w:val="18"/>
                          <w:szCs w:val="18"/>
                        </w:rPr>
                        <w:t>Per NEC Article 690 “Solar PV Systems”</w:t>
                      </w:r>
                    </w:p>
                  </w:txbxContent>
                </v:textbox>
              </v:shape>
            </w:pict>
          </mc:Fallback>
        </mc:AlternateContent>
      </w:r>
      <w:r>
        <w:rPr>
          <w:b/>
          <w:noProof/>
        </w:rPr>
        <mc:AlternateContent>
          <mc:Choice Requires="wps">
            <w:drawing>
              <wp:anchor distT="0" distB="0" distL="114300" distR="114300" simplePos="0" relativeHeight="252771840" behindDoc="0" locked="0" layoutInCell="1" allowOverlap="1" wp14:anchorId="0D1E2C9F" wp14:editId="59A29119">
                <wp:simplePos x="0" y="0"/>
                <wp:positionH relativeFrom="column">
                  <wp:posOffset>2310765</wp:posOffset>
                </wp:positionH>
                <wp:positionV relativeFrom="paragraph">
                  <wp:posOffset>4513580</wp:posOffset>
                </wp:positionV>
                <wp:extent cx="955675" cy="404495"/>
                <wp:effectExtent l="0" t="0" r="0" b="0"/>
                <wp:wrapNone/>
                <wp:docPr id="823" name="AutoShap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404495"/>
                        </a:xfrm>
                        <a:prstGeom prst="flowChartProcess">
                          <a:avLst/>
                        </a:prstGeom>
                        <a:solidFill>
                          <a:srgbClr val="FFFFFF"/>
                        </a:solidFill>
                        <a:ln w="25400">
                          <a:solidFill>
                            <a:srgbClr val="000000"/>
                          </a:solidFill>
                          <a:miter lim="800000"/>
                          <a:headEnd/>
                          <a:tailEnd/>
                        </a:ln>
                      </wps:spPr>
                      <wps:txbx>
                        <w:txbxContent>
                          <w:p w14:paraId="1DA070FC" w14:textId="77777777" w:rsidR="00960D84" w:rsidRPr="0047451B" w:rsidRDefault="00960D84" w:rsidP="00960D84">
                            <w:pPr>
                              <w:jc w:val="center"/>
                              <w:rPr>
                                <w:sz w:val="18"/>
                                <w:szCs w:val="18"/>
                              </w:rPr>
                            </w:pPr>
                            <w:r w:rsidRPr="0047451B">
                              <w:rPr>
                                <w:sz w:val="18"/>
                                <w:szCs w:val="18"/>
                              </w:rPr>
                              <w:t xml:space="preserve">Manual Switch </w:t>
                            </w:r>
                            <w:r>
                              <w:rPr>
                                <w:sz w:val="18"/>
                                <w:szCs w:val="18"/>
                              </w:rPr>
                              <w:t>placard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E2C9F" id="AutoShape 1151" o:spid="_x0000_s1129" type="#_x0000_t109" style="position:absolute;left:0;text-align:left;margin-left:181.95pt;margin-top:355.4pt;width:75.25pt;height:31.85pt;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" strokeweight="2pt">
                <v:textbox>
                  <w:txbxContent>
                    <w:p w14:paraId="1DA070FC" w14:textId="77777777" w:rsidR="00960D84" w:rsidRPr="0047451B" w:rsidRDefault="00960D84" w:rsidP="00960D84">
                      <w:pPr>
                        <w:jc w:val="center"/>
                        <w:rPr>
                          <w:sz w:val="18"/>
                          <w:szCs w:val="18"/>
                        </w:rPr>
                      </w:pPr>
                      <w:r w:rsidRPr="0047451B">
                        <w:rPr>
                          <w:sz w:val="18"/>
                          <w:szCs w:val="18"/>
                        </w:rPr>
                        <w:t xml:space="preserve">Manual Switch </w:t>
                      </w:r>
                      <w:r>
                        <w:rPr>
                          <w:sz w:val="18"/>
                          <w:szCs w:val="18"/>
                        </w:rPr>
                        <w:t>placard</w:t>
                      </w:r>
                    </w:p>
                  </w:txbxContent>
                </v:textbox>
              </v:shape>
            </w:pict>
          </mc:Fallback>
        </mc:AlternateContent>
      </w:r>
      <w:r>
        <w:rPr>
          <w:b/>
          <w:noProof/>
        </w:rPr>
        <mc:AlternateContent>
          <mc:Choice Requires="wps">
            <w:drawing>
              <wp:anchor distT="0" distB="0" distL="114300" distR="114300" simplePos="0" relativeHeight="252731904" behindDoc="0" locked="0" layoutInCell="1" allowOverlap="1" wp14:anchorId="4CA554E8" wp14:editId="7DB7268A">
                <wp:simplePos x="0" y="0"/>
                <wp:positionH relativeFrom="column">
                  <wp:posOffset>3266440</wp:posOffset>
                </wp:positionH>
                <wp:positionV relativeFrom="paragraph">
                  <wp:posOffset>5787390</wp:posOffset>
                </wp:positionV>
                <wp:extent cx="2392680" cy="1207770"/>
                <wp:effectExtent l="0" t="0" r="0" b="0"/>
                <wp:wrapNone/>
                <wp:docPr id="824" name="AutoShap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1207770"/>
                        </a:xfrm>
                        <a:prstGeom prst="flowChartProcess">
                          <a:avLst/>
                        </a:prstGeom>
                        <a:solidFill>
                          <a:srgbClr val="FFFFFF"/>
                        </a:solidFill>
                        <a:ln w="25400">
                          <a:solidFill>
                            <a:srgbClr val="000000"/>
                          </a:solidFill>
                          <a:miter lim="800000"/>
                          <a:headEnd/>
                          <a:tailEnd/>
                        </a:ln>
                      </wps:spPr>
                      <wps:txbx>
                        <w:txbxContent>
                          <w:p w14:paraId="2F1B2E84" w14:textId="77777777" w:rsidR="00960D84" w:rsidRDefault="00960D84" w:rsidP="00960D84">
                            <w:pPr>
                              <w:jc w:val="center"/>
                            </w:pPr>
                          </w:p>
                          <w:p w14:paraId="40D455EB" w14:textId="77777777" w:rsidR="00960D84" w:rsidRDefault="00960D84" w:rsidP="00960D84">
                            <w:pPr>
                              <w:jc w:val="center"/>
                            </w:pPr>
                          </w:p>
                          <w:p w14:paraId="2CF0FBA7" w14:textId="77777777" w:rsidR="00960D84" w:rsidRDefault="00960D84" w:rsidP="00960D84">
                            <w:pPr>
                              <w:jc w:val="center"/>
                            </w:pPr>
                            <w:r>
                              <w:t>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554E8" id="AutoShape 1107" o:spid="_x0000_s1130" type="#_x0000_t109" style="position:absolute;left:0;text-align:left;margin-left:257.2pt;margin-top:455.7pt;width:188.4pt;height:95.1pt;z-index:2527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" strokeweight="2pt">
                <v:textbox>
                  <w:txbxContent>
                    <w:p w14:paraId="2F1B2E84" w14:textId="77777777" w:rsidR="00960D84" w:rsidRDefault="00960D84" w:rsidP="00960D84">
                      <w:pPr>
                        <w:jc w:val="center"/>
                      </w:pPr>
                    </w:p>
                    <w:p w14:paraId="40D455EB" w14:textId="77777777" w:rsidR="00960D84" w:rsidRDefault="00960D84" w:rsidP="00960D84">
                      <w:pPr>
                        <w:jc w:val="center"/>
                      </w:pPr>
                    </w:p>
                    <w:p w14:paraId="2CF0FBA7" w14:textId="77777777" w:rsidR="00960D84" w:rsidRDefault="00960D84" w:rsidP="00960D84">
                      <w:pPr>
                        <w:jc w:val="center"/>
                      </w:pPr>
                      <w:r>
                        <w:t>DER</w:t>
                      </w:r>
                    </w:p>
                  </w:txbxContent>
                </v:textbox>
              </v:shape>
            </w:pict>
          </mc:Fallback>
        </mc:AlternateContent>
      </w:r>
      <w:r>
        <w:rPr>
          <w:b/>
          <w:noProof/>
        </w:rPr>
        <mc:AlternateContent>
          <mc:Choice Requires="wps">
            <w:drawing>
              <wp:anchor distT="0" distB="0" distL="114300" distR="114300" simplePos="0" relativeHeight="252775936" behindDoc="0" locked="0" layoutInCell="1" allowOverlap="1" wp14:anchorId="764E694D" wp14:editId="392AA1D7">
                <wp:simplePos x="0" y="0"/>
                <wp:positionH relativeFrom="column">
                  <wp:posOffset>3266440</wp:posOffset>
                </wp:positionH>
                <wp:positionV relativeFrom="paragraph">
                  <wp:posOffset>5289550</wp:posOffset>
                </wp:positionV>
                <wp:extent cx="2392680" cy="497840"/>
                <wp:effectExtent l="0" t="0" r="0" b="0"/>
                <wp:wrapNone/>
                <wp:docPr id="825"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497840"/>
                        </a:xfrm>
                        <a:prstGeom prst="flowChartProcess">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F302FF" w14:textId="77777777" w:rsidR="00960D84" w:rsidRDefault="00960D84" w:rsidP="00960D84">
                            <w:pPr>
                              <w:jc w:val="center"/>
                            </w:pPr>
                          </w:p>
                          <w:p w14:paraId="0CC6B580"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E694D" id="AutoShape 1155" o:spid="_x0000_s1131" type="#_x0000_t109" style="position:absolute;left:0;text-align:left;margin-left:257.2pt;margin-top:416.5pt;width:188.4pt;height:39.2pt;z-index:2527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" filled="f" strokeweight="2pt">
                <v:textbox>
                  <w:txbxContent>
                    <w:p w14:paraId="33F302FF" w14:textId="77777777" w:rsidR="00960D84" w:rsidRDefault="00960D84" w:rsidP="00960D84">
                      <w:pPr>
                        <w:jc w:val="center"/>
                      </w:pPr>
                    </w:p>
                    <w:p w14:paraId="0CC6B580" w14:textId="77777777" w:rsidR="00960D84" w:rsidRDefault="00960D84" w:rsidP="00960D84">
                      <w:pPr>
                        <w:jc w:val="center"/>
                      </w:pPr>
                    </w:p>
                  </w:txbxContent>
                </v:textbox>
              </v:shape>
            </w:pict>
          </mc:Fallback>
        </mc:AlternateContent>
      </w:r>
      <w:r>
        <w:rPr>
          <w:b/>
          <w:noProof/>
        </w:rPr>
        <mc:AlternateContent>
          <mc:Choice Requires="wps">
            <w:drawing>
              <wp:anchor distT="0" distB="0" distL="114300" distR="114300" simplePos="0" relativeHeight="252774912" behindDoc="0" locked="0" layoutInCell="1" allowOverlap="1" wp14:anchorId="338F7A1E" wp14:editId="224C8F8A">
                <wp:simplePos x="0" y="0"/>
                <wp:positionH relativeFrom="column">
                  <wp:posOffset>4983480</wp:posOffset>
                </wp:positionH>
                <wp:positionV relativeFrom="paragraph">
                  <wp:posOffset>5289550</wp:posOffset>
                </wp:positionV>
                <wp:extent cx="0" cy="1725295"/>
                <wp:effectExtent l="0" t="0" r="0" b="0"/>
                <wp:wrapNone/>
                <wp:docPr id="826" name="AutoShap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529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13C37" id="AutoShape 1154" o:spid="_x0000_s1026" type="#_x0000_t32" style="position:absolute;margin-left:392.4pt;margin-top:416.5pt;width:0;height:135.85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" strokeweight="2pt"/>
            </w:pict>
          </mc:Fallback>
        </mc:AlternateContent>
      </w:r>
      <w:r>
        <w:rPr>
          <w:b/>
          <w:noProof/>
        </w:rPr>
        <mc:AlternateContent>
          <mc:Choice Requires="wps">
            <w:drawing>
              <wp:anchor distT="0" distB="0" distL="114300" distR="114300" simplePos="0" relativeHeight="252769792" behindDoc="0" locked="0" layoutInCell="1" allowOverlap="1" wp14:anchorId="6E2B7546" wp14:editId="143EFDF6">
                <wp:simplePos x="0" y="0"/>
                <wp:positionH relativeFrom="column">
                  <wp:posOffset>3440430</wp:posOffset>
                </wp:positionH>
                <wp:positionV relativeFrom="paragraph">
                  <wp:posOffset>4918075</wp:posOffset>
                </wp:positionV>
                <wp:extent cx="0" cy="351790"/>
                <wp:effectExtent l="0" t="0" r="0" b="0"/>
                <wp:wrapNone/>
                <wp:docPr id="827" name="AutoShap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9747E" id="AutoShape 1149" o:spid="_x0000_s1026" type="#_x0000_t32" style="position:absolute;margin-left:270.9pt;margin-top:387.25pt;width:0;height:27.7pt;z-index:2527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" strokeweight="2pt"/>
            </w:pict>
          </mc:Fallback>
        </mc:AlternateContent>
      </w:r>
      <w:r>
        <w:rPr>
          <w:b/>
          <w:noProof/>
        </w:rPr>
        <mc:AlternateContent>
          <mc:Choice Requires="wps">
            <w:drawing>
              <wp:anchor distT="0" distB="0" distL="114300" distR="114300" simplePos="0" relativeHeight="252767744" behindDoc="0" locked="0" layoutInCell="1" allowOverlap="1" wp14:anchorId="4FA17FD6" wp14:editId="01B21ACC">
                <wp:simplePos x="0" y="0"/>
                <wp:positionH relativeFrom="column">
                  <wp:posOffset>3337560</wp:posOffset>
                </wp:positionH>
                <wp:positionV relativeFrom="paragraph">
                  <wp:posOffset>4662170</wp:posOffset>
                </wp:positionV>
                <wp:extent cx="103505" cy="152400"/>
                <wp:effectExtent l="0" t="0" r="0" b="0"/>
                <wp:wrapNone/>
                <wp:docPr id="828" name="AutoShap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1938B" id="AutoShape 1147" o:spid="_x0000_s1026" type="#_x0000_t32" style="position:absolute;margin-left:262.8pt;margin-top:367.1pt;width:8.15pt;height:12pt;flip:x y;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" strokeweight="2pt"/>
            </w:pict>
          </mc:Fallback>
        </mc:AlternateContent>
      </w:r>
      <w:r>
        <w:rPr>
          <w:b/>
          <w:noProof/>
        </w:rPr>
        <mc:AlternateContent>
          <mc:Choice Requires="wps">
            <w:drawing>
              <wp:anchor distT="0" distB="0" distL="114300" distR="114300" simplePos="0" relativeHeight="252766720" behindDoc="0" locked="0" layoutInCell="1" allowOverlap="1" wp14:anchorId="28BAC6B9" wp14:editId="20666D0B">
                <wp:simplePos x="0" y="0"/>
                <wp:positionH relativeFrom="column">
                  <wp:posOffset>3395345</wp:posOffset>
                </wp:positionH>
                <wp:positionV relativeFrom="paragraph">
                  <wp:posOffset>4814570</wp:posOffset>
                </wp:positionV>
                <wp:extent cx="88265" cy="103505"/>
                <wp:effectExtent l="0" t="0" r="0" b="0"/>
                <wp:wrapNone/>
                <wp:docPr id="829" name="Auto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D248F" id="AutoShape 1146" o:spid="_x0000_s1026" type="#_x0000_t120" style="position:absolute;margin-left:267.35pt;margin-top:379.1pt;width:6.95pt;height:8.15pt;flip:x;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" strokeweight="2pt"/>
            </w:pict>
          </mc:Fallback>
        </mc:AlternateContent>
      </w:r>
      <w:r>
        <w:rPr>
          <w:b/>
          <w:noProof/>
        </w:rPr>
        <mc:AlternateContent>
          <mc:Choice Requires="wps">
            <w:drawing>
              <wp:anchor distT="0" distB="0" distL="114300" distR="114300" simplePos="0" relativeHeight="252765696" behindDoc="0" locked="0" layoutInCell="1" allowOverlap="1" wp14:anchorId="14721491" wp14:editId="778BC2C8">
                <wp:simplePos x="0" y="0"/>
                <wp:positionH relativeFrom="column">
                  <wp:posOffset>3395345</wp:posOffset>
                </wp:positionH>
                <wp:positionV relativeFrom="paragraph">
                  <wp:posOffset>4558665</wp:posOffset>
                </wp:positionV>
                <wp:extent cx="88265" cy="103505"/>
                <wp:effectExtent l="0" t="0" r="0" b="0"/>
                <wp:wrapNone/>
                <wp:docPr id="830" name="AutoShap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0B67" id="AutoShape 1145" o:spid="_x0000_s1026" type="#_x0000_t120" style="position:absolute;margin-left:267.35pt;margin-top:358.95pt;width:6.95pt;height:8.15pt;flip:x;z-index:2527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" strokeweight="2pt"/>
            </w:pict>
          </mc:Fallback>
        </mc:AlternateContent>
      </w:r>
      <w:r>
        <w:rPr>
          <w:b/>
          <w:noProof/>
        </w:rPr>
        <mc:AlternateContent>
          <mc:Choice Requires="wps">
            <w:drawing>
              <wp:anchor distT="0" distB="0" distL="114300" distR="114300" simplePos="0" relativeHeight="252764672" behindDoc="0" locked="0" layoutInCell="1" allowOverlap="1" wp14:anchorId="47BC7721" wp14:editId="24330C39">
                <wp:simplePos x="0" y="0"/>
                <wp:positionH relativeFrom="column">
                  <wp:posOffset>3618865</wp:posOffset>
                </wp:positionH>
                <wp:positionV relativeFrom="paragraph">
                  <wp:posOffset>5289550</wp:posOffset>
                </wp:positionV>
                <wp:extent cx="0" cy="497840"/>
                <wp:effectExtent l="0" t="0" r="0" b="0"/>
                <wp:wrapNone/>
                <wp:docPr id="831" name="AutoShap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F2C79" id="AutoShape 1144" o:spid="_x0000_s1026" type="#_x0000_t32" style="position:absolute;margin-left:284.95pt;margin-top:416.5pt;width:0;height:39.2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" strokeweight="2pt"/>
            </w:pict>
          </mc:Fallback>
        </mc:AlternateContent>
      </w:r>
      <w:r>
        <w:rPr>
          <w:b/>
          <w:noProof/>
        </w:rPr>
        <mc:AlternateContent>
          <mc:Choice Requires="wps">
            <w:drawing>
              <wp:anchor distT="0" distB="0" distL="114300" distR="114300" simplePos="0" relativeHeight="252763648" behindDoc="0" locked="0" layoutInCell="1" allowOverlap="1" wp14:anchorId="5568BB60" wp14:editId="2DE93575">
                <wp:simplePos x="0" y="0"/>
                <wp:positionH relativeFrom="column">
                  <wp:posOffset>4832350</wp:posOffset>
                </wp:positionH>
                <wp:positionV relativeFrom="paragraph">
                  <wp:posOffset>4984115</wp:posOffset>
                </wp:positionV>
                <wp:extent cx="635" cy="305435"/>
                <wp:effectExtent l="0" t="0" r="0" b="0"/>
                <wp:wrapNone/>
                <wp:docPr id="837" name="AutoShap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6603E" id="AutoShape 1138" o:spid="_x0000_s1026" type="#_x0000_t32" style="position:absolute;margin-left:380.5pt;margin-top:392.45pt;width:.05pt;height:24.05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" strokeweight="2pt"/>
            </w:pict>
          </mc:Fallback>
        </mc:AlternateContent>
      </w:r>
      <w:r>
        <w:rPr>
          <w:b/>
          <w:noProof/>
        </w:rPr>
        <mc:AlternateContent>
          <mc:Choice Requires="wps">
            <w:drawing>
              <wp:anchor distT="0" distB="0" distL="114300" distR="114300" simplePos="0" relativeHeight="252762624" behindDoc="0" locked="0" layoutInCell="1" allowOverlap="1" wp14:anchorId="66B48C57" wp14:editId="3778C058">
                <wp:simplePos x="0" y="0"/>
                <wp:positionH relativeFrom="column">
                  <wp:posOffset>4832350</wp:posOffset>
                </wp:positionH>
                <wp:positionV relativeFrom="paragraph">
                  <wp:posOffset>4047490</wp:posOffset>
                </wp:positionV>
                <wp:extent cx="635" cy="577215"/>
                <wp:effectExtent l="0" t="0" r="0" b="0"/>
                <wp:wrapNone/>
                <wp:docPr id="838" name="AutoShap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196BE" id="AutoShape 1137" o:spid="_x0000_s1026" type="#_x0000_t32" style="position:absolute;margin-left:380.5pt;margin-top:318.7pt;width:.05pt;height:45.45pt;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" strokeweight="2pt"/>
            </w:pict>
          </mc:Fallback>
        </mc:AlternateContent>
      </w:r>
      <w:r>
        <w:rPr>
          <w:b/>
          <w:noProof/>
        </w:rPr>
        <mc:AlternateContent>
          <mc:Choice Requires="wps">
            <w:drawing>
              <wp:anchor distT="0" distB="0" distL="114300" distR="114300" simplePos="0" relativeHeight="252761600" behindDoc="0" locked="0" layoutInCell="1" allowOverlap="1" wp14:anchorId="2E77C889" wp14:editId="4454FE12">
                <wp:simplePos x="0" y="0"/>
                <wp:positionH relativeFrom="column">
                  <wp:posOffset>4729480</wp:posOffset>
                </wp:positionH>
                <wp:positionV relativeFrom="paragraph">
                  <wp:posOffset>4728210</wp:posOffset>
                </wp:positionV>
                <wp:extent cx="103505" cy="152400"/>
                <wp:effectExtent l="0" t="0" r="0" b="0"/>
                <wp:wrapNone/>
                <wp:docPr id="839" name="AutoShap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9214C" id="AutoShape 1136" o:spid="_x0000_s1026" type="#_x0000_t32" style="position:absolute;margin-left:372.4pt;margin-top:372.3pt;width:8.15pt;height:12pt;flip:x y;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" strokeweight="2pt"/>
            </w:pict>
          </mc:Fallback>
        </mc:AlternateContent>
      </w:r>
      <w:r>
        <w:rPr>
          <w:b/>
          <w:noProof/>
        </w:rPr>
        <mc:AlternateContent>
          <mc:Choice Requires="wps">
            <w:drawing>
              <wp:anchor distT="0" distB="0" distL="114300" distR="114300" simplePos="0" relativeHeight="252760576" behindDoc="0" locked="0" layoutInCell="1" allowOverlap="1" wp14:anchorId="0BA3CB43" wp14:editId="25B99133">
                <wp:simplePos x="0" y="0"/>
                <wp:positionH relativeFrom="column">
                  <wp:posOffset>4787265</wp:posOffset>
                </wp:positionH>
                <wp:positionV relativeFrom="paragraph">
                  <wp:posOffset>4880610</wp:posOffset>
                </wp:positionV>
                <wp:extent cx="88265" cy="103505"/>
                <wp:effectExtent l="0" t="0" r="0" b="0"/>
                <wp:wrapNone/>
                <wp:docPr id="840" name="Auto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13001" id="AutoShape 1135" o:spid="_x0000_s1026" type="#_x0000_t120" style="position:absolute;margin-left:376.95pt;margin-top:384.3pt;width:6.95pt;height:8.15pt;flip:x;z-index:2527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" strokeweight="2pt"/>
            </w:pict>
          </mc:Fallback>
        </mc:AlternateContent>
      </w:r>
      <w:r>
        <w:rPr>
          <w:b/>
          <w:noProof/>
        </w:rPr>
        <mc:AlternateContent>
          <mc:Choice Requires="wps">
            <w:drawing>
              <wp:anchor distT="0" distB="0" distL="114300" distR="114300" simplePos="0" relativeHeight="252759552" behindDoc="0" locked="0" layoutInCell="1" allowOverlap="1" wp14:anchorId="5B040C6B" wp14:editId="455D5C3B">
                <wp:simplePos x="0" y="0"/>
                <wp:positionH relativeFrom="column">
                  <wp:posOffset>4787265</wp:posOffset>
                </wp:positionH>
                <wp:positionV relativeFrom="paragraph">
                  <wp:posOffset>4624705</wp:posOffset>
                </wp:positionV>
                <wp:extent cx="88265" cy="103505"/>
                <wp:effectExtent l="0" t="0" r="0" b="0"/>
                <wp:wrapNone/>
                <wp:docPr id="841" name="AutoShap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6B28B" id="AutoShape 1134" o:spid="_x0000_s1026" type="#_x0000_t120" style="position:absolute;margin-left:376.95pt;margin-top:364.15pt;width:6.95pt;height:8.15pt;flip:x;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" strokeweight="2pt"/>
            </w:pict>
          </mc:Fallback>
        </mc:AlternateContent>
      </w:r>
      <w:r>
        <w:rPr>
          <w:b/>
          <w:noProof/>
        </w:rPr>
        <mc:AlternateContent>
          <mc:Choice Requires="wps">
            <w:drawing>
              <wp:anchor distT="0" distB="0" distL="114300" distR="114300" simplePos="0" relativeHeight="252758528" behindDoc="0" locked="0" layoutInCell="1" allowOverlap="1" wp14:anchorId="29A82AD6" wp14:editId="338020B2">
                <wp:simplePos x="0" y="0"/>
                <wp:positionH relativeFrom="column">
                  <wp:posOffset>5179060</wp:posOffset>
                </wp:positionH>
                <wp:positionV relativeFrom="paragraph">
                  <wp:posOffset>4984115</wp:posOffset>
                </wp:positionV>
                <wp:extent cx="635" cy="305435"/>
                <wp:effectExtent l="0" t="0" r="0" b="0"/>
                <wp:wrapNone/>
                <wp:docPr id="842" name="AutoShap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8D065" id="AutoShape 1133" o:spid="_x0000_s1026" type="#_x0000_t32" style="position:absolute;margin-left:407.8pt;margin-top:392.45pt;width:.05pt;height:24.05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" strokeweight="2pt"/>
            </w:pict>
          </mc:Fallback>
        </mc:AlternateContent>
      </w:r>
      <w:r>
        <w:rPr>
          <w:b/>
          <w:noProof/>
        </w:rPr>
        <mc:AlternateContent>
          <mc:Choice Requires="wps">
            <w:drawing>
              <wp:anchor distT="0" distB="0" distL="114300" distR="114300" simplePos="0" relativeHeight="252757504" behindDoc="0" locked="0" layoutInCell="1" allowOverlap="1" wp14:anchorId="5573150B" wp14:editId="3AFB32AB">
                <wp:simplePos x="0" y="0"/>
                <wp:positionH relativeFrom="column">
                  <wp:posOffset>5179060</wp:posOffset>
                </wp:positionH>
                <wp:positionV relativeFrom="paragraph">
                  <wp:posOffset>4047490</wp:posOffset>
                </wp:positionV>
                <wp:extent cx="635" cy="577215"/>
                <wp:effectExtent l="0" t="0" r="0" b="0"/>
                <wp:wrapNone/>
                <wp:docPr id="843" name="AutoShap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7C673" id="AutoShape 1132" o:spid="_x0000_s1026" type="#_x0000_t32" style="position:absolute;margin-left:407.8pt;margin-top:318.7pt;width:.05pt;height:45.45pt;z-index:2527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" strokeweight="2pt"/>
            </w:pict>
          </mc:Fallback>
        </mc:AlternateContent>
      </w:r>
      <w:r>
        <w:rPr>
          <w:b/>
          <w:noProof/>
        </w:rPr>
        <mc:AlternateContent>
          <mc:Choice Requires="wps">
            <w:drawing>
              <wp:anchor distT="0" distB="0" distL="114300" distR="114300" simplePos="0" relativeHeight="252756480" behindDoc="0" locked="0" layoutInCell="1" allowOverlap="1" wp14:anchorId="51D3A4A2" wp14:editId="3F5FC4E0">
                <wp:simplePos x="0" y="0"/>
                <wp:positionH relativeFrom="column">
                  <wp:posOffset>5076190</wp:posOffset>
                </wp:positionH>
                <wp:positionV relativeFrom="paragraph">
                  <wp:posOffset>4728210</wp:posOffset>
                </wp:positionV>
                <wp:extent cx="103505" cy="152400"/>
                <wp:effectExtent l="0" t="0" r="0" b="0"/>
                <wp:wrapNone/>
                <wp:docPr id="844" name="AutoShap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72A25" id="AutoShape 1131" o:spid="_x0000_s1026" type="#_x0000_t32" style="position:absolute;margin-left:399.7pt;margin-top:372.3pt;width:8.15pt;height:12pt;flip:x y;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" strokeweight="2pt"/>
            </w:pict>
          </mc:Fallback>
        </mc:AlternateContent>
      </w:r>
      <w:r>
        <w:rPr>
          <w:b/>
          <w:noProof/>
        </w:rPr>
        <mc:AlternateContent>
          <mc:Choice Requires="wps">
            <w:drawing>
              <wp:anchor distT="0" distB="0" distL="114300" distR="114300" simplePos="0" relativeHeight="252755456" behindDoc="0" locked="0" layoutInCell="1" allowOverlap="1" wp14:anchorId="5810A009" wp14:editId="10D8713C">
                <wp:simplePos x="0" y="0"/>
                <wp:positionH relativeFrom="column">
                  <wp:posOffset>5133975</wp:posOffset>
                </wp:positionH>
                <wp:positionV relativeFrom="paragraph">
                  <wp:posOffset>4880610</wp:posOffset>
                </wp:positionV>
                <wp:extent cx="88265" cy="103505"/>
                <wp:effectExtent l="0" t="0" r="0" b="0"/>
                <wp:wrapNone/>
                <wp:docPr id="845" name="AutoShap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35709" id="AutoShape 1130" o:spid="_x0000_s1026" type="#_x0000_t120" style="position:absolute;margin-left:404.25pt;margin-top:384.3pt;width:6.95pt;height:8.15pt;flip:x;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" strokeweight="2pt"/>
            </w:pict>
          </mc:Fallback>
        </mc:AlternateContent>
      </w:r>
      <w:r>
        <w:rPr>
          <w:b/>
          <w:noProof/>
        </w:rPr>
        <mc:AlternateContent>
          <mc:Choice Requires="wps">
            <w:drawing>
              <wp:anchor distT="0" distB="0" distL="114300" distR="114300" simplePos="0" relativeHeight="252754432" behindDoc="0" locked="0" layoutInCell="1" allowOverlap="1" wp14:anchorId="5A7CB6DA" wp14:editId="7D7FC1E7">
                <wp:simplePos x="0" y="0"/>
                <wp:positionH relativeFrom="column">
                  <wp:posOffset>5133975</wp:posOffset>
                </wp:positionH>
                <wp:positionV relativeFrom="paragraph">
                  <wp:posOffset>4624705</wp:posOffset>
                </wp:positionV>
                <wp:extent cx="88265" cy="103505"/>
                <wp:effectExtent l="0" t="0" r="0" b="0"/>
                <wp:wrapNone/>
                <wp:docPr id="846" name="AutoShap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0985" id="AutoShape 1129" o:spid="_x0000_s1026" type="#_x0000_t120" style="position:absolute;margin-left:404.25pt;margin-top:364.15pt;width:6.95pt;height:8.15pt;flip:x;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" strokeweight="2pt"/>
            </w:pict>
          </mc:Fallback>
        </mc:AlternateContent>
      </w:r>
      <w:r>
        <w:rPr>
          <w:b/>
          <w:noProof/>
        </w:rPr>
        <mc:AlternateContent>
          <mc:Choice Requires="wps">
            <w:drawing>
              <wp:anchor distT="0" distB="0" distL="114300" distR="114300" simplePos="0" relativeHeight="252753408" behindDoc="0" locked="0" layoutInCell="1" allowOverlap="1" wp14:anchorId="293EACA9" wp14:editId="64729F0B">
                <wp:simplePos x="0" y="0"/>
                <wp:positionH relativeFrom="column">
                  <wp:posOffset>5462270</wp:posOffset>
                </wp:positionH>
                <wp:positionV relativeFrom="paragraph">
                  <wp:posOffset>4984115</wp:posOffset>
                </wp:positionV>
                <wp:extent cx="635" cy="305435"/>
                <wp:effectExtent l="0" t="0" r="0" b="0"/>
                <wp:wrapNone/>
                <wp:docPr id="847" name="AutoShap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24CC7" id="AutoShape 1128" o:spid="_x0000_s1026" type="#_x0000_t32" style="position:absolute;margin-left:430.1pt;margin-top:392.45pt;width:.05pt;height:24.05pt;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" strokeweight="2pt"/>
            </w:pict>
          </mc:Fallback>
        </mc:AlternateContent>
      </w:r>
      <w:r>
        <w:rPr>
          <w:b/>
          <w:noProof/>
        </w:rPr>
        <mc:AlternateContent>
          <mc:Choice Requires="wps">
            <w:drawing>
              <wp:anchor distT="0" distB="0" distL="114300" distR="114300" simplePos="0" relativeHeight="252752384" behindDoc="0" locked="0" layoutInCell="1" allowOverlap="1" wp14:anchorId="1C4C460F" wp14:editId="352877DB">
                <wp:simplePos x="0" y="0"/>
                <wp:positionH relativeFrom="column">
                  <wp:posOffset>5462270</wp:posOffset>
                </wp:positionH>
                <wp:positionV relativeFrom="paragraph">
                  <wp:posOffset>4047490</wp:posOffset>
                </wp:positionV>
                <wp:extent cx="635" cy="577215"/>
                <wp:effectExtent l="0" t="0" r="0" b="0"/>
                <wp:wrapNone/>
                <wp:docPr id="848" name="AutoShap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3DF7B" id="AutoShape 1127" o:spid="_x0000_s1026" type="#_x0000_t32" style="position:absolute;margin-left:430.1pt;margin-top:318.7pt;width:.05pt;height:45.45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" strokeweight="2pt"/>
            </w:pict>
          </mc:Fallback>
        </mc:AlternateContent>
      </w:r>
      <w:r>
        <w:rPr>
          <w:b/>
          <w:noProof/>
        </w:rPr>
        <mc:AlternateContent>
          <mc:Choice Requires="wps">
            <w:drawing>
              <wp:anchor distT="0" distB="0" distL="114300" distR="114300" simplePos="0" relativeHeight="252751360" behindDoc="0" locked="0" layoutInCell="1" allowOverlap="1" wp14:anchorId="6C8ACE32" wp14:editId="24153280">
                <wp:simplePos x="0" y="0"/>
                <wp:positionH relativeFrom="column">
                  <wp:posOffset>5359400</wp:posOffset>
                </wp:positionH>
                <wp:positionV relativeFrom="paragraph">
                  <wp:posOffset>4728210</wp:posOffset>
                </wp:positionV>
                <wp:extent cx="103505" cy="152400"/>
                <wp:effectExtent l="0" t="0" r="0" b="0"/>
                <wp:wrapNone/>
                <wp:docPr id="849"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94E1E" id="AutoShape 1126" o:spid="_x0000_s1026" type="#_x0000_t32" style="position:absolute;margin-left:422pt;margin-top:372.3pt;width:8.15pt;height:12pt;flip:x y;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" strokeweight="2pt"/>
            </w:pict>
          </mc:Fallback>
        </mc:AlternateContent>
      </w:r>
      <w:r>
        <w:rPr>
          <w:b/>
          <w:noProof/>
        </w:rPr>
        <mc:AlternateContent>
          <mc:Choice Requires="wps">
            <w:drawing>
              <wp:anchor distT="0" distB="0" distL="114300" distR="114300" simplePos="0" relativeHeight="252750336" behindDoc="0" locked="0" layoutInCell="1" allowOverlap="1" wp14:anchorId="5C3F2659" wp14:editId="7DAF19F7">
                <wp:simplePos x="0" y="0"/>
                <wp:positionH relativeFrom="column">
                  <wp:posOffset>5417185</wp:posOffset>
                </wp:positionH>
                <wp:positionV relativeFrom="paragraph">
                  <wp:posOffset>4880610</wp:posOffset>
                </wp:positionV>
                <wp:extent cx="88265" cy="103505"/>
                <wp:effectExtent l="0" t="0" r="0" b="0"/>
                <wp:wrapNone/>
                <wp:docPr id="850" name="AutoShap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961E3" id="AutoShape 1125" o:spid="_x0000_s1026" type="#_x0000_t120" style="position:absolute;margin-left:426.55pt;margin-top:384.3pt;width:6.95pt;height:8.15pt;flip:x;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" strokeweight="2pt"/>
            </w:pict>
          </mc:Fallback>
        </mc:AlternateContent>
      </w:r>
      <w:r>
        <w:rPr>
          <w:b/>
          <w:noProof/>
        </w:rPr>
        <mc:AlternateContent>
          <mc:Choice Requires="wps">
            <w:drawing>
              <wp:anchor distT="0" distB="0" distL="114300" distR="114300" simplePos="0" relativeHeight="252749312" behindDoc="0" locked="0" layoutInCell="1" allowOverlap="1" wp14:anchorId="41841FAD" wp14:editId="04C00EF0">
                <wp:simplePos x="0" y="0"/>
                <wp:positionH relativeFrom="column">
                  <wp:posOffset>5417185</wp:posOffset>
                </wp:positionH>
                <wp:positionV relativeFrom="paragraph">
                  <wp:posOffset>4624705</wp:posOffset>
                </wp:positionV>
                <wp:extent cx="88265" cy="103505"/>
                <wp:effectExtent l="0" t="0" r="0" b="0"/>
                <wp:wrapNone/>
                <wp:docPr id="851" name="AutoShap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4C2C6" id="AutoShape 1124" o:spid="_x0000_s1026" type="#_x0000_t120" style="position:absolute;margin-left:426.55pt;margin-top:364.15pt;width:6.95pt;height:8.15pt;flip:x;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" strokeweight="2pt"/>
            </w:pict>
          </mc:Fallback>
        </mc:AlternateContent>
      </w:r>
      <w:r>
        <w:rPr>
          <w:b/>
          <w:noProof/>
        </w:rPr>
        <mc:AlternateContent>
          <mc:Choice Requires="wps">
            <w:drawing>
              <wp:anchor distT="0" distB="0" distL="114300" distR="114300" simplePos="0" relativeHeight="252748288" behindDoc="0" locked="0" layoutInCell="1" allowOverlap="1" wp14:anchorId="5709AD8E" wp14:editId="29540C69">
                <wp:simplePos x="0" y="0"/>
                <wp:positionH relativeFrom="column">
                  <wp:posOffset>4176395</wp:posOffset>
                </wp:positionH>
                <wp:positionV relativeFrom="paragraph">
                  <wp:posOffset>4966970</wp:posOffset>
                </wp:positionV>
                <wp:extent cx="635" cy="305435"/>
                <wp:effectExtent l="0" t="0" r="0" b="0"/>
                <wp:wrapNone/>
                <wp:docPr id="852" name="AutoShap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B7340" id="AutoShape 1123" o:spid="_x0000_s1026" type="#_x0000_t32" style="position:absolute;margin-left:328.85pt;margin-top:391.1pt;width:.05pt;height:24.05pt;z-index:2527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" strokeweight="2pt"/>
            </w:pict>
          </mc:Fallback>
        </mc:AlternateContent>
      </w:r>
      <w:r>
        <w:rPr>
          <w:b/>
          <w:noProof/>
        </w:rPr>
        <mc:AlternateContent>
          <mc:Choice Requires="wps">
            <w:drawing>
              <wp:anchor distT="0" distB="0" distL="114300" distR="114300" simplePos="0" relativeHeight="252747264" behindDoc="0" locked="0" layoutInCell="1" allowOverlap="1" wp14:anchorId="186CDA3C" wp14:editId="22FCEB38">
                <wp:simplePos x="0" y="0"/>
                <wp:positionH relativeFrom="column">
                  <wp:posOffset>4176395</wp:posOffset>
                </wp:positionH>
                <wp:positionV relativeFrom="paragraph">
                  <wp:posOffset>4030345</wp:posOffset>
                </wp:positionV>
                <wp:extent cx="635" cy="577215"/>
                <wp:effectExtent l="0" t="0" r="0" b="0"/>
                <wp:wrapNone/>
                <wp:docPr id="853"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2CA27" id="AutoShape 1122" o:spid="_x0000_s1026" type="#_x0000_t32" style="position:absolute;margin-left:328.85pt;margin-top:317.35pt;width:.05pt;height:45.45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" strokeweight="2pt"/>
            </w:pict>
          </mc:Fallback>
        </mc:AlternateContent>
      </w:r>
      <w:r>
        <w:rPr>
          <w:b/>
          <w:noProof/>
        </w:rPr>
        <mc:AlternateContent>
          <mc:Choice Requires="wps">
            <w:drawing>
              <wp:anchor distT="0" distB="0" distL="114300" distR="114300" simplePos="0" relativeHeight="252746240" behindDoc="0" locked="0" layoutInCell="1" allowOverlap="1" wp14:anchorId="5BD87864" wp14:editId="1A8F853F">
                <wp:simplePos x="0" y="0"/>
                <wp:positionH relativeFrom="column">
                  <wp:posOffset>4073525</wp:posOffset>
                </wp:positionH>
                <wp:positionV relativeFrom="paragraph">
                  <wp:posOffset>4711065</wp:posOffset>
                </wp:positionV>
                <wp:extent cx="103505" cy="152400"/>
                <wp:effectExtent l="0" t="0" r="0" b="0"/>
                <wp:wrapNone/>
                <wp:docPr id="854" name="AutoShap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8B2D9" id="AutoShape 1121" o:spid="_x0000_s1026" type="#_x0000_t32" style="position:absolute;margin-left:320.75pt;margin-top:370.95pt;width:8.15pt;height:12pt;flip:x y;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" strokeweight="2pt"/>
            </w:pict>
          </mc:Fallback>
        </mc:AlternateContent>
      </w:r>
      <w:r>
        <w:rPr>
          <w:b/>
          <w:noProof/>
        </w:rPr>
        <mc:AlternateContent>
          <mc:Choice Requires="wps">
            <w:drawing>
              <wp:anchor distT="0" distB="0" distL="114300" distR="114300" simplePos="0" relativeHeight="252745216" behindDoc="0" locked="0" layoutInCell="1" allowOverlap="1" wp14:anchorId="0EF79177" wp14:editId="4A9431F6">
                <wp:simplePos x="0" y="0"/>
                <wp:positionH relativeFrom="column">
                  <wp:posOffset>4131310</wp:posOffset>
                </wp:positionH>
                <wp:positionV relativeFrom="paragraph">
                  <wp:posOffset>4863465</wp:posOffset>
                </wp:positionV>
                <wp:extent cx="88265" cy="103505"/>
                <wp:effectExtent l="0" t="0" r="0" b="0"/>
                <wp:wrapNone/>
                <wp:docPr id="855"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C591" id="AutoShape 1120" o:spid="_x0000_s1026" type="#_x0000_t120" style="position:absolute;margin-left:325.3pt;margin-top:382.95pt;width:6.95pt;height:8.15pt;flip:x;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" strokeweight="2pt"/>
            </w:pict>
          </mc:Fallback>
        </mc:AlternateContent>
      </w:r>
      <w:r>
        <w:rPr>
          <w:b/>
          <w:noProof/>
        </w:rPr>
        <mc:AlternateContent>
          <mc:Choice Requires="wps">
            <w:drawing>
              <wp:anchor distT="0" distB="0" distL="114300" distR="114300" simplePos="0" relativeHeight="252744192" behindDoc="0" locked="0" layoutInCell="1" allowOverlap="1" wp14:anchorId="324D78E5" wp14:editId="6123AA74">
                <wp:simplePos x="0" y="0"/>
                <wp:positionH relativeFrom="column">
                  <wp:posOffset>4131310</wp:posOffset>
                </wp:positionH>
                <wp:positionV relativeFrom="paragraph">
                  <wp:posOffset>4607560</wp:posOffset>
                </wp:positionV>
                <wp:extent cx="88265" cy="103505"/>
                <wp:effectExtent l="0" t="0" r="0" b="0"/>
                <wp:wrapNone/>
                <wp:docPr id="856"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BFE65" id="AutoShape 1119" o:spid="_x0000_s1026" type="#_x0000_t120" style="position:absolute;margin-left:325.3pt;margin-top:362.8pt;width:6.95pt;height:8.15pt;flip:x;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" strokeweight="2pt"/>
            </w:pict>
          </mc:Fallback>
        </mc:AlternateContent>
      </w:r>
      <w:r>
        <w:rPr>
          <w:b/>
          <w:noProof/>
        </w:rPr>
        <mc:AlternateContent>
          <mc:Choice Requires="wps">
            <w:drawing>
              <wp:anchor distT="0" distB="0" distL="114300" distR="114300" simplePos="0" relativeHeight="252743168" behindDoc="0" locked="0" layoutInCell="1" allowOverlap="1" wp14:anchorId="304F0600" wp14:editId="62A5EA04">
                <wp:simplePos x="0" y="0"/>
                <wp:positionH relativeFrom="column">
                  <wp:posOffset>5359400</wp:posOffset>
                </wp:positionH>
                <wp:positionV relativeFrom="paragraph">
                  <wp:posOffset>5289550</wp:posOffset>
                </wp:positionV>
                <wp:extent cx="0" cy="497840"/>
                <wp:effectExtent l="0" t="0" r="0" b="0"/>
                <wp:wrapNone/>
                <wp:docPr id="857" name="AutoShap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E62D2" id="AutoShape 1118" o:spid="_x0000_s1026" type="#_x0000_t32" style="position:absolute;margin-left:422pt;margin-top:416.5pt;width:0;height:39.2pt;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" strokeweight="2pt"/>
            </w:pict>
          </mc:Fallback>
        </mc:AlternateContent>
      </w:r>
      <w:r>
        <w:rPr>
          <w:b/>
          <w:noProof/>
        </w:rPr>
        <mc:AlternateContent>
          <mc:Choice Requires="wps">
            <w:drawing>
              <wp:anchor distT="0" distB="0" distL="114300" distR="114300" simplePos="0" relativeHeight="252742144" behindDoc="0" locked="0" layoutInCell="1" allowOverlap="1" wp14:anchorId="120F8841" wp14:editId="78EACF32">
                <wp:simplePos x="0" y="0"/>
                <wp:positionH relativeFrom="column">
                  <wp:posOffset>4671695</wp:posOffset>
                </wp:positionH>
                <wp:positionV relativeFrom="paragraph">
                  <wp:posOffset>5289550</wp:posOffset>
                </wp:positionV>
                <wp:extent cx="0" cy="497840"/>
                <wp:effectExtent l="0" t="0" r="0" b="0"/>
                <wp:wrapNone/>
                <wp:docPr id="858" name="AutoShap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A9BAC" id="AutoShape 1117" o:spid="_x0000_s1026" type="#_x0000_t32" style="position:absolute;margin-left:367.85pt;margin-top:416.5pt;width:0;height:39.2pt;z-index:2527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" strokeweight="2pt"/>
            </w:pict>
          </mc:Fallback>
        </mc:AlternateContent>
      </w:r>
      <w:r>
        <w:rPr>
          <w:b/>
          <w:noProof/>
        </w:rPr>
        <mc:AlternateContent>
          <mc:Choice Requires="wps">
            <w:drawing>
              <wp:anchor distT="0" distB="0" distL="114300" distR="114300" simplePos="0" relativeHeight="252741120" behindDoc="0" locked="0" layoutInCell="1" allowOverlap="1" wp14:anchorId="631BAA19" wp14:editId="37596184">
                <wp:simplePos x="0" y="0"/>
                <wp:positionH relativeFrom="column">
                  <wp:posOffset>4304030</wp:posOffset>
                </wp:positionH>
                <wp:positionV relativeFrom="paragraph">
                  <wp:posOffset>5289550</wp:posOffset>
                </wp:positionV>
                <wp:extent cx="0" cy="497840"/>
                <wp:effectExtent l="0" t="0" r="0" b="0"/>
                <wp:wrapNone/>
                <wp:docPr id="859" name="Auto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7B5F5" id="AutoShape 1116" o:spid="_x0000_s1026" type="#_x0000_t32" style="position:absolute;margin-left:338.9pt;margin-top:416.5pt;width:0;height:39.2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" strokeweight="2pt"/>
            </w:pict>
          </mc:Fallback>
        </mc:AlternateContent>
      </w:r>
      <w:r>
        <w:rPr>
          <w:b/>
          <w:noProof/>
        </w:rPr>
        <mc:AlternateContent>
          <mc:Choice Requires="wps">
            <w:drawing>
              <wp:anchor distT="0" distB="0" distL="114300" distR="114300" simplePos="0" relativeHeight="252740096" behindDoc="0" locked="0" layoutInCell="1" allowOverlap="1" wp14:anchorId="7AFED606" wp14:editId="1D65928D">
                <wp:simplePos x="0" y="0"/>
                <wp:positionH relativeFrom="column">
                  <wp:posOffset>3946525</wp:posOffset>
                </wp:positionH>
                <wp:positionV relativeFrom="paragraph">
                  <wp:posOffset>5269865</wp:posOffset>
                </wp:positionV>
                <wp:extent cx="0" cy="1725295"/>
                <wp:effectExtent l="0" t="0" r="0" b="0"/>
                <wp:wrapNone/>
                <wp:docPr id="860"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529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92139" id="AutoShape 1115" o:spid="_x0000_s1026" type="#_x0000_t32" style="position:absolute;margin-left:310.75pt;margin-top:414.95pt;width:0;height:135.85pt;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" strokeweight="2pt"/>
            </w:pict>
          </mc:Fallback>
        </mc:AlternateContent>
      </w:r>
      <w:r>
        <w:rPr>
          <w:b/>
          <w:noProof/>
        </w:rPr>
        <mc:AlternateContent>
          <mc:Choice Requires="wps">
            <w:drawing>
              <wp:anchor distT="0" distB="0" distL="114300" distR="114300" simplePos="0" relativeHeight="252739072" behindDoc="0" locked="0" layoutInCell="1" allowOverlap="1" wp14:anchorId="5CB3F420" wp14:editId="7EA965B5">
                <wp:simplePos x="0" y="0"/>
                <wp:positionH relativeFrom="column">
                  <wp:posOffset>1510665</wp:posOffset>
                </wp:positionH>
                <wp:positionV relativeFrom="paragraph">
                  <wp:posOffset>1816735</wp:posOffset>
                </wp:positionV>
                <wp:extent cx="1067435" cy="419100"/>
                <wp:effectExtent l="0" t="0" r="0" b="0"/>
                <wp:wrapNone/>
                <wp:docPr id="861" name="AutoShap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419100"/>
                        </a:xfrm>
                        <a:prstGeom prst="flowChartProcess">
                          <a:avLst/>
                        </a:prstGeom>
                        <a:solidFill>
                          <a:srgbClr val="FFFFFF"/>
                        </a:solidFill>
                        <a:ln w="25400">
                          <a:solidFill>
                            <a:srgbClr val="000000"/>
                          </a:solidFill>
                          <a:miter lim="800000"/>
                          <a:headEnd/>
                          <a:tailEnd/>
                        </a:ln>
                      </wps:spPr>
                      <wps:txbx>
                        <w:txbxContent>
                          <w:p w14:paraId="3E2DA034" w14:textId="77777777" w:rsidR="00960D84" w:rsidRPr="00FD6548" w:rsidRDefault="00960D84" w:rsidP="00960D84">
                            <w:pPr>
                              <w:jc w:val="center"/>
                              <w:rPr>
                                <w:sz w:val="18"/>
                                <w:szCs w:val="18"/>
                              </w:rPr>
                            </w:pPr>
                            <w:r>
                              <w:rPr>
                                <w:sz w:val="18"/>
                                <w:szCs w:val="18"/>
                              </w:rPr>
                              <w:t>Company</w:t>
                            </w:r>
                            <w:r w:rsidRPr="00FD6548">
                              <w:rPr>
                                <w:sz w:val="18"/>
                                <w:szCs w:val="18"/>
                              </w:rPr>
                              <w:t xml:space="preserve"> Power Quality </w:t>
                            </w:r>
                            <w:r>
                              <w:rPr>
                                <w:sz w:val="18"/>
                                <w:szCs w:val="18"/>
                              </w:rPr>
                              <w:t>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F420" id="AutoShape 1114" o:spid="_x0000_s1132" type="#_x0000_t109" style="position:absolute;left:0;text-align:left;margin-left:118.95pt;margin-top:143.05pt;width:84.05pt;height:33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" strokeweight="2pt">
                <v:textbox>
                  <w:txbxContent>
                    <w:p w14:paraId="3E2DA034" w14:textId="77777777" w:rsidR="00960D84" w:rsidRPr="00FD6548" w:rsidRDefault="00960D84" w:rsidP="00960D84">
                      <w:pPr>
                        <w:jc w:val="center"/>
                        <w:rPr>
                          <w:sz w:val="18"/>
                          <w:szCs w:val="18"/>
                        </w:rPr>
                      </w:pPr>
                      <w:r>
                        <w:rPr>
                          <w:sz w:val="18"/>
                          <w:szCs w:val="18"/>
                        </w:rPr>
                        <w:t>Company</w:t>
                      </w:r>
                      <w:r w:rsidRPr="00FD6548">
                        <w:rPr>
                          <w:sz w:val="18"/>
                          <w:szCs w:val="18"/>
                        </w:rPr>
                        <w:t xml:space="preserve"> Power Quality </w:t>
                      </w:r>
                      <w:r>
                        <w:rPr>
                          <w:sz w:val="18"/>
                          <w:szCs w:val="18"/>
                        </w:rPr>
                        <w:t>Monitor</w:t>
                      </w:r>
                    </w:p>
                  </w:txbxContent>
                </v:textbox>
              </v:shape>
            </w:pict>
          </mc:Fallback>
        </mc:AlternateContent>
      </w:r>
      <w:r>
        <w:rPr>
          <w:b/>
          <w:noProof/>
        </w:rPr>
        <mc:AlternateContent>
          <mc:Choice Requires="wps">
            <w:drawing>
              <wp:anchor distT="0" distB="0" distL="114300" distR="114300" simplePos="0" relativeHeight="252738048" behindDoc="0" locked="0" layoutInCell="1" allowOverlap="1" wp14:anchorId="43AFDB26" wp14:editId="4C770729">
                <wp:simplePos x="0" y="0"/>
                <wp:positionH relativeFrom="column">
                  <wp:posOffset>1544320</wp:posOffset>
                </wp:positionH>
                <wp:positionV relativeFrom="paragraph">
                  <wp:posOffset>6356985</wp:posOffset>
                </wp:positionV>
                <wp:extent cx="1018540" cy="931545"/>
                <wp:effectExtent l="0" t="0" r="0" b="0"/>
                <wp:wrapNone/>
                <wp:docPr id="862" name="AutoShap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93154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C746" w14:textId="77777777" w:rsidR="00960D84" w:rsidRDefault="00960D84" w:rsidP="00960D84">
                            <w:pPr>
                              <w:jc w:val="center"/>
                            </w:pPr>
                          </w:p>
                          <w:p w14:paraId="6354C735" w14:textId="77777777" w:rsidR="00960D84" w:rsidRDefault="00960D84" w:rsidP="00960D84">
                            <w:pPr>
                              <w:jc w:val="center"/>
                            </w:pPr>
                            <w:r>
                              <w:t>Customer’s Loads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FDB26" id="AutoShape 1113" o:spid="_x0000_s1133" type="#_x0000_t109" style="position:absolute;left:0;text-align:left;margin-left:121.6pt;margin-top:500.55pt;width:80.2pt;height:73.35pt;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" filled="f" stroked="f">
                <v:textbox>
                  <w:txbxContent>
                    <w:p w14:paraId="7767C746" w14:textId="77777777" w:rsidR="00960D84" w:rsidRDefault="00960D84" w:rsidP="00960D84">
                      <w:pPr>
                        <w:jc w:val="center"/>
                      </w:pPr>
                    </w:p>
                    <w:p w14:paraId="6354C735" w14:textId="77777777" w:rsidR="00960D84" w:rsidRDefault="00960D84" w:rsidP="00960D84">
                      <w:pPr>
                        <w:jc w:val="center"/>
                      </w:pPr>
                      <w:r>
                        <w:t>Customer’s Loads</w:t>
                      </w:r>
                    </w:p>
                  </w:txbxContent>
                </v:textbox>
              </v:shape>
            </w:pict>
          </mc:Fallback>
        </mc:AlternateContent>
      </w:r>
      <w:r>
        <w:rPr>
          <w:b/>
          <w:noProof/>
        </w:rPr>
        <mc:AlternateContent>
          <mc:Choice Requires="wps">
            <w:drawing>
              <wp:anchor distT="0" distB="0" distL="114300" distR="114300" simplePos="0" relativeHeight="252737024" behindDoc="0" locked="0" layoutInCell="1" allowOverlap="1" wp14:anchorId="0D5A9F3E" wp14:editId="689BBDDA">
                <wp:simplePos x="0" y="0"/>
                <wp:positionH relativeFrom="column">
                  <wp:posOffset>1630680</wp:posOffset>
                </wp:positionH>
                <wp:positionV relativeFrom="paragraph">
                  <wp:posOffset>6163310</wp:posOffset>
                </wp:positionV>
                <wp:extent cx="0" cy="356870"/>
                <wp:effectExtent l="0" t="0" r="0" b="0"/>
                <wp:wrapNone/>
                <wp:docPr id="863"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199CC" id="AutoShape 1112" o:spid="_x0000_s1026" type="#_x0000_t32" style="position:absolute;margin-left:128.4pt;margin-top:485.3pt;width:0;height:28.1pt;z-index:2527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" strokeweight="2pt">
                <v:stroke endarrow="block"/>
              </v:shape>
            </w:pict>
          </mc:Fallback>
        </mc:AlternateContent>
      </w:r>
      <w:r>
        <w:rPr>
          <w:b/>
          <w:noProof/>
        </w:rPr>
        <mc:AlternateContent>
          <mc:Choice Requires="wps">
            <w:drawing>
              <wp:anchor distT="0" distB="0" distL="114300" distR="114300" simplePos="0" relativeHeight="252736000" behindDoc="0" locked="0" layoutInCell="1" allowOverlap="1" wp14:anchorId="39CF341B" wp14:editId="5D0EB677">
                <wp:simplePos x="0" y="0"/>
                <wp:positionH relativeFrom="column">
                  <wp:posOffset>1847850</wp:posOffset>
                </wp:positionH>
                <wp:positionV relativeFrom="paragraph">
                  <wp:posOffset>6163310</wp:posOffset>
                </wp:positionV>
                <wp:extent cx="0" cy="356870"/>
                <wp:effectExtent l="0" t="0" r="0" b="0"/>
                <wp:wrapNone/>
                <wp:docPr id="864" name="Auto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87814" id="AutoShape 1111" o:spid="_x0000_s1026" type="#_x0000_t32" style="position:absolute;margin-left:145.5pt;margin-top:485.3pt;width:0;height:28.1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" strokeweight="2pt">
                <v:stroke endarrow="block"/>
              </v:shape>
            </w:pict>
          </mc:Fallback>
        </mc:AlternateContent>
      </w:r>
      <w:r>
        <w:rPr>
          <w:b/>
          <w:noProof/>
        </w:rPr>
        <mc:AlternateContent>
          <mc:Choice Requires="wps">
            <w:drawing>
              <wp:anchor distT="0" distB="0" distL="114300" distR="114300" simplePos="0" relativeHeight="252734976" behindDoc="0" locked="0" layoutInCell="1" allowOverlap="1" wp14:anchorId="187AD816" wp14:editId="3BC08A33">
                <wp:simplePos x="0" y="0"/>
                <wp:positionH relativeFrom="column">
                  <wp:posOffset>2053590</wp:posOffset>
                </wp:positionH>
                <wp:positionV relativeFrom="paragraph">
                  <wp:posOffset>6171565</wp:posOffset>
                </wp:positionV>
                <wp:extent cx="0" cy="356870"/>
                <wp:effectExtent l="0" t="0" r="0" b="0"/>
                <wp:wrapNone/>
                <wp:docPr id="865" name="AutoShap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B44D3" id="AutoShape 1110" o:spid="_x0000_s1026" type="#_x0000_t32" style="position:absolute;margin-left:161.7pt;margin-top:485.95pt;width:0;height:28.1pt;z-index:2527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" strokeweight="2pt">
                <v:stroke endarrow="block"/>
              </v:shape>
            </w:pict>
          </mc:Fallback>
        </mc:AlternateContent>
      </w:r>
      <w:r>
        <w:rPr>
          <w:b/>
          <w:noProof/>
        </w:rPr>
        <mc:AlternateContent>
          <mc:Choice Requires="wps">
            <w:drawing>
              <wp:anchor distT="0" distB="0" distL="114300" distR="114300" simplePos="0" relativeHeight="252733952" behindDoc="0" locked="0" layoutInCell="1" allowOverlap="1" wp14:anchorId="6482A7EF" wp14:editId="03715AC3">
                <wp:simplePos x="0" y="0"/>
                <wp:positionH relativeFrom="column">
                  <wp:posOffset>2247900</wp:posOffset>
                </wp:positionH>
                <wp:positionV relativeFrom="paragraph">
                  <wp:posOffset>6163310</wp:posOffset>
                </wp:positionV>
                <wp:extent cx="0" cy="356870"/>
                <wp:effectExtent l="0" t="0" r="0" b="0"/>
                <wp:wrapNone/>
                <wp:docPr id="866" name="AutoShap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21AB0" id="AutoShape 1109" o:spid="_x0000_s1026" type="#_x0000_t32" style="position:absolute;margin-left:177pt;margin-top:485.3pt;width:0;height:28.1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" strokeweight="2pt">
                <v:stroke endarrow="block"/>
              </v:shape>
            </w:pict>
          </mc:Fallback>
        </mc:AlternateContent>
      </w:r>
      <w:r>
        <w:rPr>
          <w:b/>
          <w:noProof/>
        </w:rPr>
        <mc:AlternateContent>
          <mc:Choice Requires="wps">
            <w:drawing>
              <wp:anchor distT="0" distB="0" distL="114300" distR="114300" simplePos="0" relativeHeight="252732928" behindDoc="0" locked="0" layoutInCell="1" allowOverlap="1" wp14:anchorId="2EB3A3A3" wp14:editId="3C9971EB">
                <wp:simplePos x="0" y="0"/>
                <wp:positionH relativeFrom="column">
                  <wp:posOffset>2459355</wp:posOffset>
                </wp:positionH>
                <wp:positionV relativeFrom="paragraph">
                  <wp:posOffset>6163310</wp:posOffset>
                </wp:positionV>
                <wp:extent cx="0" cy="356870"/>
                <wp:effectExtent l="0" t="0" r="0" b="0"/>
                <wp:wrapNone/>
                <wp:docPr id="867" name="AutoShap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DAD42" id="AutoShape 1108" o:spid="_x0000_s1026" type="#_x0000_t32" style="position:absolute;margin-left:193.65pt;margin-top:485.3pt;width:0;height:28.1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" strokeweight="2pt">
                <v:stroke endarrow="block"/>
              </v:shape>
            </w:pict>
          </mc:Fallback>
        </mc:AlternateContent>
      </w:r>
      <w:r>
        <w:rPr>
          <w:b/>
          <w:noProof/>
        </w:rPr>
        <mc:AlternateContent>
          <mc:Choice Requires="wps">
            <w:drawing>
              <wp:anchor distT="0" distB="0" distL="114300" distR="114300" simplePos="0" relativeHeight="252730880" behindDoc="0" locked="0" layoutInCell="1" allowOverlap="1" wp14:anchorId="65B405B5" wp14:editId="464BD994">
                <wp:simplePos x="0" y="0"/>
                <wp:positionH relativeFrom="column">
                  <wp:posOffset>1544320</wp:posOffset>
                </wp:positionH>
                <wp:positionV relativeFrom="paragraph">
                  <wp:posOffset>5231765</wp:posOffset>
                </wp:positionV>
                <wp:extent cx="1018540" cy="931545"/>
                <wp:effectExtent l="0" t="0" r="0" b="0"/>
                <wp:wrapNone/>
                <wp:docPr id="868" name="AutoShap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931545"/>
                        </a:xfrm>
                        <a:prstGeom prst="flowChartProcess">
                          <a:avLst/>
                        </a:prstGeom>
                        <a:solidFill>
                          <a:srgbClr val="FFFFFF"/>
                        </a:solidFill>
                        <a:ln w="25400">
                          <a:solidFill>
                            <a:srgbClr val="000000"/>
                          </a:solidFill>
                          <a:miter lim="800000"/>
                          <a:headEnd/>
                          <a:tailEnd/>
                        </a:ln>
                      </wps:spPr>
                      <wps:txbx>
                        <w:txbxContent>
                          <w:p w14:paraId="466B22FB" w14:textId="77777777" w:rsidR="00960D84" w:rsidRDefault="00960D84" w:rsidP="00960D84">
                            <w:pPr>
                              <w:jc w:val="center"/>
                            </w:pPr>
                          </w:p>
                          <w:p w14:paraId="1729D226" w14:textId="77777777" w:rsidR="00960D84" w:rsidRDefault="00960D84" w:rsidP="00960D84">
                            <w:pPr>
                              <w:jc w:val="center"/>
                            </w:pPr>
                            <w:r>
                              <w:t>Customer’s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405B5" id="AutoShape 1106" o:spid="_x0000_s1134" type="#_x0000_t109" style="position:absolute;left:0;text-align:left;margin-left:121.6pt;margin-top:411.95pt;width:80.2pt;height:73.35pt;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" strokeweight="2pt">
                <v:textbox>
                  <w:txbxContent>
                    <w:p w14:paraId="466B22FB" w14:textId="77777777" w:rsidR="00960D84" w:rsidRDefault="00960D84" w:rsidP="00960D84">
                      <w:pPr>
                        <w:jc w:val="center"/>
                      </w:pPr>
                    </w:p>
                    <w:p w14:paraId="1729D226" w14:textId="77777777" w:rsidR="00960D84" w:rsidRDefault="00960D84" w:rsidP="00960D84">
                      <w:pPr>
                        <w:jc w:val="center"/>
                      </w:pPr>
                      <w:r>
                        <w:t>Customer’s Panel</w:t>
                      </w:r>
                    </w:p>
                  </w:txbxContent>
                </v:textbox>
              </v:shape>
            </w:pict>
          </mc:Fallback>
        </mc:AlternateContent>
      </w:r>
      <w:r>
        <w:rPr>
          <w:b/>
          <w:noProof/>
        </w:rPr>
        <mc:AlternateContent>
          <mc:Choice Requires="wps">
            <w:drawing>
              <wp:anchor distT="0" distB="0" distL="114300" distR="114300" simplePos="0" relativeHeight="252729856" behindDoc="0" locked="0" layoutInCell="1" allowOverlap="1" wp14:anchorId="66E6E106" wp14:editId="4253905A">
                <wp:simplePos x="0" y="0"/>
                <wp:positionH relativeFrom="column">
                  <wp:posOffset>3795395</wp:posOffset>
                </wp:positionH>
                <wp:positionV relativeFrom="paragraph">
                  <wp:posOffset>4918075</wp:posOffset>
                </wp:positionV>
                <wp:extent cx="0" cy="351790"/>
                <wp:effectExtent l="0" t="0" r="0" b="0"/>
                <wp:wrapNone/>
                <wp:docPr id="869" name="AutoShap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5BD50" id="AutoShape 1105" o:spid="_x0000_s1026" type="#_x0000_t32" style="position:absolute;margin-left:298.85pt;margin-top:387.25pt;width:0;height:27.7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" strokeweight="2pt"/>
            </w:pict>
          </mc:Fallback>
        </mc:AlternateContent>
      </w:r>
      <w:r>
        <w:rPr>
          <w:b/>
          <w:noProof/>
        </w:rPr>
        <mc:AlternateContent>
          <mc:Choice Requires="wps">
            <w:drawing>
              <wp:anchor distT="0" distB="0" distL="114300" distR="114300" simplePos="0" relativeHeight="252728832" behindDoc="0" locked="0" layoutInCell="1" allowOverlap="1" wp14:anchorId="1AD59920" wp14:editId="0F601E98">
                <wp:simplePos x="0" y="0"/>
                <wp:positionH relativeFrom="column">
                  <wp:posOffset>3441065</wp:posOffset>
                </wp:positionH>
                <wp:positionV relativeFrom="paragraph">
                  <wp:posOffset>4030345</wp:posOffset>
                </wp:positionV>
                <wp:extent cx="2021840" cy="17145"/>
                <wp:effectExtent l="0" t="0" r="0" b="0"/>
                <wp:wrapNone/>
                <wp:docPr id="870" name="AutoShap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840" cy="171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60C2C" id="AutoShape 1104" o:spid="_x0000_s1026" type="#_x0000_t32" style="position:absolute;margin-left:270.95pt;margin-top:317.35pt;width:159.2pt;height:1.35pt;flip:y;z-index:2527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" strokeweight="2pt"/>
            </w:pict>
          </mc:Fallback>
        </mc:AlternateContent>
      </w:r>
      <w:r>
        <w:rPr>
          <w:b/>
          <w:noProof/>
        </w:rPr>
        <mc:AlternateContent>
          <mc:Choice Requires="wps">
            <w:drawing>
              <wp:anchor distT="0" distB="0" distL="114300" distR="114300" simplePos="0" relativeHeight="252727808" behindDoc="0" locked="0" layoutInCell="1" allowOverlap="1" wp14:anchorId="75826902" wp14:editId="27036FFC">
                <wp:simplePos x="0" y="0"/>
                <wp:positionH relativeFrom="column">
                  <wp:posOffset>3796030</wp:posOffset>
                </wp:positionH>
                <wp:positionV relativeFrom="paragraph">
                  <wp:posOffset>4030345</wp:posOffset>
                </wp:positionV>
                <wp:extent cx="0" cy="528320"/>
                <wp:effectExtent l="0" t="0" r="0" b="0"/>
                <wp:wrapNone/>
                <wp:docPr id="871" name="AutoShap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3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C7478" id="AutoShape 1103" o:spid="_x0000_s1026" type="#_x0000_t32" style="position:absolute;margin-left:298.9pt;margin-top:317.35pt;width:0;height:41.6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" strokeweight="2pt"/>
            </w:pict>
          </mc:Fallback>
        </mc:AlternateContent>
      </w:r>
      <w:r>
        <w:rPr>
          <w:b/>
          <w:noProof/>
        </w:rPr>
        <mc:AlternateContent>
          <mc:Choice Requires="wps">
            <w:drawing>
              <wp:anchor distT="0" distB="0" distL="114300" distR="114300" simplePos="0" relativeHeight="252726784" behindDoc="0" locked="0" layoutInCell="1" allowOverlap="1" wp14:anchorId="49EBCC92" wp14:editId="7613D574">
                <wp:simplePos x="0" y="0"/>
                <wp:positionH relativeFrom="column">
                  <wp:posOffset>3692525</wp:posOffset>
                </wp:positionH>
                <wp:positionV relativeFrom="paragraph">
                  <wp:posOffset>4662170</wp:posOffset>
                </wp:positionV>
                <wp:extent cx="103505" cy="152400"/>
                <wp:effectExtent l="0" t="0" r="0" b="0"/>
                <wp:wrapNone/>
                <wp:docPr id="872" name="AutoShap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D7A1F" id="AutoShape 1102" o:spid="_x0000_s1026" type="#_x0000_t32" style="position:absolute;margin-left:290.75pt;margin-top:367.1pt;width:8.15pt;height:12pt;flip:x y;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" strokeweight="2pt"/>
            </w:pict>
          </mc:Fallback>
        </mc:AlternateContent>
      </w:r>
      <w:r>
        <w:rPr>
          <w:b/>
          <w:noProof/>
        </w:rPr>
        <mc:AlternateContent>
          <mc:Choice Requires="wps">
            <w:drawing>
              <wp:anchor distT="0" distB="0" distL="114300" distR="114300" simplePos="0" relativeHeight="252725760" behindDoc="0" locked="0" layoutInCell="1" allowOverlap="1" wp14:anchorId="71F0A9DD" wp14:editId="38B184B0">
                <wp:simplePos x="0" y="0"/>
                <wp:positionH relativeFrom="column">
                  <wp:posOffset>3750310</wp:posOffset>
                </wp:positionH>
                <wp:positionV relativeFrom="paragraph">
                  <wp:posOffset>4814570</wp:posOffset>
                </wp:positionV>
                <wp:extent cx="88265" cy="103505"/>
                <wp:effectExtent l="0" t="0" r="0" b="0"/>
                <wp:wrapNone/>
                <wp:docPr id="873" name="AutoShape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35A3" id="AutoShape 1101" o:spid="_x0000_s1026" type="#_x0000_t120" style="position:absolute;margin-left:295.3pt;margin-top:379.1pt;width:6.95pt;height:8.15pt;flip:x;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" strokeweight="2pt"/>
            </w:pict>
          </mc:Fallback>
        </mc:AlternateContent>
      </w:r>
      <w:r>
        <w:rPr>
          <w:b/>
          <w:noProof/>
        </w:rPr>
        <mc:AlternateContent>
          <mc:Choice Requires="wps">
            <w:drawing>
              <wp:anchor distT="0" distB="0" distL="114300" distR="114300" simplePos="0" relativeHeight="252724736" behindDoc="0" locked="0" layoutInCell="1" allowOverlap="1" wp14:anchorId="0D3C2217" wp14:editId="56F49123">
                <wp:simplePos x="0" y="0"/>
                <wp:positionH relativeFrom="column">
                  <wp:posOffset>3750310</wp:posOffset>
                </wp:positionH>
                <wp:positionV relativeFrom="paragraph">
                  <wp:posOffset>4558665</wp:posOffset>
                </wp:positionV>
                <wp:extent cx="88265" cy="103505"/>
                <wp:effectExtent l="0" t="0" r="0" b="0"/>
                <wp:wrapNone/>
                <wp:docPr id="874" name="AutoShap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9F24" id="AutoShape 1100" o:spid="_x0000_s1026" type="#_x0000_t120" style="position:absolute;margin-left:295.3pt;margin-top:358.95pt;width:6.95pt;height:8.15pt;flip:x;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" strokeweight="2pt"/>
            </w:pict>
          </mc:Fallback>
        </mc:AlternateContent>
      </w:r>
      <w:r>
        <w:rPr>
          <w:b/>
          <w:noProof/>
        </w:rPr>
        <mc:AlternateContent>
          <mc:Choice Requires="wps">
            <w:drawing>
              <wp:anchor distT="0" distB="0" distL="114300" distR="114300" simplePos="0" relativeHeight="252717568" behindDoc="0" locked="0" layoutInCell="1" allowOverlap="1" wp14:anchorId="7F70E22C" wp14:editId="28A1B8DB">
                <wp:simplePos x="0" y="0"/>
                <wp:positionH relativeFrom="column">
                  <wp:posOffset>1415415</wp:posOffset>
                </wp:positionH>
                <wp:positionV relativeFrom="paragraph">
                  <wp:posOffset>949960</wp:posOffset>
                </wp:positionV>
                <wp:extent cx="1243965" cy="571500"/>
                <wp:effectExtent l="0" t="0" r="0" b="0"/>
                <wp:wrapNone/>
                <wp:docPr id="875" name="AutoShap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571500"/>
                        </a:xfrm>
                        <a:prstGeom prst="flowChartProcess">
                          <a:avLst/>
                        </a:prstGeom>
                        <a:solidFill>
                          <a:srgbClr val="FFFFFF"/>
                        </a:solidFill>
                        <a:ln w="25400">
                          <a:solidFill>
                            <a:srgbClr val="000000"/>
                          </a:solidFill>
                          <a:miter lim="800000"/>
                          <a:headEnd/>
                          <a:tailEnd/>
                        </a:ln>
                      </wps:spPr>
                      <wps:txbx>
                        <w:txbxContent>
                          <w:p w14:paraId="3A6FC2EA" w14:textId="77777777" w:rsidR="00960D84" w:rsidRDefault="00960D84" w:rsidP="00960D84">
                            <w:pPr>
                              <w:jc w:val="center"/>
                            </w:pPr>
                            <w:r>
                              <w:t>Company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E22C" id="AutoShape 1093" o:spid="_x0000_s1135" type="#_x0000_t109" style="position:absolute;left:0;text-align:left;margin-left:111.45pt;margin-top:74.8pt;width:97.95pt;height:45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" strokeweight="2pt">
                <v:textbox>
                  <w:txbxContent>
                    <w:p w14:paraId="3A6FC2EA" w14:textId="77777777" w:rsidR="00960D84" w:rsidRDefault="00960D84" w:rsidP="00960D84">
                      <w:pPr>
                        <w:jc w:val="center"/>
                      </w:pPr>
                      <w:r>
                        <w:t>Company Transformer</w:t>
                      </w:r>
                    </w:p>
                  </w:txbxContent>
                </v:textbox>
              </v:shape>
            </w:pict>
          </mc:Fallback>
        </mc:AlternateContent>
      </w:r>
      <w:r>
        <w:rPr>
          <w:b/>
          <w:noProof/>
        </w:rPr>
        <mc:AlternateContent>
          <mc:Choice Requires="wps">
            <w:drawing>
              <wp:anchor distT="0" distB="0" distL="114300" distR="114300" simplePos="0" relativeHeight="252716544" behindDoc="0" locked="0" layoutInCell="1" allowOverlap="1" wp14:anchorId="5F3D8199" wp14:editId="55A1B4D4">
                <wp:simplePos x="0" y="0"/>
                <wp:positionH relativeFrom="column">
                  <wp:posOffset>2053590</wp:posOffset>
                </wp:positionH>
                <wp:positionV relativeFrom="paragraph">
                  <wp:posOffset>454660</wp:posOffset>
                </wp:positionV>
                <wp:extent cx="1270" cy="4777105"/>
                <wp:effectExtent l="0" t="0" r="0" b="0"/>
                <wp:wrapNone/>
                <wp:docPr id="876" name="AutoShap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477710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4F2F1" id="AutoShape 1092" o:spid="_x0000_s1026" type="#_x0000_t32" style="position:absolute;margin-left:161.7pt;margin-top:35.8pt;width:.1pt;height:376.15pt;flip:y;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" strokeweight="2pt">
                <v:stroke endarrow="block"/>
              </v:shape>
            </w:pict>
          </mc:Fallback>
        </mc:AlternateContent>
      </w:r>
      <w:r>
        <w:rPr>
          <w:b/>
        </w:rPr>
        <w:br w:type="page"/>
      </w:r>
      <w:r>
        <w:rPr>
          <w:b/>
        </w:rPr>
        <w:lastRenderedPageBreak/>
        <w:t>Example</w:t>
      </w:r>
      <w:r w:rsidRPr="00B06F0D">
        <w:rPr>
          <w:b/>
        </w:rPr>
        <w:t xml:space="preserve"> </w:t>
      </w:r>
      <w:r>
        <w:rPr>
          <w:b/>
        </w:rPr>
        <w:t>4</w:t>
      </w:r>
      <w:r w:rsidRPr="00B06F0D">
        <w:rPr>
          <w:b/>
        </w:rPr>
        <w:t xml:space="preserve">: </w:t>
      </w:r>
      <w:r>
        <w:rPr>
          <w:b/>
        </w:rPr>
        <w:t>Large c</w:t>
      </w:r>
      <w:r w:rsidRPr="00B06F0D">
        <w:rPr>
          <w:b/>
        </w:rPr>
        <w:t xml:space="preserve">ommercial </w:t>
      </w:r>
      <w:r>
        <w:rPr>
          <w:b/>
        </w:rPr>
        <w:t>parallel generation</w:t>
      </w:r>
      <w:r w:rsidRPr="00B06F0D">
        <w:rPr>
          <w:b/>
        </w:rPr>
        <w:t xml:space="preserve"> </w:t>
      </w:r>
      <w:r>
        <w:rPr>
          <w:b/>
        </w:rPr>
        <w:t>with remote isolation device.</w:t>
      </w:r>
    </w:p>
    <w:p w14:paraId="7FC4CCEA" w14:textId="77777777" w:rsidR="00960D84" w:rsidRDefault="00960D84" w:rsidP="00960D84">
      <w:pPr>
        <w:pStyle w:val="NormalIndent"/>
        <w:rPr>
          <w:b/>
        </w:rPr>
      </w:pPr>
    </w:p>
    <w:p w14:paraId="3BF61BE7" w14:textId="77777777" w:rsidR="00960D84" w:rsidRDefault="00960D84" w:rsidP="00960D84">
      <w:pPr>
        <w:pStyle w:val="NormalIndent"/>
        <w:rPr>
          <w:b/>
        </w:rPr>
      </w:pPr>
      <w:r>
        <w:rPr>
          <w:noProof/>
        </w:rPr>
        <mc:AlternateContent>
          <mc:Choice Requires="wps">
            <w:drawing>
              <wp:anchor distT="0" distB="0" distL="114300" distR="114300" simplePos="0" relativeHeight="252694016" behindDoc="0" locked="0" layoutInCell="1" allowOverlap="1" wp14:anchorId="37A31896" wp14:editId="06F2F7BB">
                <wp:simplePos x="0" y="0"/>
                <wp:positionH relativeFrom="column">
                  <wp:posOffset>47625</wp:posOffset>
                </wp:positionH>
                <wp:positionV relativeFrom="paragraph">
                  <wp:posOffset>54610</wp:posOffset>
                </wp:positionV>
                <wp:extent cx="6267450" cy="7727950"/>
                <wp:effectExtent l="19050" t="19050" r="19050" b="25400"/>
                <wp:wrapNone/>
                <wp:docPr id="877"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7727950"/>
                        </a:xfrm>
                        <a:prstGeom prst="flowChartProcess">
                          <a:avLst/>
                        </a:prstGeom>
                        <a:noFill/>
                        <a:ln w="38100">
                          <a:solidFill>
                            <a:srgbClr val="A8D08D"/>
                          </a:solidFill>
                          <a:miter lim="800000"/>
                          <a:headEnd/>
                          <a:tailEnd/>
                        </a:ln>
                        <a:extLst>
                          <a:ext uri="{909E8E84-426E-40DD-AFC4-6F175D3DCCD1}">
                            <a14:hiddenFill xmlns:a14="http://schemas.microsoft.com/office/drawing/2010/main">
                              <a:solidFill>
                                <a:srgbClr val="FFFFFF"/>
                              </a:solidFill>
                            </a14:hiddenFill>
                          </a:ext>
                        </a:extLst>
                      </wps:spPr>
                      <wps:txbx>
                        <w:txbxContent>
                          <w:p w14:paraId="6C954CF1"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31896" id="AutoShape 1070" o:spid="_x0000_s1136" type="#_x0000_t109" style="position:absolute;left:0;text-align:left;margin-left:3.75pt;margin-top:4.3pt;width:493.5pt;height:608.5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" filled="f" strokecolor="#a8d08d" strokeweight="3pt">
                <v:textbox>
                  <w:txbxContent>
                    <w:p w14:paraId="6C954CF1" w14:textId="77777777" w:rsidR="00960D84" w:rsidRDefault="00960D84" w:rsidP="00960D84">
                      <w:pPr>
                        <w:jc w:val="center"/>
                      </w:pPr>
                    </w:p>
                  </w:txbxContent>
                </v:textbox>
              </v:shape>
            </w:pict>
          </mc:Fallback>
        </mc:AlternateContent>
      </w:r>
      <w:r>
        <w:rPr>
          <w:noProof/>
        </w:rPr>
        <mc:AlternateContent>
          <mc:Choice Requires="wps">
            <w:drawing>
              <wp:anchor distT="0" distB="0" distL="114300" distR="114300" simplePos="0" relativeHeight="252711424" behindDoc="0" locked="0" layoutInCell="1" allowOverlap="1" wp14:anchorId="32166E1E" wp14:editId="218B3CAF">
                <wp:simplePos x="0" y="0"/>
                <wp:positionH relativeFrom="column">
                  <wp:posOffset>3163570</wp:posOffset>
                </wp:positionH>
                <wp:positionV relativeFrom="paragraph">
                  <wp:posOffset>53340</wp:posOffset>
                </wp:positionV>
                <wp:extent cx="1181735" cy="612140"/>
                <wp:effectExtent l="0" t="0" r="0" b="0"/>
                <wp:wrapNone/>
                <wp:docPr id="878" name="AutoShap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61214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5B3C2" w14:textId="77777777" w:rsidR="00960D84" w:rsidRDefault="00960D84" w:rsidP="00960D84">
                            <w:pPr>
                              <w:jc w:val="center"/>
                            </w:pPr>
                            <w:r>
                              <w:t>Company Monitoring System</w:t>
                            </w:r>
                          </w:p>
                          <w:p w14:paraId="73BDFD34" w14:textId="77777777" w:rsidR="00960D84" w:rsidRDefault="00960D84" w:rsidP="00960D84"/>
                          <w:p w14:paraId="5AA7AB06" w14:textId="77777777" w:rsidR="00960D84" w:rsidRPr="008E7BD7" w:rsidRDefault="00960D84" w:rsidP="00960D84">
                            <w:pPr>
                              <w:jc w:val="center"/>
                              <w:rPr>
                                <w:sz w:val="18"/>
                                <w:szCs w:val="18"/>
                              </w:rPr>
                            </w:pPr>
                            <w:r>
                              <w:rPr>
                                <w:sz w:val="18"/>
                                <w:szCs w:val="18"/>
                              </w:rPr>
                              <w:t>Producer</w:t>
                            </w:r>
                            <w:r w:rsidRPr="008E7BD7">
                              <w:rPr>
                                <w:sz w:val="18"/>
                                <w:szCs w:val="18"/>
                              </w:rPr>
                              <w:t xml:space="preserve"> </w:t>
                            </w:r>
                          </w:p>
                          <w:p w14:paraId="6D58FE30" w14:textId="77777777" w:rsidR="00960D84" w:rsidRDefault="00960D84" w:rsidP="00960D84"/>
                          <w:p w14:paraId="0A1C5EB1"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p w14:paraId="7D696B76" w14:textId="77777777" w:rsidR="00960D84" w:rsidRDefault="00960D84" w:rsidP="00960D84"/>
                          <w:p w14:paraId="504C92CA" w14:textId="77777777" w:rsidR="00960D84" w:rsidRDefault="00960D84" w:rsidP="00960D84">
                            <w:pPr>
                              <w:jc w:val="center"/>
                            </w:pPr>
                            <w:r>
                              <w:t>Company Line</w:t>
                            </w:r>
                          </w:p>
                          <w:p w14:paraId="24A83237" w14:textId="77777777" w:rsidR="00960D84" w:rsidRDefault="00960D84" w:rsidP="00960D84"/>
                          <w:p w14:paraId="639B31DC" w14:textId="77777777" w:rsidR="00960D84" w:rsidRPr="007309E5" w:rsidRDefault="00960D84" w:rsidP="00960D84">
                            <w:pPr>
                              <w:jc w:val="center"/>
                              <w:rPr>
                                <w:sz w:val="10"/>
                                <w:szCs w:val="10"/>
                              </w:rPr>
                            </w:pPr>
                          </w:p>
                          <w:p w14:paraId="53D4A282" w14:textId="77777777" w:rsidR="00960D84" w:rsidRPr="007309E5" w:rsidRDefault="00960D84" w:rsidP="00960D84">
                            <w:pPr>
                              <w:jc w:val="center"/>
                              <w:rPr>
                                <w:sz w:val="22"/>
                                <w:szCs w:val="22"/>
                              </w:rPr>
                            </w:pPr>
                            <w:r w:rsidRPr="007309E5">
                              <w:rPr>
                                <w:sz w:val="22"/>
                                <w:szCs w:val="22"/>
                              </w:rPr>
                              <w:t>M</w:t>
                            </w:r>
                          </w:p>
                          <w:p w14:paraId="1F6B2A0C" w14:textId="77777777" w:rsidR="00960D84" w:rsidRDefault="00960D84" w:rsidP="00960D84"/>
                          <w:p w14:paraId="6D38D983" w14:textId="77777777" w:rsidR="00960D84" w:rsidRDefault="00960D84" w:rsidP="00960D84">
                            <w:pPr>
                              <w:jc w:val="center"/>
                            </w:pPr>
                          </w:p>
                          <w:p w14:paraId="38FD578C" w14:textId="77777777" w:rsidR="00960D84" w:rsidRDefault="00960D84" w:rsidP="00960D84">
                            <w:pPr>
                              <w:jc w:val="center"/>
                            </w:pPr>
                            <w:r>
                              <w:t>Customer’s Loads</w:t>
                            </w:r>
                          </w:p>
                          <w:p w14:paraId="6A14717F" w14:textId="77777777" w:rsidR="00960D84" w:rsidRDefault="00960D84" w:rsidP="00960D84"/>
                          <w:p w14:paraId="2D52F499" w14:textId="77777777" w:rsidR="00960D84" w:rsidRPr="009E342F" w:rsidRDefault="00960D84" w:rsidP="00960D84">
                            <w:pPr>
                              <w:jc w:val="center"/>
                              <w:rPr>
                                <w:sz w:val="18"/>
                                <w:szCs w:val="18"/>
                              </w:rPr>
                            </w:pPr>
                            <w:r w:rsidRPr="009E342F">
                              <w:rPr>
                                <w:sz w:val="18"/>
                                <w:szCs w:val="18"/>
                              </w:rPr>
                              <w:t>Manual Disconnect Switch</w:t>
                            </w:r>
                            <w:r>
                              <w:rPr>
                                <w:sz w:val="18"/>
                                <w:szCs w:val="18"/>
                              </w:rPr>
                              <w:t xml:space="preserve"> (7-max allowed)</w:t>
                            </w:r>
                          </w:p>
                          <w:p w14:paraId="627E54CA"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6E1E" id="AutoShape 1087" o:spid="_x0000_s1137" type="#_x0000_t109" style="position:absolute;left:0;text-align:left;margin-left:249.1pt;margin-top:4.2pt;width:93.05pt;height:48.2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" filled="f" stroked="f">
                <v:textbox>
                  <w:txbxContent>
                    <w:p w14:paraId="36B5B3C2" w14:textId="77777777" w:rsidR="00960D84" w:rsidRDefault="00960D84" w:rsidP="00960D84">
                      <w:pPr>
                        <w:jc w:val="center"/>
                      </w:pPr>
                      <w:r>
                        <w:t>Company Monitoring System</w:t>
                      </w:r>
                    </w:p>
                    <w:p w14:paraId="73BDFD34" w14:textId="77777777" w:rsidR="00960D84" w:rsidRDefault="00960D84" w:rsidP="00960D84"/>
                    <w:p w14:paraId="5AA7AB06" w14:textId="77777777" w:rsidR="00960D84" w:rsidRPr="008E7BD7" w:rsidRDefault="00960D84" w:rsidP="00960D84">
                      <w:pPr>
                        <w:jc w:val="center"/>
                        <w:rPr>
                          <w:sz w:val="18"/>
                          <w:szCs w:val="18"/>
                        </w:rPr>
                      </w:pPr>
                      <w:r>
                        <w:rPr>
                          <w:sz w:val="18"/>
                          <w:szCs w:val="18"/>
                        </w:rPr>
                        <w:t>Producer</w:t>
                      </w:r>
                      <w:r w:rsidRPr="008E7BD7">
                        <w:rPr>
                          <w:sz w:val="18"/>
                          <w:szCs w:val="18"/>
                        </w:rPr>
                        <w:t xml:space="preserve"> </w:t>
                      </w:r>
                    </w:p>
                    <w:p w14:paraId="6D58FE30" w14:textId="77777777" w:rsidR="00960D84" w:rsidRDefault="00960D84" w:rsidP="00960D84"/>
                    <w:p w14:paraId="0A1C5EB1"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p w14:paraId="7D696B76" w14:textId="77777777" w:rsidR="00960D84" w:rsidRDefault="00960D84" w:rsidP="00960D84"/>
                    <w:p w14:paraId="504C92CA" w14:textId="77777777" w:rsidR="00960D84" w:rsidRDefault="00960D84" w:rsidP="00960D84">
                      <w:pPr>
                        <w:jc w:val="center"/>
                      </w:pPr>
                      <w:r>
                        <w:t>Company Line</w:t>
                      </w:r>
                    </w:p>
                    <w:p w14:paraId="24A83237" w14:textId="77777777" w:rsidR="00960D84" w:rsidRDefault="00960D84" w:rsidP="00960D84"/>
                    <w:p w14:paraId="639B31DC" w14:textId="77777777" w:rsidR="00960D84" w:rsidRPr="007309E5" w:rsidRDefault="00960D84" w:rsidP="00960D84">
                      <w:pPr>
                        <w:jc w:val="center"/>
                        <w:rPr>
                          <w:sz w:val="10"/>
                          <w:szCs w:val="10"/>
                        </w:rPr>
                      </w:pPr>
                    </w:p>
                    <w:p w14:paraId="53D4A282" w14:textId="77777777" w:rsidR="00960D84" w:rsidRPr="007309E5" w:rsidRDefault="00960D84" w:rsidP="00960D84">
                      <w:pPr>
                        <w:jc w:val="center"/>
                        <w:rPr>
                          <w:sz w:val="22"/>
                          <w:szCs w:val="22"/>
                        </w:rPr>
                      </w:pPr>
                      <w:r w:rsidRPr="007309E5">
                        <w:rPr>
                          <w:sz w:val="22"/>
                          <w:szCs w:val="22"/>
                        </w:rPr>
                        <w:t>M</w:t>
                      </w:r>
                    </w:p>
                    <w:p w14:paraId="1F6B2A0C" w14:textId="77777777" w:rsidR="00960D84" w:rsidRDefault="00960D84" w:rsidP="00960D84"/>
                    <w:p w14:paraId="6D38D983" w14:textId="77777777" w:rsidR="00960D84" w:rsidRDefault="00960D84" w:rsidP="00960D84">
                      <w:pPr>
                        <w:jc w:val="center"/>
                      </w:pPr>
                    </w:p>
                    <w:p w14:paraId="38FD578C" w14:textId="77777777" w:rsidR="00960D84" w:rsidRDefault="00960D84" w:rsidP="00960D84">
                      <w:pPr>
                        <w:jc w:val="center"/>
                      </w:pPr>
                      <w:r>
                        <w:t>Customer’s Loads</w:t>
                      </w:r>
                    </w:p>
                    <w:p w14:paraId="6A14717F" w14:textId="77777777" w:rsidR="00960D84" w:rsidRDefault="00960D84" w:rsidP="00960D84"/>
                    <w:p w14:paraId="2D52F499" w14:textId="77777777" w:rsidR="00960D84" w:rsidRPr="009E342F" w:rsidRDefault="00960D84" w:rsidP="00960D84">
                      <w:pPr>
                        <w:jc w:val="center"/>
                        <w:rPr>
                          <w:sz w:val="18"/>
                          <w:szCs w:val="18"/>
                        </w:rPr>
                      </w:pPr>
                      <w:r w:rsidRPr="009E342F">
                        <w:rPr>
                          <w:sz w:val="18"/>
                          <w:szCs w:val="18"/>
                        </w:rPr>
                        <w:t>Manual Disconnect Switch</w:t>
                      </w:r>
                      <w:r>
                        <w:rPr>
                          <w:sz w:val="18"/>
                          <w:szCs w:val="18"/>
                        </w:rPr>
                        <w:t xml:space="preserve"> (7-max allowed)</w:t>
                      </w:r>
                    </w:p>
                    <w:p w14:paraId="627E54CA" w14:textId="77777777" w:rsidR="00960D84" w:rsidRDefault="00960D84" w:rsidP="00960D84">
                      <w:pPr>
                        <w:jc w:val="center"/>
                      </w:pPr>
                    </w:p>
                  </w:txbxContent>
                </v:textbox>
              </v:shape>
            </w:pict>
          </mc:Fallback>
        </mc:AlternateContent>
      </w:r>
    </w:p>
    <w:p w14:paraId="6B994029" w14:textId="77777777" w:rsidR="00960D84" w:rsidRDefault="00960D84" w:rsidP="00960D84">
      <w:pPr>
        <w:pStyle w:val="NormalIndent"/>
        <w:rPr>
          <w:b/>
        </w:rPr>
      </w:pPr>
      <w:r>
        <w:rPr>
          <w:noProof/>
        </w:rPr>
        <mc:AlternateContent>
          <mc:Choice Requires="wps">
            <w:drawing>
              <wp:anchor distT="0" distB="0" distL="114300" distR="114300" simplePos="0" relativeHeight="252614144" behindDoc="0" locked="0" layoutInCell="1" allowOverlap="1" wp14:anchorId="75A3B97F" wp14:editId="2510389F">
                <wp:simplePos x="0" y="0"/>
                <wp:positionH relativeFrom="column">
                  <wp:posOffset>5431154</wp:posOffset>
                </wp:positionH>
                <wp:positionV relativeFrom="paragraph">
                  <wp:posOffset>3197860</wp:posOffset>
                </wp:positionV>
                <wp:extent cx="687705" cy="257175"/>
                <wp:effectExtent l="0" t="0" r="0" b="9525"/>
                <wp:wrapNone/>
                <wp:docPr id="879" name="Auto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571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7C6F7" w14:textId="77777777" w:rsidR="00960D84" w:rsidRPr="008E7BD7" w:rsidRDefault="00960D84" w:rsidP="00960D84">
                            <w:pPr>
                              <w:jc w:val="center"/>
                              <w:rPr>
                                <w:sz w:val="18"/>
                                <w:szCs w:val="18"/>
                              </w:rPr>
                            </w:pPr>
                            <w:r>
                              <w:rPr>
                                <w:sz w:val="18"/>
                                <w:szCs w:val="18"/>
                              </w:rPr>
                              <w:t>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3B97F" id="AutoShape 987" o:spid="_x0000_s1138" type="#_x0000_t109" style="position:absolute;left:0;text-align:left;margin-left:427.65pt;margin-top:251.8pt;width:54.15pt;height:20.2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" filled="f" stroked="f">
                <v:textbox>
                  <w:txbxContent>
                    <w:p w14:paraId="2387C6F7" w14:textId="77777777" w:rsidR="00960D84" w:rsidRPr="008E7BD7" w:rsidRDefault="00960D84" w:rsidP="00960D84">
                      <w:pPr>
                        <w:jc w:val="center"/>
                        <w:rPr>
                          <w:sz w:val="18"/>
                          <w:szCs w:val="18"/>
                        </w:rPr>
                      </w:pPr>
                      <w:r>
                        <w:rPr>
                          <w:sz w:val="18"/>
                          <w:szCs w:val="18"/>
                        </w:rPr>
                        <w:t>Company</w:t>
                      </w:r>
                    </w:p>
                  </w:txbxContent>
                </v:textbox>
              </v:shape>
            </w:pict>
          </mc:Fallback>
        </mc:AlternateContent>
      </w:r>
      <w:r>
        <w:rPr>
          <w:noProof/>
        </w:rPr>
        <mc:AlternateContent>
          <mc:Choice Requires="wps">
            <w:drawing>
              <wp:anchor distT="0" distB="0" distL="114300" distR="114300" simplePos="0" relativeHeight="252611072" behindDoc="0" locked="0" layoutInCell="1" allowOverlap="1" wp14:anchorId="7A58EC6C" wp14:editId="4072E212">
                <wp:simplePos x="0" y="0"/>
                <wp:positionH relativeFrom="column">
                  <wp:posOffset>182880</wp:posOffset>
                </wp:positionH>
                <wp:positionV relativeFrom="paragraph">
                  <wp:posOffset>3455670</wp:posOffset>
                </wp:positionV>
                <wp:extent cx="5855970" cy="1270"/>
                <wp:effectExtent l="0" t="0" r="0" b="0"/>
                <wp:wrapNone/>
                <wp:docPr id="880" name="AutoShap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5970" cy="1270"/>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98406" id="AutoShape 984" o:spid="_x0000_s1026" type="#_x0000_t32" style="position:absolute;margin-left:14.4pt;margin-top:272.1pt;width:461.1pt;height:.1pt;flip:y;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" strokeweight="2pt">
                <v:stroke dashstyle="dash"/>
              </v:shape>
            </w:pict>
          </mc:Fallback>
        </mc:AlternateContent>
      </w:r>
      <w:r>
        <w:rPr>
          <w:noProof/>
        </w:rPr>
        <mc:AlternateContent>
          <mc:Choice Requires="wps">
            <w:drawing>
              <wp:anchor distT="0" distB="0" distL="114300" distR="114300" simplePos="0" relativeHeight="252615168" behindDoc="0" locked="0" layoutInCell="1" allowOverlap="1" wp14:anchorId="1257A9AE" wp14:editId="48152338">
                <wp:simplePos x="0" y="0"/>
                <wp:positionH relativeFrom="column">
                  <wp:posOffset>-3175</wp:posOffset>
                </wp:positionH>
                <wp:positionV relativeFrom="paragraph">
                  <wp:posOffset>3199765</wp:posOffset>
                </wp:positionV>
                <wp:extent cx="782320" cy="257175"/>
                <wp:effectExtent l="0" t="0" r="0" b="0"/>
                <wp:wrapNone/>
                <wp:docPr id="881"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2571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8B5B1"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A9AE" id="AutoShape 988" o:spid="_x0000_s1139" type="#_x0000_t109" style="position:absolute;left:0;text-align:left;margin-left:-.25pt;margin-top:251.95pt;width:61.6pt;height:20.25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" filled="f" stroked="f">
                <v:textbox>
                  <w:txbxContent>
                    <w:p w14:paraId="2AE8B5B1"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616192" behindDoc="0" locked="0" layoutInCell="1" allowOverlap="1" wp14:anchorId="6DF4FF38" wp14:editId="6AF00C6A">
                <wp:simplePos x="0" y="0"/>
                <wp:positionH relativeFrom="column">
                  <wp:posOffset>53340</wp:posOffset>
                </wp:positionH>
                <wp:positionV relativeFrom="paragraph">
                  <wp:posOffset>3455670</wp:posOffset>
                </wp:positionV>
                <wp:extent cx="725805" cy="231775"/>
                <wp:effectExtent l="0" t="0" r="0" b="0"/>
                <wp:wrapNone/>
                <wp:docPr id="882"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F1779"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4FF38" id="AutoShape 989" o:spid="_x0000_s1140" type="#_x0000_t109" style="position:absolute;left:0;text-align:left;margin-left:4.2pt;margin-top:272.1pt;width:57.15pt;height:18.2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" filled="f" stroked="f">
                <v:textbox>
                  <w:txbxContent>
                    <w:p w14:paraId="3C8F1779"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613120" behindDoc="0" locked="0" layoutInCell="1" allowOverlap="1" wp14:anchorId="16192F21" wp14:editId="5F31B8C3">
                <wp:simplePos x="0" y="0"/>
                <wp:positionH relativeFrom="column">
                  <wp:posOffset>5391150</wp:posOffset>
                </wp:positionH>
                <wp:positionV relativeFrom="paragraph">
                  <wp:posOffset>3455035</wp:posOffset>
                </wp:positionV>
                <wp:extent cx="725805" cy="231775"/>
                <wp:effectExtent l="0" t="0" r="0" b="0"/>
                <wp:wrapNone/>
                <wp:docPr id="883"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4646F"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92F21" id="AutoShape 986" o:spid="_x0000_s1141" type="#_x0000_t109" style="position:absolute;left:0;text-align:left;margin-left:424.5pt;margin-top:272.05pt;width:57.15pt;height:18.25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" filled="f" stroked="f">
                <v:textbox>
                  <w:txbxContent>
                    <w:p w14:paraId="5884646F"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784128" behindDoc="0" locked="0" layoutInCell="1" allowOverlap="1" wp14:anchorId="1189FE63" wp14:editId="75F0E4DE">
                <wp:simplePos x="0" y="0"/>
                <wp:positionH relativeFrom="column">
                  <wp:posOffset>4039870</wp:posOffset>
                </wp:positionH>
                <wp:positionV relativeFrom="paragraph">
                  <wp:posOffset>1808480</wp:posOffset>
                </wp:positionV>
                <wp:extent cx="1094740" cy="469265"/>
                <wp:effectExtent l="0" t="0" r="0" b="0"/>
                <wp:wrapNone/>
                <wp:docPr id="884"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469265"/>
                        </a:xfrm>
                        <a:prstGeom prst="wedgeRectCallout">
                          <a:avLst>
                            <a:gd name="adj1" fmla="val -65431"/>
                            <a:gd name="adj2" fmla="val 75708"/>
                          </a:avLst>
                        </a:prstGeom>
                        <a:solidFill>
                          <a:srgbClr val="FFFFFF"/>
                        </a:solidFill>
                        <a:ln w="9525">
                          <a:solidFill>
                            <a:srgbClr val="000000"/>
                          </a:solidFill>
                          <a:miter lim="800000"/>
                          <a:headEnd/>
                          <a:tailEnd/>
                        </a:ln>
                      </wps:spPr>
                      <wps:txbx>
                        <w:txbxContent>
                          <w:p w14:paraId="6A0DCA3E" w14:textId="77777777" w:rsidR="00960D84" w:rsidRPr="009E342F" w:rsidRDefault="00960D84" w:rsidP="00960D84">
                            <w:pPr>
                              <w:jc w:val="center"/>
                              <w:rPr>
                                <w:sz w:val="18"/>
                                <w:szCs w:val="18"/>
                              </w:rPr>
                            </w:pPr>
                            <w:r>
                              <w:rPr>
                                <w:sz w:val="18"/>
                                <w:szCs w:val="18"/>
                              </w:rPr>
                              <w:t>Company Reclosing Switch or Breaker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9FE63" id="AutoShape 1163" o:spid="_x0000_s1142" type="#_x0000_t61" style="position:absolute;left:0;text-align:left;margin-left:318.1pt;margin-top:142.4pt;width:86.2pt;height:36.95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" adj="-3333,27153">
                <v:textbox>
                  <w:txbxContent>
                    <w:p w14:paraId="6A0DCA3E" w14:textId="77777777" w:rsidR="00960D84" w:rsidRPr="009E342F" w:rsidRDefault="00960D84" w:rsidP="00960D84">
                      <w:pPr>
                        <w:jc w:val="center"/>
                        <w:rPr>
                          <w:sz w:val="18"/>
                          <w:szCs w:val="18"/>
                        </w:rPr>
                      </w:pPr>
                      <w:r>
                        <w:rPr>
                          <w:sz w:val="18"/>
                          <w:szCs w:val="18"/>
                        </w:rPr>
                        <w:t>Company Reclosing Switch or Breaker</w:t>
                      </w:r>
                    </w:p>
                  </w:txbxContent>
                </v:textbox>
              </v:shape>
            </w:pict>
          </mc:Fallback>
        </mc:AlternateContent>
      </w:r>
      <w:r>
        <w:rPr>
          <w:noProof/>
        </w:rPr>
        <mc:AlternateContent>
          <mc:Choice Requires="wps">
            <w:drawing>
              <wp:anchor distT="0" distB="0" distL="114300" distR="114300" simplePos="0" relativeHeight="252612096" behindDoc="0" locked="0" layoutInCell="1" allowOverlap="1" wp14:anchorId="35890EBD" wp14:editId="66072653">
                <wp:simplePos x="0" y="0"/>
                <wp:positionH relativeFrom="column">
                  <wp:posOffset>2060575</wp:posOffset>
                </wp:positionH>
                <wp:positionV relativeFrom="paragraph">
                  <wp:posOffset>2818130</wp:posOffset>
                </wp:positionV>
                <wp:extent cx="509270" cy="517525"/>
                <wp:effectExtent l="0" t="0" r="0" b="0"/>
                <wp:wrapNone/>
                <wp:docPr id="885" name="Oval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17525"/>
                        </a:xfrm>
                        <a:prstGeom prst="ellipse">
                          <a:avLst/>
                        </a:prstGeom>
                        <a:solidFill>
                          <a:srgbClr val="FFFFFF"/>
                        </a:solidFill>
                        <a:ln w="25400">
                          <a:solidFill>
                            <a:srgbClr val="000000"/>
                          </a:solidFill>
                          <a:round/>
                          <a:headEnd/>
                          <a:tailEnd/>
                        </a:ln>
                      </wps:spPr>
                      <wps:txbx>
                        <w:txbxContent>
                          <w:p w14:paraId="2E149726" w14:textId="77777777" w:rsidR="00960D84" w:rsidRPr="007309E5" w:rsidRDefault="00960D84" w:rsidP="00960D84">
                            <w:pPr>
                              <w:jc w:val="center"/>
                              <w:rPr>
                                <w:sz w:val="10"/>
                                <w:szCs w:val="10"/>
                              </w:rPr>
                            </w:pPr>
                          </w:p>
                          <w:p w14:paraId="66F7527C" w14:textId="77777777" w:rsidR="00960D84" w:rsidRPr="007309E5" w:rsidRDefault="00960D84" w:rsidP="00960D84">
                            <w:pPr>
                              <w:jc w:val="center"/>
                              <w:rPr>
                                <w:sz w:val="22"/>
                                <w:szCs w:val="22"/>
                              </w:rPr>
                            </w:pPr>
                            <w:r w:rsidRPr="007309E5">
                              <w:rPr>
                                <w:sz w:val="22"/>
                                <w:szCs w:val="2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890EBD" id="Oval 985" o:spid="_x0000_s1143" style="position:absolute;left:0;text-align:left;margin-left:162.25pt;margin-top:221.9pt;width:40.1pt;height:40.7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" strokeweight="2pt">
                <v:textbox>
                  <w:txbxContent>
                    <w:p w14:paraId="2E149726" w14:textId="77777777" w:rsidR="00960D84" w:rsidRPr="007309E5" w:rsidRDefault="00960D84" w:rsidP="00960D84">
                      <w:pPr>
                        <w:jc w:val="center"/>
                        <w:rPr>
                          <w:sz w:val="10"/>
                          <w:szCs w:val="10"/>
                        </w:rPr>
                      </w:pPr>
                    </w:p>
                    <w:p w14:paraId="66F7527C" w14:textId="77777777" w:rsidR="00960D84" w:rsidRPr="007309E5" w:rsidRDefault="00960D84" w:rsidP="00960D84">
                      <w:pPr>
                        <w:jc w:val="center"/>
                        <w:rPr>
                          <w:sz w:val="22"/>
                          <w:szCs w:val="22"/>
                        </w:rPr>
                      </w:pPr>
                      <w:r w:rsidRPr="007309E5">
                        <w:rPr>
                          <w:sz w:val="22"/>
                          <w:szCs w:val="22"/>
                        </w:rPr>
                        <w:t>M</w:t>
                      </w:r>
                    </w:p>
                  </w:txbxContent>
                </v:textbox>
              </v:oval>
            </w:pict>
          </mc:Fallback>
        </mc:AlternateContent>
      </w:r>
      <w:r>
        <w:rPr>
          <w:noProof/>
        </w:rPr>
        <mc:AlternateContent>
          <mc:Choice Requires="wps">
            <w:drawing>
              <wp:anchor distT="0" distB="0" distL="114300" distR="114300" simplePos="0" relativeHeight="252785152" behindDoc="0" locked="0" layoutInCell="1" allowOverlap="1" wp14:anchorId="3B562ACD" wp14:editId="73B4BC7B">
                <wp:simplePos x="0" y="0"/>
                <wp:positionH relativeFrom="column">
                  <wp:posOffset>3822700</wp:posOffset>
                </wp:positionH>
                <wp:positionV relativeFrom="paragraph">
                  <wp:posOffset>494665</wp:posOffset>
                </wp:positionV>
                <wp:extent cx="635" cy="1642110"/>
                <wp:effectExtent l="0" t="0" r="0" b="0"/>
                <wp:wrapNone/>
                <wp:docPr id="886" name="AutoShap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42110"/>
                        </a:xfrm>
                        <a:prstGeom prst="straightConnector1">
                          <a:avLst/>
                        </a:prstGeom>
                        <a:noFill/>
                        <a:ln w="254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215A8" id="AutoShape 1164" o:spid="_x0000_s1026" type="#_x0000_t32" style="position:absolute;margin-left:301pt;margin-top:38.95pt;width:.05pt;height:129.3pt;flip:y;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" strokeweight="2pt">
                <v:stroke dashstyle="1 1" endarrow="block"/>
              </v:shape>
            </w:pict>
          </mc:Fallback>
        </mc:AlternateContent>
      </w:r>
      <w:r>
        <w:rPr>
          <w:noProof/>
        </w:rPr>
        <mc:AlternateContent>
          <mc:Choice Requires="wps">
            <w:drawing>
              <wp:anchor distT="0" distB="0" distL="114300" distR="114300" simplePos="0" relativeHeight="252783104" behindDoc="0" locked="0" layoutInCell="1" allowOverlap="1" wp14:anchorId="77AFBBDB" wp14:editId="2BC6C675">
                <wp:simplePos x="0" y="0"/>
                <wp:positionH relativeFrom="column">
                  <wp:posOffset>3525520</wp:posOffset>
                </wp:positionH>
                <wp:positionV relativeFrom="paragraph">
                  <wp:posOffset>2136775</wp:posOffset>
                </wp:positionV>
                <wp:extent cx="352425" cy="571500"/>
                <wp:effectExtent l="0" t="0" r="0" b="0"/>
                <wp:wrapNone/>
                <wp:docPr id="887"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71BB2" id="Rectangle 1162" o:spid="_x0000_s1026" style="position:absolute;margin-left:277.6pt;margin-top:168.25pt;width:27.75pt;height:45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" filled="f"/>
            </w:pict>
          </mc:Fallback>
        </mc:AlternateContent>
      </w:r>
      <w:r>
        <w:rPr>
          <w:noProof/>
        </w:rPr>
        <mc:AlternateContent>
          <mc:Choice Requires="wps">
            <w:drawing>
              <wp:anchor distT="0" distB="0" distL="114300" distR="114300" simplePos="0" relativeHeight="252691968" behindDoc="0" locked="0" layoutInCell="1" allowOverlap="1" wp14:anchorId="03B840C3" wp14:editId="4E992C8A">
                <wp:simplePos x="0" y="0"/>
                <wp:positionH relativeFrom="column">
                  <wp:posOffset>3442335</wp:posOffset>
                </wp:positionH>
                <wp:positionV relativeFrom="paragraph">
                  <wp:posOffset>2818130</wp:posOffset>
                </wp:positionV>
                <wp:extent cx="509270" cy="517525"/>
                <wp:effectExtent l="0" t="0" r="0" b="0"/>
                <wp:wrapNone/>
                <wp:docPr id="888" name="Oval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17525"/>
                        </a:xfrm>
                        <a:prstGeom prst="ellipse">
                          <a:avLst/>
                        </a:prstGeom>
                        <a:solidFill>
                          <a:srgbClr val="FFFFFF"/>
                        </a:solidFill>
                        <a:ln w="25400">
                          <a:solidFill>
                            <a:srgbClr val="000000"/>
                          </a:solidFill>
                          <a:round/>
                          <a:headEnd/>
                          <a:tailEnd/>
                        </a:ln>
                      </wps:spPr>
                      <wps:txbx>
                        <w:txbxContent>
                          <w:p w14:paraId="39245C67" w14:textId="77777777" w:rsidR="00960D84" w:rsidRPr="007309E5" w:rsidRDefault="00960D84" w:rsidP="00960D84">
                            <w:pPr>
                              <w:jc w:val="center"/>
                              <w:rPr>
                                <w:sz w:val="10"/>
                                <w:szCs w:val="10"/>
                              </w:rPr>
                            </w:pPr>
                          </w:p>
                          <w:p w14:paraId="42F9B0D6" w14:textId="77777777" w:rsidR="00960D84" w:rsidRPr="007309E5" w:rsidRDefault="00960D84" w:rsidP="00960D84">
                            <w:pPr>
                              <w:jc w:val="center"/>
                              <w:rPr>
                                <w:sz w:val="22"/>
                                <w:szCs w:val="22"/>
                              </w:rPr>
                            </w:pPr>
                            <w:r w:rsidRPr="007309E5">
                              <w:rPr>
                                <w:sz w:val="22"/>
                                <w:szCs w:val="2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B840C3" id="Oval 1068" o:spid="_x0000_s1144" style="position:absolute;left:0;text-align:left;margin-left:271.05pt;margin-top:221.9pt;width:40.1pt;height:40.75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" strokeweight="2pt">
                <v:textbox>
                  <w:txbxContent>
                    <w:p w14:paraId="39245C67" w14:textId="77777777" w:rsidR="00960D84" w:rsidRPr="007309E5" w:rsidRDefault="00960D84" w:rsidP="00960D84">
                      <w:pPr>
                        <w:jc w:val="center"/>
                        <w:rPr>
                          <w:sz w:val="10"/>
                          <w:szCs w:val="10"/>
                        </w:rPr>
                      </w:pPr>
                    </w:p>
                    <w:p w14:paraId="42F9B0D6" w14:textId="77777777" w:rsidR="00960D84" w:rsidRPr="007309E5" w:rsidRDefault="00960D84" w:rsidP="00960D84">
                      <w:pPr>
                        <w:jc w:val="center"/>
                        <w:rPr>
                          <w:sz w:val="22"/>
                          <w:szCs w:val="22"/>
                        </w:rPr>
                      </w:pPr>
                      <w:r w:rsidRPr="007309E5">
                        <w:rPr>
                          <w:sz w:val="22"/>
                          <w:szCs w:val="22"/>
                        </w:rPr>
                        <w:t>M</w:t>
                      </w:r>
                    </w:p>
                  </w:txbxContent>
                </v:textbox>
              </v:oval>
            </w:pict>
          </mc:Fallback>
        </mc:AlternateContent>
      </w:r>
      <w:r>
        <w:rPr>
          <w:noProof/>
        </w:rPr>
        <mc:AlternateContent>
          <mc:Choice Requires="wps">
            <w:drawing>
              <wp:anchor distT="0" distB="0" distL="114300" distR="114300" simplePos="0" relativeHeight="252663296" behindDoc="0" locked="0" layoutInCell="1" allowOverlap="1" wp14:anchorId="654E90B5" wp14:editId="12126326">
                <wp:simplePos x="0" y="0"/>
                <wp:positionH relativeFrom="column">
                  <wp:posOffset>3699510</wp:posOffset>
                </wp:positionH>
                <wp:positionV relativeFrom="paragraph">
                  <wp:posOffset>2628900</wp:posOffset>
                </wp:positionV>
                <wp:extent cx="635" cy="2180590"/>
                <wp:effectExtent l="0" t="0" r="0" b="0"/>
                <wp:wrapNone/>
                <wp:docPr id="889" name="Auto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805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BCAA9" id="AutoShape 1040" o:spid="_x0000_s1026" type="#_x0000_t32" style="position:absolute;margin-left:291.3pt;margin-top:207pt;width:.05pt;height:171.7pt;z-index:2526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" strokeweight="2pt"/>
            </w:pict>
          </mc:Fallback>
        </mc:AlternateContent>
      </w:r>
      <w:r>
        <w:rPr>
          <w:noProof/>
        </w:rPr>
        <mc:AlternateContent>
          <mc:Choice Requires="wps">
            <w:drawing>
              <wp:anchor distT="0" distB="0" distL="114300" distR="114300" simplePos="0" relativeHeight="252779008" behindDoc="0" locked="0" layoutInCell="1" allowOverlap="1" wp14:anchorId="667251CA" wp14:editId="4AB899EF">
                <wp:simplePos x="0" y="0"/>
                <wp:positionH relativeFrom="column">
                  <wp:posOffset>3654425</wp:posOffset>
                </wp:positionH>
                <wp:positionV relativeFrom="paragraph">
                  <wp:posOffset>2269490</wp:posOffset>
                </wp:positionV>
                <wp:extent cx="88265" cy="103505"/>
                <wp:effectExtent l="0" t="0" r="0" b="0"/>
                <wp:wrapNone/>
                <wp:docPr id="890" name="AutoShap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724F1" id="AutoShape 1158" o:spid="_x0000_s1026" type="#_x0000_t120" style="position:absolute;margin-left:287.75pt;margin-top:178.7pt;width:6.95pt;height:8.15pt;flip:x;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781056" behindDoc="0" locked="0" layoutInCell="1" allowOverlap="1" wp14:anchorId="26F640B7" wp14:editId="501D6C9E">
                <wp:simplePos x="0" y="0"/>
                <wp:positionH relativeFrom="column">
                  <wp:posOffset>3596640</wp:posOffset>
                </wp:positionH>
                <wp:positionV relativeFrom="paragraph">
                  <wp:posOffset>2372995</wp:posOffset>
                </wp:positionV>
                <wp:extent cx="103505" cy="152400"/>
                <wp:effectExtent l="0" t="0" r="0" b="0"/>
                <wp:wrapNone/>
                <wp:docPr id="891" name="AutoShap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DA473" id="AutoShape 1160" o:spid="_x0000_s1026" type="#_x0000_t32" style="position:absolute;margin-left:283.2pt;margin-top:186.85pt;width:8.15pt;height:12pt;flip:x y;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" strokeweight="2pt"/>
            </w:pict>
          </mc:Fallback>
        </mc:AlternateContent>
      </w:r>
      <w:r>
        <w:rPr>
          <w:noProof/>
        </w:rPr>
        <mc:AlternateContent>
          <mc:Choice Requires="wps">
            <w:drawing>
              <wp:anchor distT="0" distB="0" distL="114300" distR="114300" simplePos="0" relativeHeight="252780032" behindDoc="0" locked="0" layoutInCell="1" allowOverlap="1" wp14:anchorId="13DCD5D3" wp14:editId="1A03ACC3">
                <wp:simplePos x="0" y="0"/>
                <wp:positionH relativeFrom="column">
                  <wp:posOffset>3654425</wp:posOffset>
                </wp:positionH>
                <wp:positionV relativeFrom="paragraph">
                  <wp:posOffset>2525395</wp:posOffset>
                </wp:positionV>
                <wp:extent cx="88265" cy="103505"/>
                <wp:effectExtent l="0" t="0" r="0" b="0"/>
                <wp:wrapNone/>
                <wp:docPr id="892" name="Auto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D35EC" id="AutoShape 1159" o:spid="_x0000_s1026" type="#_x0000_t120" style="position:absolute;margin-left:287.75pt;margin-top:198.85pt;width:6.95pt;height:8.15pt;flip:x;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782080" behindDoc="0" locked="0" layoutInCell="1" allowOverlap="1" wp14:anchorId="1A0775A8" wp14:editId="2B396614">
                <wp:simplePos x="0" y="0"/>
                <wp:positionH relativeFrom="column">
                  <wp:posOffset>3707130</wp:posOffset>
                </wp:positionH>
                <wp:positionV relativeFrom="paragraph">
                  <wp:posOffset>2049145</wp:posOffset>
                </wp:positionV>
                <wp:extent cx="0" cy="228600"/>
                <wp:effectExtent l="0" t="0" r="0" b="0"/>
                <wp:wrapNone/>
                <wp:docPr id="893" name="AutoShap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85A48" id="AutoShape 1161" o:spid="_x0000_s1026" type="#_x0000_t32" style="position:absolute;margin-left:291.9pt;margin-top:161.35pt;width:0;height:18pt;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" strokeweight="2pt"/>
            </w:pict>
          </mc:Fallback>
        </mc:AlternateContent>
      </w:r>
      <w:r>
        <w:rPr>
          <w:noProof/>
        </w:rPr>
        <mc:AlternateContent>
          <mc:Choice Requires="wps">
            <w:drawing>
              <wp:anchor distT="0" distB="0" distL="114300" distR="114300" simplePos="0" relativeHeight="252690944" behindDoc="0" locked="0" layoutInCell="1" allowOverlap="1" wp14:anchorId="540DE202" wp14:editId="33A45147">
                <wp:simplePos x="0" y="0"/>
                <wp:positionH relativeFrom="column">
                  <wp:posOffset>2312670</wp:posOffset>
                </wp:positionH>
                <wp:positionV relativeFrom="paragraph">
                  <wp:posOffset>2049145</wp:posOffset>
                </wp:positionV>
                <wp:extent cx="1386840" cy="0"/>
                <wp:effectExtent l="0" t="0" r="0" b="0"/>
                <wp:wrapNone/>
                <wp:docPr id="894" name="AutoShap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684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7BB4F" id="AutoShape 1067" o:spid="_x0000_s1026" type="#_x0000_t32" style="position:absolute;margin-left:182.1pt;margin-top:161.35pt;width:109.2pt;height:0;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" strokeweight="2pt"/>
            </w:pict>
          </mc:Fallback>
        </mc:AlternateContent>
      </w:r>
      <w:r>
        <w:rPr>
          <w:noProof/>
        </w:rPr>
        <mc:AlternateContent>
          <mc:Choice Requires="wps">
            <w:drawing>
              <wp:anchor distT="0" distB="0" distL="114300" distR="114300" simplePos="0" relativeHeight="252712448" behindDoc="0" locked="0" layoutInCell="1" allowOverlap="1" wp14:anchorId="41CECF82" wp14:editId="35FB8957">
                <wp:simplePos x="0" y="0"/>
                <wp:positionH relativeFrom="column">
                  <wp:posOffset>3707130</wp:posOffset>
                </wp:positionH>
                <wp:positionV relativeFrom="paragraph">
                  <wp:posOffset>494665</wp:posOffset>
                </wp:positionV>
                <wp:extent cx="0" cy="1212215"/>
                <wp:effectExtent l="0" t="0" r="0" b="0"/>
                <wp:wrapNone/>
                <wp:docPr id="895" name="Auto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215"/>
                        </a:xfrm>
                        <a:prstGeom prst="straightConnector1">
                          <a:avLst/>
                        </a:prstGeom>
                        <a:noFill/>
                        <a:ln w="254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FAB50" id="AutoShape 1088" o:spid="_x0000_s1026" type="#_x0000_t32" style="position:absolute;margin-left:291.9pt;margin-top:38.95pt;width:0;height:95.45pt;flip:y;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" strokeweight="2pt">
                <v:stroke dashstyle="1 1" endarrow="block"/>
              </v:shape>
            </w:pict>
          </mc:Fallback>
        </mc:AlternateContent>
      </w:r>
      <w:r>
        <w:rPr>
          <w:noProof/>
        </w:rPr>
        <mc:AlternateContent>
          <mc:Choice Requires="wps">
            <w:drawing>
              <wp:anchor distT="0" distB="0" distL="114300" distR="114300" simplePos="0" relativeHeight="252713472" behindDoc="0" locked="0" layoutInCell="1" allowOverlap="1" wp14:anchorId="0DD0A3A7" wp14:editId="1822F75E">
                <wp:simplePos x="0" y="0"/>
                <wp:positionH relativeFrom="column">
                  <wp:posOffset>2871470</wp:posOffset>
                </wp:positionH>
                <wp:positionV relativeFrom="paragraph">
                  <wp:posOffset>1706245</wp:posOffset>
                </wp:positionV>
                <wp:extent cx="828675" cy="635"/>
                <wp:effectExtent l="0" t="0" r="0" b="0"/>
                <wp:wrapNone/>
                <wp:docPr id="896"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635"/>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15B56" id="AutoShape 1089" o:spid="_x0000_s1026" type="#_x0000_t32" style="position:absolute;margin-left:226.1pt;margin-top:134.35pt;width:65.25pt;height:.05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" strokeweight="2pt">
                <v:stroke dashstyle="1 1"/>
              </v:shape>
            </w:pict>
          </mc:Fallback>
        </mc:AlternateContent>
      </w:r>
      <w:r>
        <w:rPr>
          <w:noProof/>
        </w:rPr>
        <mc:AlternateContent>
          <mc:Choice Requires="wps">
            <w:drawing>
              <wp:anchor distT="0" distB="0" distL="114300" distR="114300" simplePos="0" relativeHeight="252631552" behindDoc="0" locked="0" layoutInCell="1" allowOverlap="1" wp14:anchorId="10787F62" wp14:editId="79BB88D9">
                <wp:simplePos x="0" y="0"/>
                <wp:positionH relativeFrom="column">
                  <wp:posOffset>1754505</wp:posOffset>
                </wp:positionH>
                <wp:positionV relativeFrom="paragraph">
                  <wp:posOffset>1515745</wp:posOffset>
                </wp:positionV>
                <wp:extent cx="1067435" cy="419100"/>
                <wp:effectExtent l="0" t="0" r="0" b="0"/>
                <wp:wrapNone/>
                <wp:docPr id="897" name="AutoShap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419100"/>
                        </a:xfrm>
                        <a:prstGeom prst="flowChartProcess">
                          <a:avLst/>
                        </a:prstGeom>
                        <a:solidFill>
                          <a:srgbClr val="FFFFFF"/>
                        </a:solidFill>
                        <a:ln w="25400">
                          <a:solidFill>
                            <a:srgbClr val="000000"/>
                          </a:solidFill>
                          <a:miter lim="800000"/>
                          <a:headEnd/>
                          <a:tailEnd/>
                        </a:ln>
                      </wps:spPr>
                      <wps:txbx>
                        <w:txbxContent>
                          <w:p w14:paraId="0001DE48" w14:textId="77777777" w:rsidR="00960D84" w:rsidRPr="00FD6548" w:rsidRDefault="00960D84" w:rsidP="00960D84">
                            <w:pPr>
                              <w:jc w:val="center"/>
                              <w:rPr>
                                <w:sz w:val="18"/>
                                <w:szCs w:val="18"/>
                              </w:rPr>
                            </w:pPr>
                            <w:r>
                              <w:rPr>
                                <w:sz w:val="18"/>
                                <w:szCs w:val="18"/>
                              </w:rPr>
                              <w:t>Company</w:t>
                            </w:r>
                            <w:r w:rsidRPr="00FD6548">
                              <w:rPr>
                                <w:sz w:val="18"/>
                                <w:szCs w:val="18"/>
                              </w:rPr>
                              <w:t xml:space="preserve"> Power Quality </w:t>
                            </w:r>
                            <w:r>
                              <w:rPr>
                                <w:sz w:val="18"/>
                                <w:szCs w:val="18"/>
                              </w:rPr>
                              <w:t>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87F62" id="AutoShape 1004" o:spid="_x0000_s1145" type="#_x0000_t109" style="position:absolute;left:0;text-align:left;margin-left:138.15pt;margin-top:119.35pt;width:84.05pt;height:33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" strokeweight="2pt">
                <v:textbox>
                  <w:txbxContent>
                    <w:p w14:paraId="0001DE48" w14:textId="77777777" w:rsidR="00960D84" w:rsidRPr="00FD6548" w:rsidRDefault="00960D84" w:rsidP="00960D84">
                      <w:pPr>
                        <w:jc w:val="center"/>
                        <w:rPr>
                          <w:sz w:val="18"/>
                          <w:szCs w:val="18"/>
                        </w:rPr>
                      </w:pPr>
                      <w:r>
                        <w:rPr>
                          <w:sz w:val="18"/>
                          <w:szCs w:val="18"/>
                        </w:rPr>
                        <w:t>Company</w:t>
                      </w:r>
                      <w:r w:rsidRPr="00FD6548">
                        <w:rPr>
                          <w:sz w:val="18"/>
                          <w:szCs w:val="18"/>
                        </w:rPr>
                        <w:t xml:space="preserve"> Power Quality </w:t>
                      </w:r>
                      <w:r>
                        <w:rPr>
                          <w:sz w:val="18"/>
                          <w:szCs w:val="18"/>
                        </w:rPr>
                        <w:t>Monitor</w:t>
                      </w:r>
                    </w:p>
                  </w:txbxContent>
                </v:textbox>
              </v:shape>
            </w:pict>
          </mc:Fallback>
        </mc:AlternateContent>
      </w:r>
      <w:r>
        <w:rPr>
          <w:noProof/>
        </w:rPr>
        <mc:AlternateContent>
          <mc:Choice Requires="wps">
            <w:drawing>
              <wp:anchor distT="0" distB="0" distL="114300" distR="114300" simplePos="0" relativeHeight="252610048" behindDoc="0" locked="0" layoutInCell="1" allowOverlap="1" wp14:anchorId="2A7DDA27" wp14:editId="3926E49B">
                <wp:simplePos x="0" y="0"/>
                <wp:positionH relativeFrom="column">
                  <wp:posOffset>1674495</wp:posOffset>
                </wp:positionH>
                <wp:positionV relativeFrom="paragraph">
                  <wp:posOffset>677545</wp:posOffset>
                </wp:positionV>
                <wp:extent cx="1243965" cy="571500"/>
                <wp:effectExtent l="0" t="0" r="0" b="0"/>
                <wp:wrapNone/>
                <wp:docPr id="898"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571500"/>
                        </a:xfrm>
                        <a:prstGeom prst="flowChartProcess">
                          <a:avLst/>
                        </a:prstGeom>
                        <a:solidFill>
                          <a:srgbClr val="FFFFFF"/>
                        </a:solidFill>
                        <a:ln w="25400">
                          <a:solidFill>
                            <a:srgbClr val="000000"/>
                          </a:solidFill>
                          <a:miter lim="800000"/>
                          <a:headEnd/>
                          <a:tailEnd/>
                        </a:ln>
                      </wps:spPr>
                      <wps:txbx>
                        <w:txbxContent>
                          <w:p w14:paraId="62B93025" w14:textId="77777777" w:rsidR="00960D84" w:rsidRDefault="00960D84" w:rsidP="00960D84">
                            <w:pPr>
                              <w:jc w:val="center"/>
                            </w:pPr>
                            <w:r>
                              <w:t>Company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DDA27" id="AutoShape 983" o:spid="_x0000_s1146" type="#_x0000_t109" style="position:absolute;left:0;text-align:left;margin-left:131.85pt;margin-top:53.35pt;width:97.95pt;height:45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" strokeweight="2pt">
                <v:textbox>
                  <w:txbxContent>
                    <w:p w14:paraId="62B93025" w14:textId="77777777" w:rsidR="00960D84" w:rsidRDefault="00960D84" w:rsidP="00960D84">
                      <w:pPr>
                        <w:jc w:val="center"/>
                      </w:pPr>
                      <w:r>
                        <w:t>Company Transformer</w:t>
                      </w:r>
                    </w:p>
                  </w:txbxContent>
                </v:textbox>
              </v:shape>
            </w:pict>
          </mc:Fallback>
        </mc:AlternateContent>
      </w:r>
      <w:r>
        <w:rPr>
          <w:noProof/>
        </w:rPr>
        <mc:AlternateContent>
          <mc:Choice Requires="wps">
            <w:drawing>
              <wp:anchor distT="0" distB="0" distL="114300" distR="114300" simplePos="0" relativeHeight="252665344" behindDoc="0" locked="0" layoutInCell="1" allowOverlap="1" wp14:anchorId="241CF15E" wp14:editId="05645B93">
                <wp:simplePos x="0" y="0"/>
                <wp:positionH relativeFrom="column">
                  <wp:posOffset>3822700</wp:posOffset>
                </wp:positionH>
                <wp:positionV relativeFrom="paragraph">
                  <wp:posOffset>3687445</wp:posOffset>
                </wp:positionV>
                <wp:extent cx="2414270" cy="504825"/>
                <wp:effectExtent l="0" t="0" r="0" b="0"/>
                <wp:wrapNone/>
                <wp:docPr id="899" name="AutoShap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504825"/>
                        </a:xfrm>
                        <a:prstGeom prst="wedgeRectCallout">
                          <a:avLst>
                            <a:gd name="adj1" fmla="val -17833"/>
                            <a:gd name="adj2" fmla="val 67986"/>
                          </a:avLst>
                        </a:prstGeom>
                        <a:solidFill>
                          <a:srgbClr val="FFFFFF"/>
                        </a:solidFill>
                        <a:ln w="9525">
                          <a:solidFill>
                            <a:srgbClr val="000000"/>
                          </a:solidFill>
                          <a:miter lim="800000"/>
                          <a:headEnd/>
                          <a:tailEnd/>
                        </a:ln>
                      </wps:spPr>
                      <wps:txbx>
                        <w:txbxContent>
                          <w:p w14:paraId="7578D9ED" w14:textId="77777777" w:rsidR="00960D84" w:rsidRDefault="00960D84" w:rsidP="00960D84">
                            <w:pPr>
                              <w:jc w:val="center"/>
                              <w:rPr>
                                <w:sz w:val="18"/>
                                <w:szCs w:val="18"/>
                              </w:rPr>
                            </w:pPr>
                            <w:r w:rsidRPr="009E342F">
                              <w:rPr>
                                <w:sz w:val="18"/>
                                <w:szCs w:val="18"/>
                              </w:rPr>
                              <w:t>Manual Disconnect Switch</w:t>
                            </w:r>
                            <w:r>
                              <w:rPr>
                                <w:sz w:val="18"/>
                                <w:szCs w:val="18"/>
                              </w:rPr>
                              <w:t xml:space="preserve"> </w:t>
                            </w:r>
                          </w:p>
                          <w:p w14:paraId="384D42AC" w14:textId="77777777" w:rsidR="00960D84" w:rsidRDefault="00960D84" w:rsidP="00960D84">
                            <w:pPr>
                              <w:jc w:val="center"/>
                              <w:rPr>
                                <w:sz w:val="18"/>
                                <w:szCs w:val="18"/>
                              </w:rPr>
                            </w:pPr>
                            <w:r>
                              <w:rPr>
                                <w:sz w:val="18"/>
                                <w:szCs w:val="18"/>
                              </w:rPr>
                              <w:t>(6-max allowed)</w:t>
                            </w:r>
                          </w:p>
                          <w:p w14:paraId="070397C8" w14:textId="77777777" w:rsidR="00960D84" w:rsidRPr="009E342F" w:rsidRDefault="00960D84" w:rsidP="00960D84">
                            <w:pPr>
                              <w:jc w:val="center"/>
                              <w:rPr>
                                <w:sz w:val="18"/>
                                <w:szCs w:val="18"/>
                              </w:rPr>
                            </w:pPr>
                            <w:r>
                              <w:rPr>
                                <w:sz w:val="18"/>
                                <w:szCs w:val="18"/>
                              </w:rPr>
                              <w:t>Per NEC Article 690 “Solar PV Systems”</w:t>
                            </w:r>
                          </w:p>
                          <w:p w14:paraId="2FE27839" w14:textId="77777777" w:rsidR="00960D84" w:rsidRPr="009E342F" w:rsidRDefault="00960D84" w:rsidP="00960D8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CF15E" id="AutoShape 1042" o:spid="_x0000_s1147" type="#_x0000_t61" style="position:absolute;left:0;text-align:left;margin-left:301pt;margin-top:290.35pt;width:190.1pt;height:39.75pt;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" adj="6948,25485">
                <v:textbox>
                  <w:txbxContent>
                    <w:p w14:paraId="7578D9ED" w14:textId="77777777" w:rsidR="00960D84" w:rsidRDefault="00960D84" w:rsidP="00960D84">
                      <w:pPr>
                        <w:jc w:val="center"/>
                        <w:rPr>
                          <w:sz w:val="18"/>
                          <w:szCs w:val="18"/>
                        </w:rPr>
                      </w:pPr>
                      <w:r w:rsidRPr="009E342F">
                        <w:rPr>
                          <w:sz w:val="18"/>
                          <w:szCs w:val="18"/>
                        </w:rPr>
                        <w:t>Manual Disconnect Switch</w:t>
                      </w:r>
                      <w:r>
                        <w:rPr>
                          <w:sz w:val="18"/>
                          <w:szCs w:val="18"/>
                        </w:rPr>
                        <w:t xml:space="preserve"> </w:t>
                      </w:r>
                    </w:p>
                    <w:p w14:paraId="384D42AC" w14:textId="77777777" w:rsidR="00960D84" w:rsidRDefault="00960D84" w:rsidP="00960D84">
                      <w:pPr>
                        <w:jc w:val="center"/>
                        <w:rPr>
                          <w:sz w:val="18"/>
                          <w:szCs w:val="18"/>
                        </w:rPr>
                      </w:pPr>
                      <w:r>
                        <w:rPr>
                          <w:sz w:val="18"/>
                          <w:szCs w:val="18"/>
                        </w:rPr>
                        <w:t>(6-max allowed)</w:t>
                      </w:r>
                    </w:p>
                    <w:p w14:paraId="070397C8" w14:textId="77777777" w:rsidR="00960D84" w:rsidRPr="009E342F" w:rsidRDefault="00960D84" w:rsidP="00960D84">
                      <w:pPr>
                        <w:jc w:val="center"/>
                        <w:rPr>
                          <w:sz w:val="18"/>
                          <w:szCs w:val="18"/>
                        </w:rPr>
                      </w:pPr>
                      <w:r>
                        <w:rPr>
                          <w:sz w:val="18"/>
                          <w:szCs w:val="18"/>
                        </w:rPr>
                        <w:t>Per NEC Article 690 “Solar PV Systems”</w:t>
                      </w:r>
                    </w:p>
                    <w:p w14:paraId="2FE27839" w14:textId="77777777" w:rsidR="00960D84" w:rsidRPr="009E342F" w:rsidRDefault="00960D84" w:rsidP="00960D84">
                      <w:pPr>
                        <w:jc w:val="center"/>
                        <w:rPr>
                          <w:sz w:val="18"/>
                          <w:szCs w:val="18"/>
                        </w:rPr>
                      </w:pPr>
                    </w:p>
                  </w:txbxContent>
                </v:textbox>
              </v:shape>
            </w:pict>
          </mc:Fallback>
        </mc:AlternateContent>
      </w:r>
      <w:r>
        <w:rPr>
          <w:noProof/>
        </w:rPr>
        <mc:AlternateContent>
          <mc:Choice Requires="wps">
            <w:drawing>
              <wp:anchor distT="0" distB="0" distL="114300" distR="114300" simplePos="0" relativeHeight="252609024" behindDoc="0" locked="0" layoutInCell="1" allowOverlap="1" wp14:anchorId="7619C142" wp14:editId="5517FD48">
                <wp:simplePos x="0" y="0"/>
                <wp:positionH relativeFrom="column">
                  <wp:posOffset>2312670</wp:posOffset>
                </wp:positionH>
                <wp:positionV relativeFrom="paragraph">
                  <wp:posOffset>494665</wp:posOffset>
                </wp:positionV>
                <wp:extent cx="1270" cy="4987925"/>
                <wp:effectExtent l="0" t="0" r="0" b="0"/>
                <wp:wrapNone/>
                <wp:docPr id="900" name="AutoShap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49879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A2328" id="AutoShape 982" o:spid="_x0000_s1026" type="#_x0000_t32" style="position:absolute;margin-left:182.1pt;margin-top:38.95pt;width:.1pt;height:392.75pt;flip:y;z-index:2526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" strokeweight="2pt">
                <v:stroke endarrow="block"/>
              </v:shape>
            </w:pict>
          </mc:Fallback>
        </mc:AlternateContent>
      </w:r>
      <w:r>
        <w:rPr>
          <w:noProof/>
        </w:rPr>
        <mc:AlternateContent>
          <mc:Choice Requires="wps">
            <w:drawing>
              <wp:anchor distT="0" distB="0" distL="114300" distR="114300" simplePos="0" relativeHeight="252608000" behindDoc="0" locked="0" layoutInCell="1" allowOverlap="1" wp14:anchorId="145C9A30" wp14:editId="3F93CD8C">
                <wp:simplePos x="0" y="0"/>
                <wp:positionH relativeFrom="column">
                  <wp:posOffset>1889760</wp:posOffset>
                </wp:positionH>
                <wp:positionV relativeFrom="paragraph">
                  <wp:posOffset>27940</wp:posOffset>
                </wp:positionV>
                <wp:extent cx="932180" cy="466725"/>
                <wp:effectExtent l="0" t="0" r="0" b="0"/>
                <wp:wrapNone/>
                <wp:docPr id="901"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4667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AEEC3" w14:textId="77777777" w:rsidR="00960D84" w:rsidRDefault="00960D84" w:rsidP="00960D84">
                            <w:pPr>
                              <w:jc w:val="center"/>
                            </w:pPr>
                            <w:r>
                              <w:t>Company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9A30" id="AutoShape 981" o:spid="_x0000_s1148" type="#_x0000_t109" style="position:absolute;left:0;text-align:left;margin-left:148.8pt;margin-top:2.2pt;width:73.4pt;height:36.7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" filled="f" stroked="f">
                <v:textbox>
                  <w:txbxContent>
                    <w:p w14:paraId="1E2AEEC3" w14:textId="77777777" w:rsidR="00960D84" w:rsidRDefault="00960D84" w:rsidP="00960D84">
                      <w:pPr>
                        <w:jc w:val="center"/>
                      </w:pPr>
                      <w:r>
                        <w:t>Company Line</w:t>
                      </w:r>
                    </w:p>
                  </w:txbxContent>
                </v:textbox>
              </v:shape>
            </w:pict>
          </mc:Fallback>
        </mc:AlternateContent>
      </w:r>
      <w:r>
        <w:rPr>
          <w:noProof/>
        </w:rPr>
        <mc:AlternateContent>
          <mc:Choice Requires="wps">
            <w:drawing>
              <wp:anchor distT="0" distB="0" distL="114300" distR="114300" simplePos="0" relativeHeight="252666368" behindDoc="0" locked="0" layoutInCell="1" allowOverlap="1" wp14:anchorId="244150D9" wp14:editId="78C75844">
                <wp:simplePos x="0" y="0"/>
                <wp:positionH relativeFrom="column">
                  <wp:posOffset>2569845</wp:posOffset>
                </wp:positionH>
                <wp:positionV relativeFrom="paragraph">
                  <wp:posOffset>4764405</wp:posOffset>
                </wp:positionV>
                <wp:extent cx="955675" cy="404495"/>
                <wp:effectExtent l="0" t="0" r="0" b="0"/>
                <wp:wrapNone/>
                <wp:docPr id="902" name="AutoShap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404495"/>
                        </a:xfrm>
                        <a:prstGeom prst="flowChartProcess">
                          <a:avLst/>
                        </a:prstGeom>
                        <a:solidFill>
                          <a:srgbClr val="FFFFFF"/>
                        </a:solidFill>
                        <a:ln w="25400">
                          <a:solidFill>
                            <a:srgbClr val="000000"/>
                          </a:solidFill>
                          <a:miter lim="800000"/>
                          <a:headEnd/>
                          <a:tailEnd/>
                        </a:ln>
                      </wps:spPr>
                      <wps:txbx>
                        <w:txbxContent>
                          <w:p w14:paraId="70167053" w14:textId="77777777" w:rsidR="00960D84" w:rsidRPr="0047451B" w:rsidRDefault="00960D84" w:rsidP="00960D84">
                            <w:pPr>
                              <w:jc w:val="center"/>
                              <w:rPr>
                                <w:sz w:val="18"/>
                                <w:szCs w:val="18"/>
                              </w:rPr>
                            </w:pPr>
                            <w:r w:rsidRPr="0047451B">
                              <w:rPr>
                                <w:sz w:val="18"/>
                                <w:szCs w:val="18"/>
                              </w:rPr>
                              <w:t xml:space="preserve">Manual Switch </w:t>
                            </w:r>
                            <w:r>
                              <w:rPr>
                                <w:sz w:val="18"/>
                                <w:szCs w:val="18"/>
                              </w:rPr>
                              <w:t>placard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150D9" id="AutoShape 1043" o:spid="_x0000_s1149" type="#_x0000_t109" style="position:absolute;left:0;text-align:left;margin-left:202.35pt;margin-top:375.15pt;width:75.25pt;height:31.85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" strokeweight="2pt">
                <v:textbox>
                  <w:txbxContent>
                    <w:p w14:paraId="70167053" w14:textId="77777777" w:rsidR="00960D84" w:rsidRPr="0047451B" w:rsidRDefault="00960D84" w:rsidP="00960D84">
                      <w:pPr>
                        <w:jc w:val="center"/>
                        <w:rPr>
                          <w:sz w:val="18"/>
                          <w:szCs w:val="18"/>
                        </w:rPr>
                      </w:pPr>
                      <w:r w:rsidRPr="0047451B">
                        <w:rPr>
                          <w:sz w:val="18"/>
                          <w:szCs w:val="18"/>
                        </w:rPr>
                        <w:t xml:space="preserve">Manual Switch </w:t>
                      </w:r>
                      <w:r>
                        <w:rPr>
                          <w:sz w:val="18"/>
                          <w:szCs w:val="18"/>
                        </w:rPr>
                        <w:t>placard</w:t>
                      </w:r>
                    </w:p>
                  </w:txbxContent>
                </v:textbox>
              </v:shape>
            </w:pict>
          </mc:Fallback>
        </mc:AlternateContent>
      </w:r>
      <w:r>
        <w:rPr>
          <w:noProof/>
        </w:rPr>
        <mc:AlternateContent>
          <mc:Choice Requires="wps">
            <w:drawing>
              <wp:anchor distT="0" distB="0" distL="114300" distR="114300" simplePos="0" relativeHeight="252621312" behindDoc="0" locked="0" layoutInCell="1" allowOverlap="1" wp14:anchorId="129214D4" wp14:editId="0935C0B1">
                <wp:simplePos x="0" y="0"/>
                <wp:positionH relativeFrom="column">
                  <wp:posOffset>3700145</wp:posOffset>
                </wp:positionH>
                <wp:positionV relativeFrom="paragraph">
                  <wp:posOffset>4281170</wp:posOffset>
                </wp:positionV>
                <wp:extent cx="2021840" cy="17145"/>
                <wp:effectExtent l="0" t="0" r="0" b="0"/>
                <wp:wrapNone/>
                <wp:docPr id="903" name="Auto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840" cy="171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82EAD" id="AutoShape 994" o:spid="_x0000_s1026" type="#_x0000_t32" style="position:absolute;margin-left:291.35pt;margin-top:337.1pt;width:159.2pt;height:1.35pt;flip:y;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" strokeweight="2pt"/>
            </w:pict>
          </mc:Fallback>
        </mc:AlternateContent>
      </w:r>
      <w:r>
        <w:rPr>
          <w:noProof/>
        </w:rPr>
        <mc:AlternateContent>
          <mc:Choice Requires="wps">
            <w:drawing>
              <wp:anchor distT="0" distB="0" distL="114300" distR="114300" simplePos="0" relativeHeight="252636672" behindDoc="0" locked="0" layoutInCell="1" allowOverlap="1" wp14:anchorId="6E2DF833" wp14:editId="7497BBAE">
                <wp:simplePos x="0" y="0"/>
                <wp:positionH relativeFrom="column">
                  <wp:posOffset>5277485</wp:posOffset>
                </wp:positionH>
                <wp:positionV relativeFrom="paragraph">
                  <wp:posOffset>5540375</wp:posOffset>
                </wp:positionV>
                <wp:extent cx="0" cy="1705610"/>
                <wp:effectExtent l="0" t="0" r="0" b="0"/>
                <wp:wrapNone/>
                <wp:docPr id="904"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561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6238E" id="AutoShape 1009" o:spid="_x0000_s1026" type="#_x0000_t32" style="position:absolute;margin-left:415.55pt;margin-top:436.25pt;width:0;height:134.3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" strokeweight="2pt"/>
            </w:pict>
          </mc:Fallback>
        </mc:AlternateContent>
      </w:r>
      <w:r>
        <w:rPr>
          <w:noProof/>
        </w:rPr>
        <mc:AlternateContent>
          <mc:Choice Requires="wps">
            <w:drawing>
              <wp:anchor distT="0" distB="0" distL="114300" distR="114300" simplePos="0" relativeHeight="252633600" behindDoc="0" locked="0" layoutInCell="1" allowOverlap="1" wp14:anchorId="7C07E57D" wp14:editId="55FBE02C">
                <wp:simplePos x="0" y="0"/>
                <wp:positionH relativeFrom="column">
                  <wp:posOffset>4205605</wp:posOffset>
                </wp:positionH>
                <wp:positionV relativeFrom="paragraph">
                  <wp:posOffset>5520690</wp:posOffset>
                </wp:positionV>
                <wp:extent cx="0" cy="1725295"/>
                <wp:effectExtent l="0" t="0" r="0" b="0"/>
                <wp:wrapNone/>
                <wp:docPr id="905" name="Auto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529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A813E" id="AutoShape 1006" o:spid="_x0000_s1026" type="#_x0000_t32" style="position:absolute;margin-left:331.15pt;margin-top:434.7pt;width:0;height:135.8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" strokeweight="2pt"/>
            </w:pict>
          </mc:Fallback>
        </mc:AlternateContent>
      </w:r>
      <w:r>
        <w:rPr>
          <w:noProof/>
        </w:rPr>
        <mc:AlternateContent>
          <mc:Choice Requires="wps">
            <w:drawing>
              <wp:anchor distT="0" distB="0" distL="114300" distR="114300" simplePos="0" relativeHeight="252630528" behindDoc="0" locked="0" layoutInCell="1" allowOverlap="1" wp14:anchorId="3AD3EA40" wp14:editId="6ECE7329">
                <wp:simplePos x="0" y="0"/>
                <wp:positionH relativeFrom="column">
                  <wp:posOffset>1803400</wp:posOffset>
                </wp:positionH>
                <wp:positionV relativeFrom="paragraph">
                  <wp:posOffset>6607810</wp:posOffset>
                </wp:positionV>
                <wp:extent cx="1018540" cy="931545"/>
                <wp:effectExtent l="0" t="0" r="0" b="0"/>
                <wp:wrapNone/>
                <wp:docPr id="906" name="Auto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93154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16EA" w14:textId="77777777" w:rsidR="00960D84" w:rsidRDefault="00960D84" w:rsidP="00960D84">
                            <w:pPr>
                              <w:jc w:val="center"/>
                            </w:pPr>
                          </w:p>
                          <w:p w14:paraId="5ADBE519" w14:textId="77777777" w:rsidR="00960D84" w:rsidRDefault="00960D84" w:rsidP="00960D84">
                            <w:pPr>
                              <w:jc w:val="center"/>
                            </w:pPr>
                            <w:r>
                              <w:t>Customer’s Loads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3EA40" id="AutoShape 1003" o:spid="_x0000_s1150" type="#_x0000_t109" style="position:absolute;left:0;text-align:left;margin-left:142pt;margin-top:520.3pt;width:80.2pt;height:73.35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" filled="f" stroked="f">
                <v:textbox>
                  <w:txbxContent>
                    <w:p w14:paraId="27E016EA" w14:textId="77777777" w:rsidR="00960D84" w:rsidRDefault="00960D84" w:rsidP="00960D84">
                      <w:pPr>
                        <w:jc w:val="center"/>
                      </w:pPr>
                    </w:p>
                    <w:p w14:paraId="5ADBE519" w14:textId="77777777" w:rsidR="00960D84" w:rsidRDefault="00960D84" w:rsidP="00960D84">
                      <w:pPr>
                        <w:jc w:val="center"/>
                      </w:pPr>
                      <w:r>
                        <w:t>Customer’s Loads</w:t>
                      </w:r>
                    </w:p>
                  </w:txbxContent>
                </v:textbox>
              </v:shape>
            </w:pict>
          </mc:Fallback>
        </mc:AlternateContent>
      </w:r>
      <w:r>
        <w:rPr>
          <w:noProof/>
        </w:rPr>
        <mc:AlternateContent>
          <mc:Choice Requires="wps">
            <w:drawing>
              <wp:anchor distT="0" distB="0" distL="114300" distR="114300" simplePos="0" relativeHeight="252662272" behindDoc="0" locked="0" layoutInCell="1" allowOverlap="1" wp14:anchorId="0124EAE7" wp14:editId="00544EE7">
                <wp:simplePos x="0" y="0"/>
                <wp:positionH relativeFrom="column">
                  <wp:posOffset>3596640</wp:posOffset>
                </wp:positionH>
                <wp:positionV relativeFrom="paragraph">
                  <wp:posOffset>4912995</wp:posOffset>
                </wp:positionV>
                <wp:extent cx="103505" cy="152400"/>
                <wp:effectExtent l="0" t="0" r="0" b="0"/>
                <wp:wrapNone/>
                <wp:docPr id="907" name="AutoShap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7DDEC" id="AutoShape 1039" o:spid="_x0000_s1026" type="#_x0000_t32" style="position:absolute;margin-left:283.2pt;margin-top:386.85pt;width:8.15pt;height:12pt;flip:x y;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" strokeweight="2pt"/>
            </w:pict>
          </mc:Fallback>
        </mc:AlternateContent>
      </w:r>
      <w:r>
        <w:rPr>
          <w:noProof/>
        </w:rPr>
        <mc:AlternateContent>
          <mc:Choice Requires="wps">
            <w:drawing>
              <wp:anchor distT="0" distB="0" distL="114300" distR="114300" simplePos="0" relativeHeight="252661248" behindDoc="0" locked="0" layoutInCell="1" allowOverlap="1" wp14:anchorId="3D63A320" wp14:editId="3275D23C">
                <wp:simplePos x="0" y="0"/>
                <wp:positionH relativeFrom="column">
                  <wp:posOffset>3654425</wp:posOffset>
                </wp:positionH>
                <wp:positionV relativeFrom="paragraph">
                  <wp:posOffset>5065395</wp:posOffset>
                </wp:positionV>
                <wp:extent cx="88265" cy="103505"/>
                <wp:effectExtent l="0" t="0" r="0" b="0"/>
                <wp:wrapNone/>
                <wp:docPr id="908" name="AutoShap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52987" id="AutoShape 1038" o:spid="_x0000_s1026" type="#_x0000_t120" style="position:absolute;margin-left:287.75pt;margin-top:398.85pt;width:6.95pt;height:8.15pt;flip:x;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660224" behindDoc="0" locked="0" layoutInCell="1" allowOverlap="1" wp14:anchorId="6D0F206F" wp14:editId="785C3DF4">
                <wp:simplePos x="0" y="0"/>
                <wp:positionH relativeFrom="column">
                  <wp:posOffset>3654425</wp:posOffset>
                </wp:positionH>
                <wp:positionV relativeFrom="paragraph">
                  <wp:posOffset>4809490</wp:posOffset>
                </wp:positionV>
                <wp:extent cx="88265" cy="103505"/>
                <wp:effectExtent l="0" t="0" r="0" b="0"/>
                <wp:wrapNone/>
                <wp:docPr id="909" name="AutoShap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29464" id="AutoShape 1037" o:spid="_x0000_s1026" type="#_x0000_t120" style="position:absolute;margin-left:287.75pt;margin-top:378.7pt;width:6.95pt;height:8.15pt;flip:x;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664320" behindDoc="0" locked="0" layoutInCell="1" allowOverlap="1" wp14:anchorId="05C1AEC2" wp14:editId="7259F85A">
                <wp:simplePos x="0" y="0"/>
                <wp:positionH relativeFrom="column">
                  <wp:posOffset>3699510</wp:posOffset>
                </wp:positionH>
                <wp:positionV relativeFrom="paragraph">
                  <wp:posOffset>5168900</wp:posOffset>
                </wp:positionV>
                <wp:extent cx="0" cy="351790"/>
                <wp:effectExtent l="0" t="0" r="0" b="0"/>
                <wp:wrapNone/>
                <wp:docPr id="910" name="Auto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57D17" id="AutoShape 1041" o:spid="_x0000_s1026" type="#_x0000_t32" style="position:absolute;margin-left:291.3pt;margin-top:407pt;width:0;height:27.7pt;z-index:2526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" strokeweight="2pt"/>
            </w:pict>
          </mc:Fallback>
        </mc:AlternateContent>
      </w:r>
      <w:r>
        <w:rPr>
          <w:noProof/>
        </w:rPr>
        <mc:AlternateContent>
          <mc:Choice Requires="wps">
            <w:drawing>
              <wp:anchor distT="0" distB="0" distL="114300" distR="114300" simplePos="0" relativeHeight="252659200" behindDoc="0" locked="0" layoutInCell="1" allowOverlap="1" wp14:anchorId="00999786" wp14:editId="1F56A8DA">
                <wp:simplePos x="0" y="0"/>
                <wp:positionH relativeFrom="column">
                  <wp:posOffset>3877945</wp:posOffset>
                </wp:positionH>
                <wp:positionV relativeFrom="paragraph">
                  <wp:posOffset>5540375</wp:posOffset>
                </wp:positionV>
                <wp:extent cx="0" cy="497840"/>
                <wp:effectExtent l="0" t="0" r="0" b="0"/>
                <wp:wrapNone/>
                <wp:docPr id="911" name="AutoShap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28E91" id="AutoShape 1036" o:spid="_x0000_s1026" type="#_x0000_t32" style="position:absolute;margin-left:305.35pt;margin-top:436.25pt;width:0;height:39.2pt;z-index:252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632576" behindDoc="0" locked="0" layoutInCell="1" allowOverlap="1" wp14:anchorId="5A987D60" wp14:editId="270EAA79">
                <wp:simplePos x="0" y="0"/>
                <wp:positionH relativeFrom="column">
                  <wp:posOffset>3525520</wp:posOffset>
                </wp:positionH>
                <wp:positionV relativeFrom="paragraph">
                  <wp:posOffset>5520690</wp:posOffset>
                </wp:positionV>
                <wp:extent cx="2392680" cy="497840"/>
                <wp:effectExtent l="0" t="0" r="0" b="0"/>
                <wp:wrapNone/>
                <wp:docPr id="912"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497840"/>
                        </a:xfrm>
                        <a:prstGeom prst="flowChartProcess">
                          <a:avLst/>
                        </a:prstGeom>
                        <a:solidFill>
                          <a:srgbClr val="FFFFFF"/>
                        </a:solidFill>
                        <a:ln w="25400">
                          <a:solidFill>
                            <a:srgbClr val="000000"/>
                          </a:solidFill>
                          <a:miter lim="800000"/>
                          <a:headEnd/>
                          <a:tailEnd/>
                        </a:ln>
                      </wps:spPr>
                      <wps:txbx>
                        <w:txbxContent>
                          <w:p w14:paraId="40F0E4F8" w14:textId="77777777" w:rsidR="00960D84" w:rsidRDefault="00960D84" w:rsidP="00960D84">
                            <w:pPr>
                              <w:jc w:val="center"/>
                            </w:pPr>
                          </w:p>
                          <w:p w14:paraId="748CE5B7"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7D60" id="AutoShape 1005" o:spid="_x0000_s1151" type="#_x0000_t109" style="position:absolute;left:0;text-align:left;margin-left:277.6pt;margin-top:434.7pt;width:188.4pt;height:39.2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" strokeweight="2pt">
                <v:textbox>
                  <w:txbxContent>
                    <w:p w14:paraId="40F0E4F8" w14:textId="77777777" w:rsidR="00960D84" w:rsidRDefault="00960D84" w:rsidP="00960D84">
                      <w:pPr>
                        <w:jc w:val="center"/>
                      </w:pPr>
                    </w:p>
                    <w:p w14:paraId="748CE5B7" w14:textId="77777777" w:rsidR="00960D84" w:rsidRDefault="00960D84" w:rsidP="00960D84">
                      <w:pPr>
                        <w:jc w:val="center"/>
                      </w:pPr>
                    </w:p>
                  </w:txbxContent>
                </v:textbox>
              </v:shape>
            </w:pict>
          </mc:Fallback>
        </mc:AlternateContent>
      </w:r>
      <w:r>
        <w:rPr>
          <w:noProof/>
        </w:rPr>
        <mc:AlternateContent>
          <mc:Choice Requires="wps">
            <w:drawing>
              <wp:anchor distT="0" distB="0" distL="114300" distR="114300" simplePos="0" relativeHeight="252624384" behindDoc="0" locked="0" layoutInCell="1" allowOverlap="1" wp14:anchorId="78AEB6F9" wp14:editId="61AE788C">
                <wp:simplePos x="0" y="0"/>
                <wp:positionH relativeFrom="column">
                  <wp:posOffset>3525520</wp:posOffset>
                </wp:positionH>
                <wp:positionV relativeFrom="paragraph">
                  <wp:posOffset>5899785</wp:posOffset>
                </wp:positionV>
                <wp:extent cx="2392680" cy="1346200"/>
                <wp:effectExtent l="0" t="0" r="0" b="0"/>
                <wp:wrapNone/>
                <wp:docPr id="913" name="AutoShap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1346200"/>
                        </a:xfrm>
                        <a:prstGeom prst="flowChartProcess">
                          <a:avLst/>
                        </a:prstGeom>
                        <a:solidFill>
                          <a:srgbClr val="FFFFFF"/>
                        </a:solidFill>
                        <a:ln w="25400">
                          <a:solidFill>
                            <a:srgbClr val="000000"/>
                          </a:solidFill>
                          <a:miter lim="800000"/>
                          <a:headEnd/>
                          <a:tailEnd/>
                        </a:ln>
                      </wps:spPr>
                      <wps:txbx>
                        <w:txbxContent>
                          <w:p w14:paraId="5C55A5B3" w14:textId="77777777" w:rsidR="00960D84" w:rsidRDefault="00960D84" w:rsidP="00960D84">
                            <w:pPr>
                              <w:jc w:val="center"/>
                            </w:pPr>
                          </w:p>
                          <w:p w14:paraId="5CC2A68E" w14:textId="77777777" w:rsidR="00960D84" w:rsidRDefault="00960D84" w:rsidP="00960D84">
                            <w:pPr>
                              <w:jc w:val="center"/>
                            </w:pPr>
                          </w:p>
                          <w:p w14:paraId="327C9052" w14:textId="77777777" w:rsidR="00960D84" w:rsidRDefault="00960D84" w:rsidP="00960D84">
                            <w:pPr>
                              <w:jc w:val="center"/>
                            </w:pPr>
                            <w:r>
                              <w:t>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EB6F9" id="AutoShape 997" o:spid="_x0000_s1152" type="#_x0000_t109" style="position:absolute;left:0;text-align:left;margin-left:277.6pt;margin-top:464.55pt;width:188.4pt;height:106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" strokeweight="2pt">
                <v:textbox>
                  <w:txbxContent>
                    <w:p w14:paraId="5C55A5B3" w14:textId="77777777" w:rsidR="00960D84" w:rsidRDefault="00960D84" w:rsidP="00960D84">
                      <w:pPr>
                        <w:jc w:val="center"/>
                      </w:pPr>
                    </w:p>
                    <w:p w14:paraId="5CC2A68E" w14:textId="77777777" w:rsidR="00960D84" w:rsidRDefault="00960D84" w:rsidP="00960D84">
                      <w:pPr>
                        <w:jc w:val="center"/>
                      </w:pPr>
                    </w:p>
                    <w:p w14:paraId="327C9052" w14:textId="77777777" w:rsidR="00960D84" w:rsidRDefault="00960D84" w:rsidP="00960D84">
                      <w:pPr>
                        <w:jc w:val="center"/>
                      </w:pPr>
                      <w:r>
                        <w:t>DER</w:t>
                      </w:r>
                    </w:p>
                  </w:txbxContent>
                </v:textbox>
              </v:shape>
            </w:pict>
          </mc:Fallback>
        </mc:AlternateContent>
      </w:r>
      <w:r>
        <w:rPr>
          <w:noProof/>
        </w:rPr>
        <mc:AlternateContent>
          <mc:Choice Requires="wps">
            <w:drawing>
              <wp:anchor distT="0" distB="0" distL="114300" distR="114300" simplePos="0" relativeHeight="252629504" behindDoc="0" locked="0" layoutInCell="1" allowOverlap="1" wp14:anchorId="7D538A11" wp14:editId="08E4AE02">
                <wp:simplePos x="0" y="0"/>
                <wp:positionH relativeFrom="column">
                  <wp:posOffset>1889760</wp:posOffset>
                </wp:positionH>
                <wp:positionV relativeFrom="paragraph">
                  <wp:posOffset>6414135</wp:posOffset>
                </wp:positionV>
                <wp:extent cx="0" cy="356870"/>
                <wp:effectExtent l="0" t="0" r="0" b="0"/>
                <wp:wrapNone/>
                <wp:docPr id="914"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D5DD7" id="AutoShape 1002" o:spid="_x0000_s1026" type="#_x0000_t32" style="position:absolute;margin-left:148.8pt;margin-top:505.05pt;width:0;height:28.1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" strokeweight="2pt">
                <v:stroke endarrow="block"/>
              </v:shape>
            </w:pict>
          </mc:Fallback>
        </mc:AlternateContent>
      </w:r>
      <w:r>
        <w:rPr>
          <w:noProof/>
        </w:rPr>
        <mc:AlternateContent>
          <mc:Choice Requires="wps">
            <w:drawing>
              <wp:anchor distT="0" distB="0" distL="114300" distR="114300" simplePos="0" relativeHeight="252628480" behindDoc="0" locked="0" layoutInCell="1" allowOverlap="1" wp14:anchorId="47F431B5" wp14:editId="7E23C252">
                <wp:simplePos x="0" y="0"/>
                <wp:positionH relativeFrom="column">
                  <wp:posOffset>2106930</wp:posOffset>
                </wp:positionH>
                <wp:positionV relativeFrom="paragraph">
                  <wp:posOffset>6414135</wp:posOffset>
                </wp:positionV>
                <wp:extent cx="0" cy="356870"/>
                <wp:effectExtent l="0" t="0" r="0" b="0"/>
                <wp:wrapNone/>
                <wp:docPr id="915" name="Auto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E9450" id="AutoShape 1001" o:spid="_x0000_s1026" type="#_x0000_t32" style="position:absolute;margin-left:165.9pt;margin-top:505.05pt;width:0;height:28.1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" strokeweight="2pt">
                <v:stroke endarrow="block"/>
              </v:shape>
            </w:pict>
          </mc:Fallback>
        </mc:AlternateContent>
      </w:r>
      <w:r>
        <w:rPr>
          <w:noProof/>
        </w:rPr>
        <mc:AlternateContent>
          <mc:Choice Requires="wps">
            <w:drawing>
              <wp:anchor distT="0" distB="0" distL="114300" distR="114300" simplePos="0" relativeHeight="252627456" behindDoc="0" locked="0" layoutInCell="1" allowOverlap="1" wp14:anchorId="3CE2AE43" wp14:editId="5F441E86">
                <wp:simplePos x="0" y="0"/>
                <wp:positionH relativeFrom="column">
                  <wp:posOffset>2312670</wp:posOffset>
                </wp:positionH>
                <wp:positionV relativeFrom="paragraph">
                  <wp:posOffset>6422390</wp:posOffset>
                </wp:positionV>
                <wp:extent cx="0" cy="356870"/>
                <wp:effectExtent l="0" t="0" r="0" b="0"/>
                <wp:wrapNone/>
                <wp:docPr id="916"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2CC34" id="AutoShape 1000" o:spid="_x0000_s1026" type="#_x0000_t32" style="position:absolute;margin-left:182.1pt;margin-top:505.7pt;width:0;height:28.1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" strokeweight="2pt">
                <v:stroke endarrow="block"/>
              </v:shape>
            </w:pict>
          </mc:Fallback>
        </mc:AlternateContent>
      </w:r>
      <w:r>
        <w:rPr>
          <w:noProof/>
        </w:rPr>
        <mc:AlternateContent>
          <mc:Choice Requires="wps">
            <w:drawing>
              <wp:anchor distT="0" distB="0" distL="114300" distR="114300" simplePos="0" relativeHeight="252626432" behindDoc="0" locked="0" layoutInCell="1" allowOverlap="1" wp14:anchorId="5353E0E2" wp14:editId="53E70EA6">
                <wp:simplePos x="0" y="0"/>
                <wp:positionH relativeFrom="column">
                  <wp:posOffset>2506980</wp:posOffset>
                </wp:positionH>
                <wp:positionV relativeFrom="paragraph">
                  <wp:posOffset>6414135</wp:posOffset>
                </wp:positionV>
                <wp:extent cx="0" cy="356870"/>
                <wp:effectExtent l="0" t="0" r="0" b="0"/>
                <wp:wrapNone/>
                <wp:docPr id="917"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0619A" id="AutoShape 999" o:spid="_x0000_s1026" type="#_x0000_t32" style="position:absolute;margin-left:197.4pt;margin-top:505.05pt;width:0;height:28.1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" strokeweight="2pt">
                <v:stroke endarrow="block"/>
              </v:shape>
            </w:pict>
          </mc:Fallback>
        </mc:AlternateContent>
      </w:r>
      <w:r>
        <w:rPr>
          <w:noProof/>
        </w:rPr>
        <mc:AlternateContent>
          <mc:Choice Requires="wps">
            <w:drawing>
              <wp:anchor distT="0" distB="0" distL="114300" distR="114300" simplePos="0" relativeHeight="252625408" behindDoc="0" locked="0" layoutInCell="1" allowOverlap="1" wp14:anchorId="6229DA42" wp14:editId="7AA6FBA7">
                <wp:simplePos x="0" y="0"/>
                <wp:positionH relativeFrom="column">
                  <wp:posOffset>2718435</wp:posOffset>
                </wp:positionH>
                <wp:positionV relativeFrom="paragraph">
                  <wp:posOffset>6414135</wp:posOffset>
                </wp:positionV>
                <wp:extent cx="0" cy="356870"/>
                <wp:effectExtent l="0" t="0" r="0" b="0"/>
                <wp:wrapNone/>
                <wp:docPr id="918"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9E281" id="AutoShape 998" o:spid="_x0000_s1026" type="#_x0000_t32" style="position:absolute;margin-left:214.05pt;margin-top:505.05pt;width:0;height:28.1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" strokeweight="2pt">
                <v:stroke endarrow="block"/>
              </v:shape>
            </w:pict>
          </mc:Fallback>
        </mc:AlternateContent>
      </w:r>
      <w:r>
        <w:rPr>
          <w:noProof/>
        </w:rPr>
        <mc:AlternateContent>
          <mc:Choice Requires="wps">
            <w:drawing>
              <wp:anchor distT="0" distB="0" distL="114300" distR="114300" simplePos="0" relativeHeight="252623360" behindDoc="0" locked="0" layoutInCell="1" allowOverlap="1" wp14:anchorId="73112229" wp14:editId="73587FB2">
                <wp:simplePos x="0" y="0"/>
                <wp:positionH relativeFrom="column">
                  <wp:posOffset>1803400</wp:posOffset>
                </wp:positionH>
                <wp:positionV relativeFrom="paragraph">
                  <wp:posOffset>5482590</wp:posOffset>
                </wp:positionV>
                <wp:extent cx="1018540" cy="931545"/>
                <wp:effectExtent l="0" t="0" r="0" b="0"/>
                <wp:wrapNone/>
                <wp:docPr id="919" name="AutoShap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931545"/>
                        </a:xfrm>
                        <a:prstGeom prst="flowChartProcess">
                          <a:avLst/>
                        </a:prstGeom>
                        <a:solidFill>
                          <a:srgbClr val="FFFFFF"/>
                        </a:solidFill>
                        <a:ln w="25400">
                          <a:solidFill>
                            <a:srgbClr val="000000"/>
                          </a:solidFill>
                          <a:miter lim="800000"/>
                          <a:headEnd/>
                          <a:tailEnd/>
                        </a:ln>
                      </wps:spPr>
                      <wps:txbx>
                        <w:txbxContent>
                          <w:p w14:paraId="6FB9617E" w14:textId="77777777" w:rsidR="00960D84" w:rsidRDefault="00960D84" w:rsidP="00960D84">
                            <w:pPr>
                              <w:jc w:val="center"/>
                            </w:pPr>
                          </w:p>
                          <w:p w14:paraId="35DE1875" w14:textId="77777777" w:rsidR="00960D84" w:rsidRDefault="00960D84" w:rsidP="00960D84">
                            <w:pPr>
                              <w:jc w:val="center"/>
                            </w:pPr>
                            <w:r>
                              <w:t>Customer’s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2229" id="AutoShape 996" o:spid="_x0000_s1153" type="#_x0000_t109" style="position:absolute;left:0;text-align:left;margin-left:142pt;margin-top:431.7pt;width:80.2pt;height:73.35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" strokeweight="2pt">
                <v:textbox>
                  <w:txbxContent>
                    <w:p w14:paraId="6FB9617E" w14:textId="77777777" w:rsidR="00960D84" w:rsidRDefault="00960D84" w:rsidP="00960D84">
                      <w:pPr>
                        <w:jc w:val="center"/>
                      </w:pPr>
                    </w:p>
                    <w:p w14:paraId="35DE1875" w14:textId="77777777" w:rsidR="00960D84" w:rsidRDefault="00960D84" w:rsidP="00960D84">
                      <w:pPr>
                        <w:jc w:val="center"/>
                      </w:pPr>
                      <w:r>
                        <w:t>Customer’s Panel</w:t>
                      </w:r>
                    </w:p>
                  </w:txbxContent>
                </v:textbox>
              </v:shape>
            </w:pict>
          </mc:Fallback>
        </mc:AlternateContent>
      </w:r>
      <w:r>
        <w:rPr>
          <w:noProof/>
        </w:rPr>
        <mc:AlternateContent>
          <mc:Choice Requires="wps">
            <w:drawing>
              <wp:anchor distT="0" distB="0" distL="114300" distR="114300" simplePos="0" relativeHeight="252637696" behindDoc="0" locked="0" layoutInCell="1" allowOverlap="1" wp14:anchorId="2527B2CC" wp14:editId="7F02FB92">
                <wp:simplePos x="0" y="0"/>
                <wp:positionH relativeFrom="column">
                  <wp:posOffset>5618480</wp:posOffset>
                </wp:positionH>
                <wp:positionV relativeFrom="paragraph">
                  <wp:posOffset>5540375</wp:posOffset>
                </wp:positionV>
                <wp:extent cx="0" cy="497840"/>
                <wp:effectExtent l="0" t="0" r="0" b="0"/>
                <wp:wrapNone/>
                <wp:docPr id="920"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11548" id="AutoShape 1010" o:spid="_x0000_s1026" type="#_x0000_t32" style="position:absolute;margin-left:442.4pt;margin-top:436.25pt;width:0;height:39.2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634624" behindDoc="0" locked="0" layoutInCell="1" allowOverlap="1" wp14:anchorId="307A0A79" wp14:editId="54F0964D">
                <wp:simplePos x="0" y="0"/>
                <wp:positionH relativeFrom="column">
                  <wp:posOffset>4563110</wp:posOffset>
                </wp:positionH>
                <wp:positionV relativeFrom="paragraph">
                  <wp:posOffset>5540375</wp:posOffset>
                </wp:positionV>
                <wp:extent cx="0" cy="497840"/>
                <wp:effectExtent l="0" t="0" r="0" b="0"/>
                <wp:wrapNone/>
                <wp:docPr id="921"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635F7" id="AutoShape 1007" o:spid="_x0000_s1026" type="#_x0000_t32" style="position:absolute;margin-left:359.3pt;margin-top:436.25pt;width:0;height:39.2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651008" behindDoc="0" locked="0" layoutInCell="1" allowOverlap="1" wp14:anchorId="2CC2F9B7" wp14:editId="4EF2B0FB">
                <wp:simplePos x="0" y="0"/>
                <wp:positionH relativeFrom="column">
                  <wp:posOffset>5335270</wp:posOffset>
                </wp:positionH>
                <wp:positionV relativeFrom="paragraph">
                  <wp:posOffset>4979035</wp:posOffset>
                </wp:positionV>
                <wp:extent cx="103505" cy="152400"/>
                <wp:effectExtent l="0" t="0" r="0" b="0"/>
                <wp:wrapNone/>
                <wp:docPr id="922" name="AutoShap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19B19" id="AutoShape 1023" o:spid="_x0000_s1026" type="#_x0000_t32" style="position:absolute;margin-left:420.1pt;margin-top:392.05pt;width:8.15pt;height:12pt;flip:x y;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" strokeweight="2pt"/>
            </w:pict>
          </mc:Fallback>
        </mc:AlternateContent>
      </w:r>
      <w:r>
        <w:rPr>
          <w:noProof/>
        </w:rPr>
        <mc:AlternateContent>
          <mc:Choice Requires="wps">
            <w:drawing>
              <wp:anchor distT="0" distB="0" distL="114300" distR="114300" simplePos="0" relativeHeight="252649984" behindDoc="0" locked="0" layoutInCell="1" allowOverlap="1" wp14:anchorId="4F7C5C4F" wp14:editId="70EE1558">
                <wp:simplePos x="0" y="0"/>
                <wp:positionH relativeFrom="column">
                  <wp:posOffset>5393055</wp:posOffset>
                </wp:positionH>
                <wp:positionV relativeFrom="paragraph">
                  <wp:posOffset>5131435</wp:posOffset>
                </wp:positionV>
                <wp:extent cx="88265" cy="103505"/>
                <wp:effectExtent l="0" t="0" r="0" b="0"/>
                <wp:wrapNone/>
                <wp:docPr id="923"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2A29F" id="AutoShape 1022" o:spid="_x0000_s1026" type="#_x0000_t120" style="position:absolute;margin-left:424.65pt;margin-top:404.05pt;width:6.95pt;height:8.15pt;flip:x;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648960" behindDoc="0" locked="0" layoutInCell="1" allowOverlap="1" wp14:anchorId="78B5B838" wp14:editId="6E6921DE">
                <wp:simplePos x="0" y="0"/>
                <wp:positionH relativeFrom="column">
                  <wp:posOffset>5393055</wp:posOffset>
                </wp:positionH>
                <wp:positionV relativeFrom="paragraph">
                  <wp:posOffset>4875530</wp:posOffset>
                </wp:positionV>
                <wp:extent cx="88265" cy="103505"/>
                <wp:effectExtent l="0" t="0" r="0" b="0"/>
                <wp:wrapNone/>
                <wp:docPr id="924" name="Auto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4940C" id="AutoShape 1021" o:spid="_x0000_s1026" type="#_x0000_t120" style="position:absolute;margin-left:424.65pt;margin-top:383.9pt;width:6.95pt;height:8.15pt;flip:x;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653056" behindDoc="0" locked="0" layoutInCell="1" allowOverlap="1" wp14:anchorId="524546A5" wp14:editId="46B411AA">
                <wp:simplePos x="0" y="0"/>
                <wp:positionH relativeFrom="column">
                  <wp:posOffset>5438140</wp:posOffset>
                </wp:positionH>
                <wp:positionV relativeFrom="paragraph">
                  <wp:posOffset>5234940</wp:posOffset>
                </wp:positionV>
                <wp:extent cx="635" cy="305435"/>
                <wp:effectExtent l="0" t="0" r="0" b="0"/>
                <wp:wrapNone/>
                <wp:docPr id="925"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A504C" id="AutoShape 1025" o:spid="_x0000_s1026" type="#_x0000_t32" style="position:absolute;margin-left:428.2pt;margin-top:412.2pt;width:.05pt;height:24.05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652032" behindDoc="0" locked="0" layoutInCell="1" allowOverlap="1" wp14:anchorId="05168BEA" wp14:editId="4D024BBA">
                <wp:simplePos x="0" y="0"/>
                <wp:positionH relativeFrom="column">
                  <wp:posOffset>5438140</wp:posOffset>
                </wp:positionH>
                <wp:positionV relativeFrom="paragraph">
                  <wp:posOffset>4298315</wp:posOffset>
                </wp:positionV>
                <wp:extent cx="635" cy="577215"/>
                <wp:effectExtent l="0" t="0" r="0" b="0"/>
                <wp:wrapNone/>
                <wp:docPr id="926" name="AutoShap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EF0D1" id="AutoShape 1024" o:spid="_x0000_s1026" type="#_x0000_t32" style="position:absolute;margin-left:428.2pt;margin-top:338.45pt;width:.05pt;height:45.45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" strokeweight="2pt"/>
            </w:pict>
          </mc:Fallback>
        </mc:AlternateContent>
      </w:r>
      <w:r>
        <w:rPr>
          <w:noProof/>
        </w:rPr>
        <mc:AlternateContent>
          <mc:Choice Requires="wps">
            <w:drawing>
              <wp:anchor distT="0" distB="0" distL="114300" distR="114300" simplePos="0" relativeHeight="252656128" behindDoc="0" locked="0" layoutInCell="1" allowOverlap="1" wp14:anchorId="6C1FEF7E" wp14:editId="20339535">
                <wp:simplePos x="0" y="0"/>
                <wp:positionH relativeFrom="column">
                  <wp:posOffset>4988560</wp:posOffset>
                </wp:positionH>
                <wp:positionV relativeFrom="paragraph">
                  <wp:posOffset>4979035</wp:posOffset>
                </wp:positionV>
                <wp:extent cx="103505" cy="152400"/>
                <wp:effectExtent l="0" t="0" r="0" b="0"/>
                <wp:wrapNone/>
                <wp:docPr id="927" name="Auto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64240" id="AutoShape 1028" o:spid="_x0000_s1026" type="#_x0000_t32" style="position:absolute;margin-left:392.8pt;margin-top:392.05pt;width:8.15pt;height:12pt;flip:x y;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" strokeweight="2pt"/>
            </w:pict>
          </mc:Fallback>
        </mc:AlternateContent>
      </w:r>
      <w:r>
        <w:rPr>
          <w:noProof/>
        </w:rPr>
        <mc:AlternateContent>
          <mc:Choice Requires="wps">
            <w:drawing>
              <wp:anchor distT="0" distB="0" distL="114300" distR="114300" simplePos="0" relativeHeight="252655104" behindDoc="0" locked="0" layoutInCell="1" allowOverlap="1" wp14:anchorId="75EFE366" wp14:editId="0EF3B565">
                <wp:simplePos x="0" y="0"/>
                <wp:positionH relativeFrom="column">
                  <wp:posOffset>5046345</wp:posOffset>
                </wp:positionH>
                <wp:positionV relativeFrom="paragraph">
                  <wp:posOffset>5131435</wp:posOffset>
                </wp:positionV>
                <wp:extent cx="88265" cy="103505"/>
                <wp:effectExtent l="0" t="0" r="0" b="0"/>
                <wp:wrapNone/>
                <wp:docPr id="928"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8375" id="AutoShape 1027" o:spid="_x0000_s1026" type="#_x0000_t120" style="position:absolute;margin-left:397.35pt;margin-top:404.05pt;width:6.95pt;height:8.15pt;flip:x;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654080" behindDoc="0" locked="0" layoutInCell="1" allowOverlap="1" wp14:anchorId="3682A88D" wp14:editId="4D89004A">
                <wp:simplePos x="0" y="0"/>
                <wp:positionH relativeFrom="column">
                  <wp:posOffset>5046345</wp:posOffset>
                </wp:positionH>
                <wp:positionV relativeFrom="paragraph">
                  <wp:posOffset>4875530</wp:posOffset>
                </wp:positionV>
                <wp:extent cx="88265" cy="103505"/>
                <wp:effectExtent l="0" t="0" r="0" b="0"/>
                <wp:wrapNone/>
                <wp:docPr id="929"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A1104" id="AutoShape 1026" o:spid="_x0000_s1026" type="#_x0000_t120" style="position:absolute;margin-left:397.35pt;margin-top:383.9pt;width:6.95pt;height:8.15pt;flip:x;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658176" behindDoc="0" locked="0" layoutInCell="1" allowOverlap="1" wp14:anchorId="1BDCF346" wp14:editId="066D767C">
                <wp:simplePos x="0" y="0"/>
                <wp:positionH relativeFrom="column">
                  <wp:posOffset>5091430</wp:posOffset>
                </wp:positionH>
                <wp:positionV relativeFrom="paragraph">
                  <wp:posOffset>5234940</wp:posOffset>
                </wp:positionV>
                <wp:extent cx="635" cy="305435"/>
                <wp:effectExtent l="0" t="0" r="0" b="0"/>
                <wp:wrapNone/>
                <wp:docPr id="930" name="Auto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92F34" id="AutoShape 1030" o:spid="_x0000_s1026" type="#_x0000_t32" style="position:absolute;margin-left:400.9pt;margin-top:412.2pt;width:.05pt;height:24.05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657152" behindDoc="0" locked="0" layoutInCell="1" allowOverlap="1" wp14:anchorId="30673369" wp14:editId="022C1E1D">
                <wp:simplePos x="0" y="0"/>
                <wp:positionH relativeFrom="column">
                  <wp:posOffset>5091430</wp:posOffset>
                </wp:positionH>
                <wp:positionV relativeFrom="paragraph">
                  <wp:posOffset>4298315</wp:posOffset>
                </wp:positionV>
                <wp:extent cx="635" cy="577215"/>
                <wp:effectExtent l="0" t="0" r="0" b="0"/>
                <wp:wrapNone/>
                <wp:docPr id="931" name="AutoShap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786D8" id="AutoShape 1029" o:spid="_x0000_s1026" type="#_x0000_t32" style="position:absolute;margin-left:400.9pt;margin-top:338.45pt;width:.05pt;height:45.45pt;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" strokeweight="2pt"/>
            </w:pict>
          </mc:Fallback>
        </mc:AlternateContent>
      </w:r>
      <w:r>
        <w:rPr>
          <w:noProof/>
        </w:rPr>
        <mc:AlternateContent>
          <mc:Choice Requires="wps">
            <w:drawing>
              <wp:anchor distT="0" distB="0" distL="114300" distR="114300" simplePos="0" relativeHeight="252620288" behindDoc="0" locked="0" layoutInCell="1" allowOverlap="1" wp14:anchorId="718BDF47" wp14:editId="1E018F19">
                <wp:simplePos x="0" y="0"/>
                <wp:positionH relativeFrom="column">
                  <wp:posOffset>4055110</wp:posOffset>
                </wp:positionH>
                <wp:positionV relativeFrom="paragraph">
                  <wp:posOffset>4281170</wp:posOffset>
                </wp:positionV>
                <wp:extent cx="0" cy="528320"/>
                <wp:effectExtent l="0" t="0" r="0" b="0"/>
                <wp:wrapNone/>
                <wp:docPr id="932" name="AutoShap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3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F3FB4" id="AutoShape 993" o:spid="_x0000_s1026" type="#_x0000_t32" style="position:absolute;margin-left:319.3pt;margin-top:337.1pt;width:0;height:41.6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622336" behindDoc="0" locked="0" layoutInCell="1" allowOverlap="1" wp14:anchorId="3CDB76A4" wp14:editId="4A635322">
                <wp:simplePos x="0" y="0"/>
                <wp:positionH relativeFrom="column">
                  <wp:posOffset>4054475</wp:posOffset>
                </wp:positionH>
                <wp:positionV relativeFrom="paragraph">
                  <wp:posOffset>5168900</wp:posOffset>
                </wp:positionV>
                <wp:extent cx="0" cy="351790"/>
                <wp:effectExtent l="0" t="0" r="0" b="0"/>
                <wp:wrapNone/>
                <wp:docPr id="933" name="AutoShap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57AA1" id="AutoShape 995" o:spid="_x0000_s1026" type="#_x0000_t32" style="position:absolute;margin-left:319.25pt;margin-top:407pt;width:0;height:27.7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645888" behindDoc="0" locked="0" layoutInCell="1" allowOverlap="1" wp14:anchorId="5F792C39" wp14:editId="46A25DA0">
                <wp:simplePos x="0" y="0"/>
                <wp:positionH relativeFrom="column">
                  <wp:posOffset>5618480</wp:posOffset>
                </wp:positionH>
                <wp:positionV relativeFrom="paragraph">
                  <wp:posOffset>4979035</wp:posOffset>
                </wp:positionV>
                <wp:extent cx="103505" cy="152400"/>
                <wp:effectExtent l="0" t="0" r="0" b="0"/>
                <wp:wrapNone/>
                <wp:docPr id="939"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2DBB9" id="AutoShape 1018" o:spid="_x0000_s1026" type="#_x0000_t32" style="position:absolute;margin-left:442.4pt;margin-top:392.05pt;width:8.15pt;height:12pt;flip:x y;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" strokeweight="2pt"/>
            </w:pict>
          </mc:Fallback>
        </mc:AlternateContent>
      </w:r>
      <w:r>
        <w:rPr>
          <w:noProof/>
        </w:rPr>
        <mc:AlternateContent>
          <mc:Choice Requires="wps">
            <w:drawing>
              <wp:anchor distT="0" distB="0" distL="114300" distR="114300" simplePos="0" relativeHeight="252644864" behindDoc="0" locked="0" layoutInCell="1" allowOverlap="1" wp14:anchorId="5DEE9193" wp14:editId="24539510">
                <wp:simplePos x="0" y="0"/>
                <wp:positionH relativeFrom="column">
                  <wp:posOffset>5676265</wp:posOffset>
                </wp:positionH>
                <wp:positionV relativeFrom="paragraph">
                  <wp:posOffset>5131435</wp:posOffset>
                </wp:positionV>
                <wp:extent cx="88265" cy="103505"/>
                <wp:effectExtent l="0" t="0" r="0" b="0"/>
                <wp:wrapNone/>
                <wp:docPr id="940" name="AutoShap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AAFFC" id="AutoShape 1017" o:spid="_x0000_s1026" type="#_x0000_t120" style="position:absolute;margin-left:446.95pt;margin-top:404.05pt;width:6.95pt;height:8.15pt;flip:x;z-index:2526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643840" behindDoc="0" locked="0" layoutInCell="1" allowOverlap="1" wp14:anchorId="358A466D" wp14:editId="14BCA59B">
                <wp:simplePos x="0" y="0"/>
                <wp:positionH relativeFrom="column">
                  <wp:posOffset>5676265</wp:posOffset>
                </wp:positionH>
                <wp:positionV relativeFrom="paragraph">
                  <wp:posOffset>4875530</wp:posOffset>
                </wp:positionV>
                <wp:extent cx="88265" cy="103505"/>
                <wp:effectExtent l="0" t="0" r="0" b="0"/>
                <wp:wrapNone/>
                <wp:docPr id="941"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ACC94" id="AutoShape 1016" o:spid="_x0000_s1026" type="#_x0000_t120" style="position:absolute;margin-left:446.95pt;margin-top:383.9pt;width:6.95pt;height:8.15pt;flip:x;z-index:2526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647936" behindDoc="0" locked="0" layoutInCell="1" allowOverlap="1" wp14:anchorId="2429F544" wp14:editId="78B2EFE4">
                <wp:simplePos x="0" y="0"/>
                <wp:positionH relativeFrom="column">
                  <wp:posOffset>5721350</wp:posOffset>
                </wp:positionH>
                <wp:positionV relativeFrom="paragraph">
                  <wp:posOffset>5234940</wp:posOffset>
                </wp:positionV>
                <wp:extent cx="635" cy="305435"/>
                <wp:effectExtent l="0" t="0" r="0" b="0"/>
                <wp:wrapNone/>
                <wp:docPr id="942"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5A89E" id="AutoShape 1020" o:spid="_x0000_s1026" type="#_x0000_t32" style="position:absolute;margin-left:450.5pt;margin-top:412.2pt;width:.05pt;height:24.05pt;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" strokeweight="2pt"/>
            </w:pict>
          </mc:Fallback>
        </mc:AlternateContent>
      </w:r>
      <w:r>
        <w:rPr>
          <w:noProof/>
        </w:rPr>
        <mc:AlternateContent>
          <mc:Choice Requires="wps">
            <w:drawing>
              <wp:anchor distT="0" distB="0" distL="114300" distR="114300" simplePos="0" relativeHeight="252646912" behindDoc="0" locked="0" layoutInCell="1" allowOverlap="1" wp14:anchorId="03A9F4E5" wp14:editId="2A249A6F">
                <wp:simplePos x="0" y="0"/>
                <wp:positionH relativeFrom="column">
                  <wp:posOffset>5721350</wp:posOffset>
                </wp:positionH>
                <wp:positionV relativeFrom="paragraph">
                  <wp:posOffset>4298315</wp:posOffset>
                </wp:positionV>
                <wp:extent cx="635" cy="577215"/>
                <wp:effectExtent l="0" t="0" r="0" b="0"/>
                <wp:wrapNone/>
                <wp:docPr id="943" name="Auto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7ED27" id="AutoShape 1019" o:spid="_x0000_s1026" type="#_x0000_t32" style="position:absolute;margin-left:450.5pt;margin-top:338.45pt;width:.05pt;height:45.45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" strokeweight="2pt"/>
            </w:pict>
          </mc:Fallback>
        </mc:AlternateContent>
      </w:r>
      <w:r>
        <w:rPr>
          <w:noProof/>
        </w:rPr>
        <mc:AlternateContent>
          <mc:Choice Requires="wps">
            <w:drawing>
              <wp:anchor distT="0" distB="0" distL="114300" distR="114300" simplePos="0" relativeHeight="252640768" behindDoc="0" locked="0" layoutInCell="1" allowOverlap="1" wp14:anchorId="5945525D" wp14:editId="5375A2E9">
                <wp:simplePos x="0" y="0"/>
                <wp:positionH relativeFrom="column">
                  <wp:posOffset>4332605</wp:posOffset>
                </wp:positionH>
                <wp:positionV relativeFrom="paragraph">
                  <wp:posOffset>4961890</wp:posOffset>
                </wp:positionV>
                <wp:extent cx="103505" cy="152400"/>
                <wp:effectExtent l="0" t="0" r="0" b="0"/>
                <wp:wrapNone/>
                <wp:docPr id="944"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98EAC" id="AutoShape 1013" o:spid="_x0000_s1026" type="#_x0000_t32" style="position:absolute;margin-left:341.15pt;margin-top:390.7pt;width:8.15pt;height:12pt;flip:x y;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" strokeweight="2pt"/>
            </w:pict>
          </mc:Fallback>
        </mc:AlternateContent>
      </w:r>
      <w:r>
        <w:rPr>
          <w:noProof/>
        </w:rPr>
        <mc:AlternateContent>
          <mc:Choice Requires="wps">
            <w:drawing>
              <wp:anchor distT="0" distB="0" distL="114300" distR="114300" simplePos="0" relativeHeight="252639744" behindDoc="0" locked="0" layoutInCell="1" allowOverlap="1" wp14:anchorId="62F7986A" wp14:editId="4F9EF732">
                <wp:simplePos x="0" y="0"/>
                <wp:positionH relativeFrom="column">
                  <wp:posOffset>4390390</wp:posOffset>
                </wp:positionH>
                <wp:positionV relativeFrom="paragraph">
                  <wp:posOffset>5114290</wp:posOffset>
                </wp:positionV>
                <wp:extent cx="88265" cy="103505"/>
                <wp:effectExtent l="0" t="0" r="0" b="0"/>
                <wp:wrapNone/>
                <wp:docPr id="945"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079EC" id="AutoShape 1012" o:spid="_x0000_s1026" type="#_x0000_t120" style="position:absolute;margin-left:345.7pt;margin-top:402.7pt;width:6.95pt;height:8.15pt;flip:x;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638720" behindDoc="0" locked="0" layoutInCell="1" allowOverlap="1" wp14:anchorId="207E0717" wp14:editId="1DE2D39A">
                <wp:simplePos x="0" y="0"/>
                <wp:positionH relativeFrom="column">
                  <wp:posOffset>4390390</wp:posOffset>
                </wp:positionH>
                <wp:positionV relativeFrom="paragraph">
                  <wp:posOffset>4858385</wp:posOffset>
                </wp:positionV>
                <wp:extent cx="88265" cy="103505"/>
                <wp:effectExtent l="0" t="0" r="0" b="0"/>
                <wp:wrapNone/>
                <wp:docPr id="946" name="AutoShap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E8B8F" id="AutoShape 1011" o:spid="_x0000_s1026" type="#_x0000_t120" style="position:absolute;margin-left:345.7pt;margin-top:382.55pt;width:6.95pt;height:8.15pt;flip:x;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642816" behindDoc="0" locked="0" layoutInCell="1" allowOverlap="1" wp14:anchorId="21DC710C" wp14:editId="20E99262">
                <wp:simplePos x="0" y="0"/>
                <wp:positionH relativeFrom="column">
                  <wp:posOffset>4435475</wp:posOffset>
                </wp:positionH>
                <wp:positionV relativeFrom="paragraph">
                  <wp:posOffset>5217795</wp:posOffset>
                </wp:positionV>
                <wp:extent cx="635" cy="305435"/>
                <wp:effectExtent l="0" t="0" r="0" b="0"/>
                <wp:wrapNone/>
                <wp:docPr id="947" name="AutoShap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9F53A" id="AutoShape 1015" o:spid="_x0000_s1026" type="#_x0000_t32" style="position:absolute;margin-left:349.25pt;margin-top:410.85pt;width:.05pt;height:24.0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641792" behindDoc="0" locked="0" layoutInCell="1" allowOverlap="1" wp14:anchorId="3BA175D8" wp14:editId="3C32BACF">
                <wp:simplePos x="0" y="0"/>
                <wp:positionH relativeFrom="column">
                  <wp:posOffset>4435475</wp:posOffset>
                </wp:positionH>
                <wp:positionV relativeFrom="paragraph">
                  <wp:posOffset>4281170</wp:posOffset>
                </wp:positionV>
                <wp:extent cx="635" cy="577215"/>
                <wp:effectExtent l="0" t="0" r="0" b="0"/>
                <wp:wrapNone/>
                <wp:docPr id="948"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3587F" id="AutoShape 1014" o:spid="_x0000_s1026" type="#_x0000_t32" style="position:absolute;margin-left:349.25pt;margin-top:337.1pt;width:.05pt;height:45.45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" strokeweight="2pt"/>
            </w:pict>
          </mc:Fallback>
        </mc:AlternateContent>
      </w:r>
      <w:r>
        <w:rPr>
          <w:noProof/>
        </w:rPr>
        <mc:AlternateContent>
          <mc:Choice Requires="wps">
            <w:drawing>
              <wp:anchor distT="0" distB="0" distL="114300" distR="114300" simplePos="0" relativeHeight="252619264" behindDoc="0" locked="0" layoutInCell="1" allowOverlap="1" wp14:anchorId="01355ACA" wp14:editId="76E8A4B6">
                <wp:simplePos x="0" y="0"/>
                <wp:positionH relativeFrom="column">
                  <wp:posOffset>3951605</wp:posOffset>
                </wp:positionH>
                <wp:positionV relativeFrom="paragraph">
                  <wp:posOffset>4912995</wp:posOffset>
                </wp:positionV>
                <wp:extent cx="103505" cy="152400"/>
                <wp:effectExtent l="0" t="0" r="0" b="0"/>
                <wp:wrapNone/>
                <wp:docPr id="949" name="AutoShap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CEC92" id="AutoShape 992" o:spid="_x0000_s1026" type="#_x0000_t32" style="position:absolute;margin-left:311.15pt;margin-top:386.85pt;width:8.15pt;height:12pt;flip:x y;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" strokeweight="2pt"/>
            </w:pict>
          </mc:Fallback>
        </mc:AlternateContent>
      </w:r>
      <w:r>
        <w:rPr>
          <w:noProof/>
        </w:rPr>
        <mc:AlternateContent>
          <mc:Choice Requires="wps">
            <w:drawing>
              <wp:anchor distT="0" distB="0" distL="114300" distR="114300" simplePos="0" relativeHeight="252618240" behindDoc="0" locked="0" layoutInCell="1" allowOverlap="1" wp14:anchorId="5603D633" wp14:editId="6C3D401C">
                <wp:simplePos x="0" y="0"/>
                <wp:positionH relativeFrom="column">
                  <wp:posOffset>4009390</wp:posOffset>
                </wp:positionH>
                <wp:positionV relativeFrom="paragraph">
                  <wp:posOffset>5065395</wp:posOffset>
                </wp:positionV>
                <wp:extent cx="88265" cy="103505"/>
                <wp:effectExtent l="0" t="0" r="0" b="0"/>
                <wp:wrapNone/>
                <wp:docPr id="950" name="AutoShap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A0569" id="AutoShape 991" o:spid="_x0000_s1026" type="#_x0000_t120" style="position:absolute;margin-left:315.7pt;margin-top:398.85pt;width:6.95pt;height:8.15pt;flip:x;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" strokeweight="2pt"/>
            </w:pict>
          </mc:Fallback>
        </mc:AlternateContent>
      </w:r>
      <w:r>
        <w:rPr>
          <w:noProof/>
        </w:rPr>
        <mc:AlternateContent>
          <mc:Choice Requires="wps">
            <w:drawing>
              <wp:anchor distT="0" distB="0" distL="114300" distR="114300" simplePos="0" relativeHeight="252617216" behindDoc="0" locked="0" layoutInCell="1" allowOverlap="1" wp14:anchorId="04D16D5C" wp14:editId="715D0736">
                <wp:simplePos x="0" y="0"/>
                <wp:positionH relativeFrom="column">
                  <wp:posOffset>4009390</wp:posOffset>
                </wp:positionH>
                <wp:positionV relativeFrom="paragraph">
                  <wp:posOffset>4809490</wp:posOffset>
                </wp:positionV>
                <wp:extent cx="88265" cy="103505"/>
                <wp:effectExtent l="0" t="0" r="0" b="0"/>
                <wp:wrapNone/>
                <wp:docPr id="951" name="AutoShap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92E7D" id="AutoShape 990" o:spid="_x0000_s1026" type="#_x0000_t120" style="position:absolute;margin-left:315.7pt;margin-top:378.7pt;width:6.95pt;height:8.15pt;flip:x;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635648" behindDoc="0" locked="0" layoutInCell="1" allowOverlap="1" wp14:anchorId="18EA8394" wp14:editId="77C67A09">
                <wp:simplePos x="0" y="0"/>
                <wp:positionH relativeFrom="column">
                  <wp:posOffset>4930775</wp:posOffset>
                </wp:positionH>
                <wp:positionV relativeFrom="paragraph">
                  <wp:posOffset>5540375</wp:posOffset>
                </wp:positionV>
                <wp:extent cx="0" cy="497840"/>
                <wp:effectExtent l="0" t="0" r="0" b="0"/>
                <wp:wrapNone/>
                <wp:docPr id="952" name="AutoShap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04578" id="AutoShape 1008" o:spid="_x0000_s1026" type="#_x0000_t32" style="position:absolute;margin-left:388.25pt;margin-top:436.25pt;width:0;height:39.2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" strokeweight="2pt"/>
            </w:pict>
          </mc:Fallback>
        </mc:AlternateContent>
      </w:r>
      <w:r>
        <w:br w:type="page"/>
      </w:r>
      <w:r>
        <w:rPr>
          <w:b/>
        </w:rPr>
        <w:lastRenderedPageBreak/>
        <w:t>Example</w:t>
      </w:r>
      <w:r w:rsidRPr="00B06F0D">
        <w:rPr>
          <w:b/>
        </w:rPr>
        <w:t xml:space="preserve"> </w:t>
      </w:r>
      <w:r>
        <w:rPr>
          <w:b/>
        </w:rPr>
        <w:t>5</w:t>
      </w:r>
      <w:r w:rsidRPr="00B06F0D">
        <w:rPr>
          <w:b/>
        </w:rPr>
        <w:t xml:space="preserve">: </w:t>
      </w:r>
      <w:r>
        <w:rPr>
          <w:b/>
        </w:rPr>
        <w:t>Large c</w:t>
      </w:r>
      <w:r w:rsidRPr="00B06F0D">
        <w:rPr>
          <w:b/>
        </w:rPr>
        <w:t xml:space="preserve">ommercial </w:t>
      </w:r>
      <w:r>
        <w:rPr>
          <w:b/>
        </w:rPr>
        <w:t>parallel generation</w:t>
      </w:r>
      <w:r w:rsidRPr="00B06F0D">
        <w:rPr>
          <w:b/>
        </w:rPr>
        <w:t xml:space="preserve"> </w:t>
      </w:r>
      <w:r>
        <w:rPr>
          <w:b/>
        </w:rPr>
        <w:t>with dedicated transformer</w:t>
      </w:r>
    </w:p>
    <w:p w14:paraId="713F5D87" w14:textId="77777777" w:rsidR="00960D84" w:rsidRDefault="00960D84" w:rsidP="00960D84">
      <w:pPr>
        <w:pStyle w:val="NormalIndent"/>
        <w:rPr>
          <w:b/>
        </w:rPr>
      </w:pPr>
    </w:p>
    <w:p w14:paraId="26F3EEF8" w14:textId="77777777" w:rsidR="00960D84" w:rsidRDefault="00960D84" w:rsidP="00960D84">
      <w:pPr>
        <w:pStyle w:val="NormalIndent"/>
        <w:rPr>
          <w:b/>
        </w:rPr>
      </w:pPr>
      <w:r>
        <w:rPr>
          <w:noProof/>
        </w:rPr>
        <mc:AlternateContent>
          <mc:Choice Requires="wps">
            <w:drawing>
              <wp:anchor distT="0" distB="0" distL="114300" distR="114300" simplePos="0" relativeHeight="252695040" behindDoc="0" locked="0" layoutInCell="1" allowOverlap="1" wp14:anchorId="1444B118" wp14:editId="2A4AA915">
                <wp:simplePos x="0" y="0"/>
                <wp:positionH relativeFrom="margin">
                  <wp:align>right</wp:align>
                </wp:positionH>
                <wp:positionV relativeFrom="paragraph">
                  <wp:posOffset>45085</wp:posOffset>
                </wp:positionV>
                <wp:extent cx="5695950" cy="7900035"/>
                <wp:effectExtent l="19050" t="19050" r="19050" b="24765"/>
                <wp:wrapNone/>
                <wp:docPr id="953" name="AutoShap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7900035"/>
                        </a:xfrm>
                        <a:prstGeom prst="flowChartProcess">
                          <a:avLst/>
                        </a:prstGeom>
                        <a:noFill/>
                        <a:ln w="38100">
                          <a:solidFill>
                            <a:srgbClr val="A8D08D"/>
                          </a:solidFill>
                          <a:miter lim="800000"/>
                          <a:headEnd/>
                          <a:tailEnd/>
                        </a:ln>
                        <a:extLst>
                          <a:ext uri="{909E8E84-426E-40DD-AFC4-6F175D3DCCD1}">
                            <a14:hiddenFill xmlns:a14="http://schemas.microsoft.com/office/drawing/2010/main">
                              <a:solidFill>
                                <a:srgbClr val="FFFFFF"/>
                              </a:solidFill>
                            </a14:hiddenFill>
                          </a:ext>
                        </a:extLst>
                      </wps:spPr>
                      <wps:txbx>
                        <w:txbxContent>
                          <w:p w14:paraId="245D19BF"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4B118" id="AutoShape 1071" o:spid="_x0000_s1154" type="#_x0000_t109" style="position:absolute;left:0;text-align:left;margin-left:397.3pt;margin-top:3.55pt;width:448.5pt;height:622.05pt;z-index:25269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" filled="f" strokecolor="#a8d08d" strokeweight="3pt">
                <v:textbox>
                  <w:txbxContent>
                    <w:p w14:paraId="245D19BF" w14:textId="77777777" w:rsidR="00960D84" w:rsidRDefault="00960D84" w:rsidP="00960D84">
                      <w:pPr>
                        <w:jc w:val="center"/>
                      </w:pPr>
                    </w:p>
                  </w:txbxContent>
                </v:textbox>
                <w10:wrap anchorx="margin"/>
              </v:shape>
            </w:pict>
          </mc:Fallback>
        </mc:AlternateContent>
      </w:r>
    </w:p>
    <w:p w14:paraId="77235B5C" w14:textId="77777777" w:rsidR="00960D84" w:rsidRDefault="00960D84" w:rsidP="00960D84">
      <w:pPr>
        <w:pStyle w:val="NormalIndent"/>
      </w:pPr>
      <w:r>
        <w:rPr>
          <w:noProof/>
        </w:rPr>
        <mc:AlternateContent>
          <mc:Choice Requires="wps">
            <w:drawing>
              <wp:anchor distT="0" distB="0" distL="114300" distR="114300" simplePos="0" relativeHeight="252701184" behindDoc="0" locked="0" layoutInCell="1" allowOverlap="1" wp14:anchorId="0D45496C" wp14:editId="361E6FF4">
                <wp:simplePos x="0" y="0"/>
                <wp:positionH relativeFrom="column">
                  <wp:posOffset>4392930</wp:posOffset>
                </wp:positionH>
                <wp:positionV relativeFrom="paragraph">
                  <wp:posOffset>123824</wp:posOffset>
                </wp:positionV>
                <wp:extent cx="1333500" cy="784225"/>
                <wp:effectExtent l="0" t="0" r="0" b="0"/>
                <wp:wrapNone/>
                <wp:docPr id="954" name="AutoShap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842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174AD" w14:textId="77777777" w:rsidR="00960D84" w:rsidRDefault="00960D84" w:rsidP="00960D84">
                            <w:pPr>
                              <w:jc w:val="center"/>
                            </w:pPr>
                            <w:r>
                              <w:t>Company Monitoring System</w:t>
                            </w:r>
                          </w:p>
                          <w:p w14:paraId="0CD5E4D9"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5496C" id="AutoShape 1077" o:spid="_x0000_s1155" type="#_x0000_t109" style="position:absolute;left:0;text-align:left;margin-left:345.9pt;margin-top:9.75pt;width:105pt;height:61.75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" filled="f" stroked="f">
                <v:textbox>
                  <w:txbxContent>
                    <w:p w14:paraId="22B174AD" w14:textId="77777777" w:rsidR="00960D84" w:rsidRDefault="00960D84" w:rsidP="00960D84">
                      <w:pPr>
                        <w:jc w:val="center"/>
                      </w:pPr>
                      <w:r>
                        <w:t>Company Monitoring System</w:t>
                      </w:r>
                    </w:p>
                    <w:p w14:paraId="0CD5E4D9" w14:textId="77777777" w:rsidR="00960D84" w:rsidRDefault="00960D84" w:rsidP="00960D84">
                      <w:pPr>
                        <w:jc w:val="center"/>
                      </w:pPr>
                    </w:p>
                  </w:txbxContent>
                </v:textbox>
              </v:shape>
            </w:pict>
          </mc:Fallback>
        </mc:AlternateContent>
      </w:r>
      <w:r>
        <w:rPr>
          <w:noProof/>
        </w:rPr>
        <mc:AlternateContent>
          <mc:Choice Requires="wps">
            <w:drawing>
              <wp:anchor distT="0" distB="0" distL="114300" distR="114300" simplePos="0" relativeHeight="252696064" behindDoc="0" locked="0" layoutInCell="1" allowOverlap="1" wp14:anchorId="48B9B490" wp14:editId="1750D8BF">
                <wp:simplePos x="0" y="0"/>
                <wp:positionH relativeFrom="column">
                  <wp:posOffset>3196590</wp:posOffset>
                </wp:positionH>
                <wp:positionV relativeFrom="paragraph">
                  <wp:posOffset>93345</wp:posOffset>
                </wp:positionV>
                <wp:extent cx="932180" cy="466725"/>
                <wp:effectExtent l="0" t="0" r="0" b="0"/>
                <wp:wrapNone/>
                <wp:docPr id="955" name="AutoShap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4667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8FDB3" w14:textId="77777777" w:rsidR="00960D84" w:rsidRDefault="00960D84" w:rsidP="00960D84">
                            <w:pPr>
                              <w:jc w:val="center"/>
                            </w:pPr>
                            <w:r>
                              <w:t>Company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9B490" id="AutoShape 1072" o:spid="_x0000_s1156" type="#_x0000_t109" style="position:absolute;left:0;text-align:left;margin-left:251.7pt;margin-top:7.35pt;width:73.4pt;height:36.75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" filled="f" stroked="f">
                <v:textbox>
                  <w:txbxContent>
                    <w:p w14:paraId="04B8FDB3" w14:textId="77777777" w:rsidR="00960D84" w:rsidRDefault="00960D84" w:rsidP="00960D84">
                      <w:pPr>
                        <w:jc w:val="center"/>
                      </w:pPr>
                      <w:r>
                        <w:t>Company Line</w:t>
                      </w:r>
                    </w:p>
                  </w:txbxContent>
                </v:textbox>
              </v:shape>
            </w:pict>
          </mc:Fallback>
        </mc:AlternateContent>
      </w:r>
      <w:r>
        <w:rPr>
          <w:noProof/>
        </w:rPr>
        <mc:AlternateContent>
          <mc:Choice Requires="wps">
            <w:drawing>
              <wp:anchor distT="0" distB="0" distL="114300" distR="114300" simplePos="0" relativeHeight="252667392" behindDoc="0" locked="0" layoutInCell="1" allowOverlap="1" wp14:anchorId="1397E876" wp14:editId="45BDBEE0">
                <wp:simplePos x="0" y="0"/>
                <wp:positionH relativeFrom="column">
                  <wp:posOffset>1078230</wp:posOffset>
                </wp:positionH>
                <wp:positionV relativeFrom="paragraph">
                  <wp:posOffset>93345</wp:posOffset>
                </wp:positionV>
                <wp:extent cx="932180" cy="466725"/>
                <wp:effectExtent l="0" t="0" r="0" b="0"/>
                <wp:wrapNone/>
                <wp:docPr id="956" name="AutoShap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4667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7D97" w14:textId="77777777" w:rsidR="00960D84" w:rsidRDefault="00960D84" w:rsidP="00960D84">
                            <w:pPr>
                              <w:jc w:val="center"/>
                            </w:pPr>
                            <w:r>
                              <w:t>Company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7E876" id="AutoShape 1044" o:spid="_x0000_s1157" type="#_x0000_t109" style="position:absolute;left:0;text-align:left;margin-left:84.9pt;margin-top:7.35pt;width:73.4pt;height:36.75pt;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" filled="f" stroked="f">
                <v:textbox>
                  <w:txbxContent>
                    <w:p w14:paraId="47E97D97" w14:textId="77777777" w:rsidR="00960D84" w:rsidRDefault="00960D84" w:rsidP="00960D84">
                      <w:pPr>
                        <w:jc w:val="center"/>
                      </w:pPr>
                      <w:r>
                        <w:t>Company Line</w:t>
                      </w:r>
                    </w:p>
                  </w:txbxContent>
                </v:textbox>
              </v:shape>
            </w:pict>
          </mc:Fallback>
        </mc:AlternateContent>
      </w:r>
      <w:r>
        <w:rPr>
          <w:noProof/>
        </w:rPr>
        <mc:AlternateContent>
          <mc:Choice Requires="wps">
            <w:drawing>
              <wp:anchor distT="0" distB="0" distL="114300" distR="114300" simplePos="0" relativeHeight="252686848" behindDoc="0" locked="0" layoutInCell="1" allowOverlap="1" wp14:anchorId="1B506035" wp14:editId="75879A02">
                <wp:simplePos x="0" y="0"/>
                <wp:positionH relativeFrom="column">
                  <wp:posOffset>1078230</wp:posOffset>
                </wp:positionH>
                <wp:positionV relativeFrom="paragraph">
                  <wp:posOffset>7051675</wp:posOffset>
                </wp:positionV>
                <wp:extent cx="0" cy="356870"/>
                <wp:effectExtent l="0" t="0" r="0" b="0"/>
                <wp:wrapNone/>
                <wp:docPr id="957" name="AutoShap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E0025" id="AutoShape 1063" o:spid="_x0000_s1026" type="#_x0000_t32" style="position:absolute;margin-left:84.9pt;margin-top:555.25pt;width:0;height:28.1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" strokeweight="2pt">
                <v:stroke endarrow="block"/>
              </v:shape>
            </w:pict>
          </mc:Fallback>
        </mc:AlternateContent>
      </w:r>
      <w:r>
        <w:rPr>
          <w:noProof/>
        </w:rPr>
        <mc:AlternateContent>
          <mc:Choice Requires="wps">
            <w:drawing>
              <wp:anchor distT="0" distB="0" distL="114300" distR="114300" simplePos="0" relativeHeight="252685824" behindDoc="0" locked="0" layoutInCell="1" allowOverlap="1" wp14:anchorId="6E2C26E0" wp14:editId="2EDC4BCC">
                <wp:simplePos x="0" y="0"/>
                <wp:positionH relativeFrom="column">
                  <wp:posOffset>1295400</wp:posOffset>
                </wp:positionH>
                <wp:positionV relativeFrom="paragraph">
                  <wp:posOffset>7051675</wp:posOffset>
                </wp:positionV>
                <wp:extent cx="0" cy="356870"/>
                <wp:effectExtent l="0" t="0" r="0" b="0"/>
                <wp:wrapNone/>
                <wp:docPr id="958" name="AutoShap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550F2" id="AutoShape 1062" o:spid="_x0000_s1026" type="#_x0000_t32" style="position:absolute;margin-left:102pt;margin-top:555.25pt;width:0;height:28.1pt;z-index:2526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" strokeweight="2pt">
                <v:stroke endarrow="block"/>
              </v:shape>
            </w:pict>
          </mc:Fallback>
        </mc:AlternateContent>
      </w:r>
      <w:r>
        <w:rPr>
          <w:noProof/>
        </w:rPr>
        <mc:AlternateContent>
          <mc:Choice Requires="wps">
            <w:drawing>
              <wp:anchor distT="0" distB="0" distL="114300" distR="114300" simplePos="0" relativeHeight="252683776" behindDoc="0" locked="0" layoutInCell="1" allowOverlap="1" wp14:anchorId="5454A4A7" wp14:editId="4E3D88D0">
                <wp:simplePos x="0" y="0"/>
                <wp:positionH relativeFrom="column">
                  <wp:posOffset>1695450</wp:posOffset>
                </wp:positionH>
                <wp:positionV relativeFrom="paragraph">
                  <wp:posOffset>7051675</wp:posOffset>
                </wp:positionV>
                <wp:extent cx="0" cy="356870"/>
                <wp:effectExtent l="0" t="0" r="0" b="0"/>
                <wp:wrapNone/>
                <wp:docPr id="959" name="AutoShap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3D92D" id="AutoShape 1060" o:spid="_x0000_s1026" type="#_x0000_t32" style="position:absolute;margin-left:133.5pt;margin-top:555.25pt;width:0;height:28.1pt;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" strokeweight="2pt">
                <v:stroke endarrow="block"/>
              </v:shape>
            </w:pict>
          </mc:Fallback>
        </mc:AlternateContent>
      </w:r>
      <w:r>
        <w:rPr>
          <w:noProof/>
        </w:rPr>
        <mc:AlternateContent>
          <mc:Choice Requires="wps">
            <w:drawing>
              <wp:anchor distT="0" distB="0" distL="114300" distR="114300" simplePos="0" relativeHeight="252682752" behindDoc="0" locked="0" layoutInCell="1" allowOverlap="1" wp14:anchorId="29B66DDA" wp14:editId="56A11950">
                <wp:simplePos x="0" y="0"/>
                <wp:positionH relativeFrom="column">
                  <wp:posOffset>1906905</wp:posOffset>
                </wp:positionH>
                <wp:positionV relativeFrom="paragraph">
                  <wp:posOffset>7051675</wp:posOffset>
                </wp:positionV>
                <wp:extent cx="0" cy="356870"/>
                <wp:effectExtent l="0" t="0" r="0" b="0"/>
                <wp:wrapNone/>
                <wp:docPr id="960" name="Auto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9DCCA" id="AutoShape 1059" o:spid="_x0000_s1026" type="#_x0000_t32" style="position:absolute;margin-left:150.15pt;margin-top:555.25pt;width:0;height:28.1pt;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" strokeweight="2pt">
                <v:stroke endarrow="block"/>
              </v:shape>
            </w:pict>
          </mc:Fallback>
        </mc:AlternateContent>
      </w:r>
      <w:r>
        <w:rPr>
          <w:noProof/>
        </w:rPr>
        <mc:AlternateContent>
          <mc:Choice Requires="wps">
            <w:drawing>
              <wp:anchor distT="0" distB="0" distL="114300" distR="114300" simplePos="0" relativeHeight="252681728" behindDoc="0" locked="0" layoutInCell="1" allowOverlap="1" wp14:anchorId="7D54F916" wp14:editId="3FE4B7D4">
                <wp:simplePos x="0" y="0"/>
                <wp:positionH relativeFrom="column">
                  <wp:posOffset>991870</wp:posOffset>
                </wp:positionH>
                <wp:positionV relativeFrom="paragraph">
                  <wp:posOffset>6120130</wp:posOffset>
                </wp:positionV>
                <wp:extent cx="1018540" cy="931545"/>
                <wp:effectExtent l="0" t="0" r="0" b="0"/>
                <wp:wrapNone/>
                <wp:docPr id="961"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931545"/>
                        </a:xfrm>
                        <a:prstGeom prst="flowChartProcess">
                          <a:avLst/>
                        </a:prstGeom>
                        <a:solidFill>
                          <a:srgbClr val="FFFFFF"/>
                        </a:solidFill>
                        <a:ln w="25400">
                          <a:solidFill>
                            <a:srgbClr val="000000"/>
                          </a:solidFill>
                          <a:miter lim="800000"/>
                          <a:headEnd/>
                          <a:tailEnd/>
                        </a:ln>
                      </wps:spPr>
                      <wps:txbx>
                        <w:txbxContent>
                          <w:p w14:paraId="6383E138" w14:textId="77777777" w:rsidR="00960D84" w:rsidRDefault="00960D84" w:rsidP="00960D84">
                            <w:pPr>
                              <w:jc w:val="center"/>
                            </w:pPr>
                          </w:p>
                          <w:p w14:paraId="5564199A" w14:textId="77777777" w:rsidR="00960D84" w:rsidRDefault="00960D84" w:rsidP="00960D84">
                            <w:pPr>
                              <w:jc w:val="center"/>
                            </w:pPr>
                            <w:r>
                              <w:t>Customer’s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F916" id="AutoShape 1058" o:spid="_x0000_s1158" type="#_x0000_t109" style="position:absolute;left:0;text-align:left;margin-left:78.1pt;margin-top:481.9pt;width:80.2pt;height:73.35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" strokeweight="2pt">
                <v:textbox>
                  <w:txbxContent>
                    <w:p w14:paraId="6383E138" w14:textId="77777777" w:rsidR="00960D84" w:rsidRDefault="00960D84" w:rsidP="00960D84">
                      <w:pPr>
                        <w:jc w:val="center"/>
                      </w:pPr>
                    </w:p>
                    <w:p w14:paraId="5564199A" w14:textId="77777777" w:rsidR="00960D84" w:rsidRDefault="00960D84" w:rsidP="00960D84">
                      <w:pPr>
                        <w:jc w:val="center"/>
                      </w:pPr>
                      <w:r>
                        <w:t>Customer’s Panel</w:t>
                      </w:r>
                    </w:p>
                  </w:txbxContent>
                </v:textbox>
              </v:shape>
            </w:pict>
          </mc:Fallback>
        </mc:AlternateContent>
      </w:r>
      <w:r>
        <w:rPr>
          <w:noProof/>
        </w:rPr>
        <mc:AlternateContent>
          <mc:Choice Requires="wps">
            <w:drawing>
              <wp:anchor distT="0" distB="0" distL="114300" distR="114300" simplePos="0" relativeHeight="252669440" behindDoc="0" locked="0" layoutInCell="1" allowOverlap="1" wp14:anchorId="446D1D27" wp14:editId="2904328B">
                <wp:simplePos x="0" y="0"/>
                <wp:positionH relativeFrom="column">
                  <wp:posOffset>862965</wp:posOffset>
                </wp:positionH>
                <wp:positionV relativeFrom="paragraph">
                  <wp:posOffset>855345</wp:posOffset>
                </wp:positionV>
                <wp:extent cx="1243965" cy="571500"/>
                <wp:effectExtent l="0" t="0" r="0" b="0"/>
                <wp:wrapNone/>
                <wp:docPr id="962"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571500"/>
                        </a:xfrm>
                        <a:prstGeom prst="flowChartProcess">
                          <a:avLst/>
                        </a:prstGeom>
                        <a:solidFill>
                          <a:srgbClr val="FFFFFF"/>
                        </a:solidFill>
                        <a:ln w="25400">
                          <a:solidFill>
                            <a:srgbClr val="000000"/>
                          </a:solidFill>
                          <a:miter lim="800000"/>
                          <a:headEnd/>
                          <a:tailEnd/>
                        </a:ln>
                      </wps:spPr>
                      <wps:txbx>
                        <w:txbxContent>
                          <w:p w14:paraId="7C37173D" w14:textId="77777777" w:rsidR="00960D84" w:rsidRDefault="00960D84" w:rsidP="00960D84">
                            <w:pPr>
                              <w:jc w:val="center"/>
                            </w:pPr>
                            <w:r>
                              <w:t>Company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1D27" id="AutoShape 1046" o:spid="_x0000_s1159" type="#_x0000_t109" style="position:absolute;left:0;text-align:left;margin-left:67.95pt;margin-top:67.35pt;width:97.95pt;height:45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" strokeweight="2pt">
                <v:textbox>
                  <w:txbxContent>
                    <w:p w14:paraId="7C37173D" w14:textId="77777777" w:rsidR="00960D84" w:rsidRDefault="00960D84" w:rsidP="00960D84">
                      <w:pPr>
                        <w:jc w:val="center"/>
                      </w:pPr>
                      <w:r>
                        <w:t>Company Transformer</w:t>
                      </w:r>
                    </w:p>
                  </w:txbxContent>
                </v:textbox>
              </v:shape>
            </w:pict>
          </mc:Fallback>
        </mc:AlternateContent>
      </w:r>
      <w:r>
        <w:rPr>
          <w:noProof/>
        </w:rPr>
        <mc:AlternateContent>
          <mc:Choice Requires="wps">
            <w:drawing>
              <wp:anchor distT="0" distB="0" distL="114300" distR="114300" simplePos="0" relativeHeight="252668416" behindDoc="0" locked="0" layoutInCell="1" allowOverlap="1" wp14:anchorId="2113BC04" wp14:editId="0D209DCD">
                <wp:simplePos x="0" y="0"/>
                <wp:positionH relativeFrom="column">
                  <wp:posOffset>1501140</wp:posOffset>
                </wp:positionH>
                <wp:positionV relativeFrom="paragraph">
                  <wp:posOffset>560070</wp:posOffset>
                </wp:positionV>
                <wp:extent cx="1270" cy="5560060"/>
                <wp:effectExtent l="0" t="0" r="0" b="0"/>
                <wp:wrapNone/>
                <wp:docPr id="963"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556006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30737" id="AutoShape 1045" o:spid="_x0000_s1026" type="#_x0000_t32" style="position:absolute;margin-left:118.2pt;margin-top:44.1pt;width:.1pt;height:437.8pt;flip:y;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" strokeweight="2pt">
                <v:stroke endarrow="block"/>
              </v:shape>
            </w:pict>
          </mc:Fallback>
        </mc:AlternateContent>
      </w:r>
    </w:p>
    <w:p w14:paraId="2274CC43" w14:textId="77777777" w:rsidR="00960D84" w:rsidRDefault="00960D84" w:rsidP="00960D84">
      <w:pPr>
        <w:pStyle w:val="NormalIndent"/>
      </w:pPr>
    </w:p>
    <w:p w14:paraId="75CCF948" w14:textId="77777777" w:rsidR="00960D84" w:rsidRDefault="00960D84" w:rsidP="00960D84">
      <w:pPr>
        <w:pStyle w:val="NormalIndent"/>
      </w:pPr>
    </w:p>
    <w:p w14:paraId="53844248" w14:textId="77777777" w:rsidR="00960D84" w:rsidRDefault="00960D84" w:rsidP="00960D84">
      <w:pPr>
        <w:pStyle w:val="NormalIndent"/>
      </w:pPr>
      <w:r>
        <w:rPr>
          <w:noProof/>
        </w:rPr>
        <mc:AlternateContent>
          <mc:Choice Requires="wps">
            <w:drawing>
              <wp:anchor distT="0" distB="0" distL="114300" distR="114300" simplePos="0" relativeHeight="252689920" behindDoc="0" locked="0" layoutInCell="1" allowOverlap="1" wp14:anchorId="37528BBA" wp14:editId="74C738A2">
                <wp:simplePos x="0" y="0"/>
                <wp:positionH relativeFrom="column">
                  <wp:posOffset>2204085</wp:posOffset>
                </wp:positionH>
                <wp:positionV relativeFrom="paragraph">
                  <wp:posOffset>112395</wp:posOffset>
                </wp:positionV>
                <wp:extent cx="1098550" cy="408305"/>
                <wp:effectExtent l="0" t="0" r="0" b="0"/>
                <wp:wrapNone/>
                <wp:docPr id="964" name="Auto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408305"/>
                        </a:xfrm>
                        <a:prstGeom prst="wedgeRectCallout">
                          <a:avLst>
                            <a:gd name="adj1" fmla="val 65028"/>
                            <a:gd name="adj2" fmla="val 77838"/>
                          </a:avLst>
                        </a:prstGeom>
                        <a:solidFill>
                          <a:srgbClr val="FFFFFF"/>
                        </a:solidFill>
                        <a:ln w="9525">
                          <a:solidFill>
                            <a:srgbClr val="000000"/>
                          </a:solidFill>
                          <a:miter lim="800000"/>
                          <a:headEnd/>
                          <a:tailEnd/>
                        </a:ln>
                      </wps:spPr>
                      <wps:txbx>
                        <w:txbxContent>
                          <w:p w14:paraId="68836762" w14:textId="77777777" w:rsidR="00960D84" w:rsidRPr="009E342F" w:rsidRDefault="00960D84" w:rsidP="00960D84">
                            <w:pPr>
                              <w:jc w:val="center"/>
                              <w:rPr>
                                <w:sz w:val="18"/>
                                <w:szCs w:val="18"/>
                              </w:rPr>
                            </w:pPr>
                            <w:r>
                              <w:rPr>
                                <w:sz w:val="18"/>
                                <w:szCs w:val="18"/>
                              </w:rPr>
                              <w:t xml:space="preserve">Company Reclosure Switch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28BBA" id="AutoShape 1066" o:spid="_x0000_s1160" type="#_x0000_t61" style="position:absolute;left:0;text-align:left;margin-left:173.55pt;margin-top:8.85pt;width:86.5pt;height:32.15pt;z-index:2526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" adj="24846,27613">
                <v:textbox>
                  <w:txbxContent>
                    <w:p w14:paraId="68836762" w14:textId="77777777" w:rsidR="00960D84" w:rsidRPr="009E342F" w:rsidRDefault="00960D84" w:rsidP="00960D84">
                      <w:pPr>
                        <w:jc w:val="center"/>
                        <w:rPr>
                          <w:sz w:val="18"/>
                          <w:szCs w:val="18"/>
                        </w:rPr>
                      </w:pPr>
                      <w:r>
                        <w:rPr>
                          <w:sz w:val="18"/>
                          <w:szCs w:val="18"/>
                        </w:rPr>
                        <w:t xml:space="preserve">Company Reclosure Switch </w:t>
                      </w:r>
                    </w:p>
                  </w:txbxContent>
                </v:textbox>
              </v:shape>
            </w:pict>
          </mc:Fallback>
        </mc:AlternateContent>
      </w:r>
      <w:r>
        <w:rPr>
          <w:noProof/>
        </w:rPr>
        <mc:AlternateContent>
          <mc:Choice Requires="wps">
            <w:drawing>
              <wp:anchor distT="0" distB="0" distL="114300" distR="114300" simplePos="0" relativeHeight="252679680" behindDoc="0" locked="0" layoutInCell="1" allowOverlap="1" wp14:anchorId="19D4856E" wp14:editId="090F9A11">
                <wp:simplePos x="0" y="0"/>
                <wp:positionH relativeFrom="column">
                  <wp:posOffset>3689985</wp:posOffset>
                </wp:positionH>
                <wp:positionV relativeFrom="paragraph">
                  <wp:posOffset>75565</wp:posOffset>
                </wp:positionV>
                <wp:extent cx="6350" cy="295275"/>
                <wp:effectExtent l="0" t="0" r="0" b="0"/>
                <wp:wrapNone/>
                <wp:docPr id="965"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5275"/>
                        </a:xfrm>
                        <a:prstGeom prst="straightConnector1">
                          <a:avLst/>
                        </a:prstGeom>
                        <a:noFill/>
                        <a:ln w="254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DA458" id="AutoShape 1056" o:spid="_x0000_s1026" type="#_x0000_t32" style="position:absolute;margin-left:290.55pt;margin-top:5.95pt;width:.5pt;height:23.25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" strokeweight="2pt">
                <v:stroke startarrow="block"/>
              </v:shape>
            </w:pict>
          </mc:Fallback>
        </mc:AlternateContent>
      </w:r>
    </w:p>
    <w:p w14:paraId="13EF9934" w14:textId="77777777" w:rsidR="00960D84" w:rsidRDefault="00960D84" w:rsidP="00960D84">
      <w:pPr>
        <w:pStyle w:val="NormalIndent"/>
      </w:pPr>
      <w:r>
        <w:rPr>
          <w:noProof/>
        </w:rPr>
        <mc:AlternateContent>
          <mc:Choice Requires="wps">
            <w:drawing>
              <wp:anchor distT="0" distB="0" distL="114300" distR="114300" simplePos="0" relativeHeight="252699136" behindDoc="0" locked="0" layoutInCell="1" allowOverlap="1" wp14:anchorId="36962E21" wp14:editId="3A748B6B">
                <wp:simplePos x="0" y="0"/>
                <wp:positionH relativeFrom="column">
                  <wp:posOffset>4862195</wp:posOffset>
                </wp:positionH>
                <wp:positionV relativeFrom="paragraph">
                  <wp:posOffset>147955</wp:posOffset>
                </wp:positionV>
                <wp:extent cx="635" cy="211455"/>
                <wp:effectExtent l="0" t="0" r="0" b="0"/>
                <wp:wrapNone/>
                <wp:docPr id="966" name="AutoShap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1455"/>
                        </a:xfrm>
                        <a:prstGeom prst="straightConnector1">
                          <a:avLst/>
                        </a:prstGeom>
                        <a:noFill/>
                        <a:ln w="25400">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A2969" id="AutoShape 1075" o:spid="_x0000_s1026" type="#_x0000_t32" style="position:absolute;margin-left:382.85pt;margin-top:11.65pt;width:.05pt;height:16.65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" strokeweight="2pt">
                <v:stroke dashstyle="1 1" startarrow="block"/>
              </v:shape>
            </w:pict>
          </mc:Fallback>
        </mc:AlternateContent>
      </w:r>
      <w:r>
        <w:rPr>
          <w:noProof/>
        </w:rPr>
        <mc:AlternateContent>
          <mc:Choice Requires="wps">
            <w:drawing>
              <wp:anchor distT="0" distB="0" distL="114300" distR="114300" simplePos="0" relativeHeight="252698112" behindDoc="0" locked="0" layoutInCell="1" allowOverlap="1" wp14:anchorId="24156323" wp14:editId="6388F254">
                <wp:simplePos x="0" y="0"/>
                <wp:positionH relativeFrom="column">
                  <wp:posOffset>3507105</wp:posOffset>
                </wp:positionH>
                <wp:positionV relativeFrom="paragraph">
                  <wp:posOffset>43815</wp:posOffset>
                </wp:positionV>
                <wp:extent cx="367665" cy="621030"/>
                <wp:effectExtent l="0" t="0" r="0" b="0"/>
                <wp:wrapNone/>
                <wp:docPr id="967" name="AutoShap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621030"/>
                        </a:xfrm>
                        <a:prstGeom prst="flowChartProcess">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220DEB" w14:textId="77777777" w:rsidR="00960D84" w:rsidRPr="00FD6548" w:rsidRDefault="00960D84" w:rsidP="00960D8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56323" id="AutoShape 1074" o:spid="_x0000_s1161" type="#_x0000_t109" style="position:absolute;left:0;text-align:left;margin-left:276.15pt;margin-top:3.45pt;width:28.95pt;height:48.9pt;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" filled="f" strokeweight="2pt">
                <v:textbox>
                  <w:txbxContent>
                    <w:p w14:paraId="14220DEB" w14:textId="77777777" w:rsidR="00960D84" w:rsidRPr="00FD6548" w:rsidRDefault="00960D84" w:rsidP="00960D84">
                      <w:pPr>
                        <w:jc w:val="center"/>
                        <w:rPr>
                          <w:sz w:val="18"/>
                          <w:szCs w:val="18"/>
                        </w:rPr>
                      </w:pPr>
                    </w:p>
                  </w:txbxContent>
                </v:textbox>
              </v:shape>
            </w:pict>
          </mc:Fallback>
        </mc:AlternateContent>
      </w:r>
      <w:r>
        <w:rPr>
          <w:noProof/>
        </w:rPr>
        <mc:AlternateContent>
          <mc:Choice Requires="wps">
            <w:drawing>
              <wp:anchor distT="0" distB="0" distL="114300" distR="114300" simplePos="0" relativeHeight="252715520" behindDoc="0" locked="0" layoutInCell="1" allowOverlap="1" wp14:anchorId="17C57EB3" wp14:editId="0E9A4803">
                <wp:simplePos x="0" y="0"/>
                <wp:positionH relativeFrom="column">
                  <wp:posOffset>5186045</wp:posOffset>
                </wp:positionH>
                <wp:positionV relativeFrom="paragraph">
                  <wp:posOffset>147955</wp:posOffset>
                </wp:positionV>
                <wp:extent cx="0" cy="1762125"/>
                <wp:effectExtent l="0" t="0" r="0" b="0"/>
                <wp:wrapNone/>
                <wp:docPr id="968"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2125"/>
                        </a:xfrm>
                        <a:prstGeom prst="straightConnector1">
                          <a:avLst/>
                        </a:prstGeom>
                        <a:noFill/>
                        <a:ln w="25400">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651F6" id="AutoShape 1091" o:spid="_x0000_s1026" type="#_x0000_t32" style="position:absolute;margin-left:408.35pt;margin-top:11.65pt;width:0;height:138.75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" strokeweight="2pt">
                <v:stroke dashstyle="1 1" startarrow="block"/>
              </v:shape>
            </w:pict>
          </mc:Fallback>
        </mc:AlternateContent>
      </w:r>
      <w:r>
        <w:rPr>
          <w:noProof/>
        </w:rPr>
        <mc:AlternateContent>
          <mc:Choice Requires="wps">
            <w:drawing>
              <wp:anchor distT="0" distB="0" distL="114300" distR="114300" simplePos="0" relativeHeight="252675584" behindDoc="0" locked="0" layoutInCell="1" allowOverlap="1" wp14:anchorId="4FC94A4B" wp14:editId="783409B7">
                <wp:simplePos x="0" y="0"/>
                <wp:positionH relativeFrom="column">
                  <wp:posOffset>495300</wp:posOffset>
                </wp:positionH>
                <wp:positionV relativeFrom="paragraph">
                  <wp:posOffset>3155315</wp:posOffset>
                </wp:positionV>
                <wp:extent cx="725805" cy="231775"/>
                <wp:effectExtent l="0" t="0" r="0" b="0"/>
                <wp:wrapNone/>
                <wp:docPr id="969"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B8C0"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94A4B" id="AutoShape 1052" o:spid="_x0000_s1162" type="#_x0000_t109" style="position:absolute;left:0;text-align:left;margin-left:39pt;margin-top:248.45pt;width:57.15pt;height:18.25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" filled="f" stroked="f">
                <v:textbox>
                  <w:txbxContent>
                    <w:p w14:paraId="797CB8C0"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674560" behindDoc="0" locked="0" layoutInCell="1" allowOverlap="1" wp14:anchorId="7F65B5F3" wp14:editId="7C0230DF">
                <wp:simplePos x="0" y="0"/>
                <wp:positionH relativeFrom="column">
                  <wp:posOffset>438785</wp:posOffset>
                </wp:positionH>
                <wp:positionV relativeFrom="paragraph">
                  <wp:posOffset>2897505</wp:posOffset>
                </wp:positionV>
                <wp:extent cx="782320" cy="257175"/>
                <wp:effectExtent l="0" t="0" r="0" b="0"/>
                <wp:wrapNone/>
                <wp:docPr id="970" name="Auto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2571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8896C"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5B5F3" id="AutoShape 1051" o:spid="_x0000_s1163" type="#_x0000_t109" style="position:absolute;left:0;text-align:left;margin-left:34.55pt;margin-top:228.15pt;width:61.6pt;height:20.25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" filled="f" stroked="f">
                <v:textbox>
                  <w:txbxContent>
                    <w:p w14:paraId="40C8896C"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672512" behindDoc="0" locked="0" layoutInCell="1" allowOverlap="1" wp14:anchorId="7B19D61E" wp14:editId="29382786">
                <wp:simplePos x="0" y="0"/>
                <wp:positionH relativeFrom="column">
                  <wp:posOffset>5238750</wp:posOffset>
                </wp:positionH>
                <wp:positionV relativeFrom="paragraph">
                  <wp:posOffset>3155315</wp:posOffset>
                </wp:positionV>
                <wp:extent cx="725805" cy="231775"/>
                <wp:effectExtent l="0" t="0" r="0" b="0"/>
                <wp:wrapNone/>
                <wp:docPr id="971" name="Auto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CED2" w14:textId="77777777" w:rsidR="00960D84" w:rsidRPr="008E7BD7" w:rsidRDefault="00960D84" w:rsidP="00960D84">
                            <w:pPr>
                              <w:jc w:val="center"/>
                              <w:rPr>
                                <w:sz w:val="18"/>
                                <w:szCs w:val="18"/>
                              </w:rPr>
                            </w:pPr>
                            <w:r>
                              <w:rPr>
                                <w:sz w:val="18"/>
                                <w:szCs w:val="18"/>
                              </w:rP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D61E" id="AutoShape 1049" o:spid="_x0000_s1164" type="#_x0000_t109" style="position:absolute;left:0;text-align:left;margin-left:412.5pt;margin-top:248.45pt;width:57.15pt;height:18.25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" filled="f" stroked="f">
                <v:textbox>
                  <w:txbxContent>
                    <w:p w14:paraId="684CCED2" w14:textId="77777777" w:rsidR="00960D84" w:rsidRPr="008E7BD7" w:rsidRDefault="00960D84" w:rsidP="00960D84">
                      <w:pPr>
                        <w:jc w:val="center"/>
                        <w:rPr>
                          <w:sz w:val="18"/>
                          <w:szCs w:val="18"/>
                        </w:rPr>
                      </w:pPr>
                      <w:r>
                        <w:rPr>
                          <w:sz w:val="18"/>
                          <w:szCs w:val="18"/>
                        </w:rPr>
                        <w:t>Customer</w:t>
                      </w:r>
                    </w:p>
                  </w:txbxContent>
                </v:textbox>
              </v:shape>
            </w:pict>
          </mc:Fallback>
        </mc:AlternateContent>
      </w:r>
    </w:p>
    <w:p w14:paraId="69D51995" w14:textId="77777777" w:rsidR="00960D84" w:rsidRDefault="00960D84" w:rsidP="00960D84">
      <w:pPr>
        <w:pStyle w:val="NormalIndent"/>
        <w:rPr>
          <w:b/>
        </w:rPr>
      </w:pPr>
      <w:r>
        <w:rPr>
          <w:noProof/>
        </w:rPr>
        <mc:AlternateContent>
          <mc:Choice Requires="wps">
            <w:drawing>
              <wp:anchor distT="0" distB="0" distL="114300" distR="114300" simplePos="0" relativeHeight="252673536" behindDoc="0" locked="0" layoutInCell="1" allowOverlap="1" wp14:anchorId="6A510570" wp14:editId="414A77A6">
                <wp:simplePos x="0" y="0"/>
                <wp:positionH relativeFrom="column">
                  <wp:posOffset>5240654</wp:posOffset>
                </wp:positionH>
                <wp:positionV relativeFrom="paragraph">
                  <wp:posOffset>2737485</wp:posOffset>
                </wp:positionV>
                <wp:extent cx="725805" cy="257175"/>
                <wp:effectExtent l="0" t="0" r="0" b="9525"/>
                <wp:wrapNone/>
                <wp:docPr id="972" name="AutoShap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571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3F47"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10570" id="AutoShape 1050" o:spid="_x0000_s1165" type="#_x0000_t109" style="position:absolute;left:0;text-align:left;margin-left:412.65pt;margin-top:215.55pt;width:57.15pt;height:20.25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" filled="f" stroked="f">
                <v:textbox>
                  <w:txbxContent>
                    <w:p w14:paraId="65A73F47"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842496" behindDoc="0" locked="0" layoutInCell="1" allowOverlap="1" wp14:anchorId="60DCEC9A" wp14:editId="166DACDC">
                <wp:simplePos x="0" y="0"/>
                <wp:positionH relativeFrom="column">
                  <wp:posOffset>4383405</wp:posOffset>
                </wp:positionH>
                <wp:positionV relativeFrom="paragraph">
                  <wp:posOffset>4126865</wp:posOffset>
                </wp:positionV>
                <wp:extent cx="635" cy="305435"/>
                <wp:effectExtent l="0" t="0" r="0" b="0"/>
                <wp:wrapNone/>
                <wp:docPr id="973" name="AutoShap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15E2A" id="AutoShape 1220" o:spid="_x0000_s1026" type="#_x0000_t32" style="position:absolute;margin-left:345.15pt;margin-top:324.95pt;width:.05pt;height:24.05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841472" behindDoc="0" locked="0" layoutInCell="1" allowOverlap="1" wp14:anchorId="088D3065" wp14:editId="2B863636">
                <wp:simplePos x="0" y="0"/>
                <wp:positionH relativeFrom="column">
                  <wp:posOffset>4383405</wp:posOffset>
                </wp:positionH>
                <wp:positionV relativeFrom="paragraph">
                  <wp:posOffset>3190240</wp:posOffset>
                </wp:positionV>
                <wp:extent cx="635" cy="577215"/>
                <wp:effectExtent l="0" t="0" r="0" b="0"/>
                <wp:wrapNone/>
                <wp:docPr id="974" name="AutoShap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E62F2" id="AutoShape 1219" o:spid="_x0000_s1026" type="#_x0000_t32" style="position:absolute;margin-left:345.15pt;margin-top:251.2pt;width:.05pt;height:45.45pt;z-index:2528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" strokeweight="2pt"/>
            </w:pict>
          </mc:Fallback>
        </mc:AlternateContent>
      </w:r>
      <w:r>
        <w:rPr>
          <w:noProof/>
        </w:rPr>
        <mc:AlternateContent>
          <mc:Choice Requires="wps">
            <w:drawing>
              <wp:anchor distT="0" distB="0" distL="114300" distR="114300" simplePos="0" relativeHeight="252840448" behindDoc="0" locked="0" layoutInCell="1" allowOverlap="1" wp14:anchorId="56DA6CD7" wp14:editId="148E48ED">
                <wp:simplePos x="0" y="0"/>
                <wp:positionH relativeFrom="column">
                  <wp:posOffset>4280535</wp:posOffset>
                </wp:positionH>
                <wp:positionV relativeFrom="paragraph">
                  <wp:posOffset>3870960</wp:posOffset>
                </wp:positionV>
                <wp:extent cx="103505" cy="152400"/>
                <wp:effectExtent l="0" t="0" r="0" b="0"/>
                <wp:wrapNone/>
                <wp:docPr id="975" name="AutoShap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0C328" id="AutoShape 1218" o:spid="_x0000_s1026" type="#_x0000_t32" style="position:absolute;margin-left:337.05pt;margin-top:304.8pt;width:8.15pt;height:12pt;flip:x y;z-index:2528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" strokeweight="2pt"/>
            </w:pict>
          </mc:Fallback>
        </mc:AlternateContent>
      </w:r>
      <w:r>
        <w:rPr>
          <w:noProof/>
        </w:rPr>
        <mc:AlternateContent>
          <mc:Choice Requires="wps">
            <w:drawing>
              <wp:anchor distT="0" distB="0" distL="114300" distR="114300" simplePos="0" relativeHeight="252839424" behindDoc="0" locked="0" layoutInCell="1" allowOverlap="1" wp14:anchorId="31907740" wp14:editId="0E3BB336">
                <wp:simplePos x="0" y="0"/>
                <wp:positionH relativeFrom="column">
                  <wp:posOffset>4338320</wp:posOffset>
                </wp:positionH>
                <wp:positionV relativeFrom="paragraph">
                  <wp:posOffset>4023360</wp:posOffset>
                </wp:positionV>
                <wp:extent cx="88265" cy="103505"/>
                <wp:effectExtent l="0" t="0" r="0" b="0"/>
                <wp:wrapNone/>
                <wp:docPr id="976" name="AutoShap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62BA2" id="AutoShape 1217" o:spid="_x0000_s1026" type="#_x0000_t120" style="position:absolute;margin-left:341.6pt;margin-top:316.8pt;width:6.95pt;height:8.15pt;flip:x;z-index:2528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838400" behindDoc="0" locked="0" layoutInCell="1" allowOverlap="1" wp14:anchorId="2356D3BE" wp14:editId="5505F18B">
                <wp:simplePos x="0" y="0"/>
                <wp:positionH relativeFrom="column">
                  <wp:posOffset>4338320</wp:posOffset>
                </wp:positionH>
                <wp:positionV relativeFrom="paragraph">
                  <wp:posOffset>3767455</wp:posOffset>
                </wp:positionV>
                <wp:extent cx="88265" cy="103505"/>
                <wp:effectExtent l="0" t="0" r="0" b="0"/>
                <wp:wrapNone/>
                <wp:docPr id="977" name="AutoShap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72473" id="AutoShape 1216" o:spid="_x0000_s1026" type="#_x0000_t120" style="position:absolute;margin-left:341.6pt;margin-top:296.65pt;width:6.95pt;height:8.15pt;flip:x;z-index:2528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" strokeweight="2pt"/>
            </w:pict>
          </mc:Fallback>
        </mc:AlternateContent>
      </w:r>
      <w:r>
        <w:rPr>
          <w:noProof/>
        </w:rPr>
        <mc:AlternateContent>
          <mc:Choice Requires="wps">
            <w:drawing>
              <wp:anchor distT="0" distB="0" distL="114300" distR="114300" simplePos="0" relativeHeight="252832256" behindDoc="0" locked="0" layoutInCell="1" allowOverlap="1" wp14:anchorId="6010534F" wp14:editId="6D58FA87">
                <wp:simplePos x="0" y="0"/>
                <wp:positionH relativeFrom="column">
                  <wp:posOffset>3335655</wp:posOffset>
                </wp:positionH>
                <wp:positionV relativeFrom="paragraph">
                  <wp:posOffset>4109720</wp:posOffset>
                </wp:positionV>
                <wp:extent cx="635" cy="305435"/>
                <wp:effectExtent l="0" t="0" r="0" b="0"/>
                <wp:wrapNone/>
                <wp:docPr id="978" name="AutoShap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A5089" id="AutoShape 1210" o:spid="_x0000_s1026" type="#_x0000_t32" style="position:absolute;margin-left:262.65pt;margin-top:323.6pt;width:.05pt;height:24.05pt;z-index:2528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831232" behindDoc="0" locked="0" layoutInCell="1" allowOverlap="1" wp14:anchorId="098FFE6A" wp14:editId="741FD53D">
                <wp:simplePos x="0" y="0"/>
                <wp:positionH relativeFrom="column">
                  <wp:posOffset>3335655</wp:posOffset>
                </wp:positionH>
                <wp:positionV relativeFrom="paragraph">
                  <wp:posOffset>3173095</wp:posOffset>
                </wp:positionV>
                <wp:extent cx="635" cy="577215"/>
                <wp:effectExtent l="0" t="0" r="0" b="0"/>
                <wp:wrapNone/>
                <wp:docPr id="979" name="AutoShap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2FE5B" id="AutoShape 1209" o:spid="_x0000_s1026" type="#_x0000_t32" style="position:absolute;margin-left:262.65pt;margin-top:249.85pt;width:.05pt;height:45.45pt;z-index:2528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" strokeweight="2pt"/>
            </w:pict>
          </mc:Fallback>
        </mc:AlternateContent>
      </w:r>
      <w:r>
        <w:rPr>
          <w:noProof/>
        </w:rPr>
        <mc:AlternateContent>
          <mc:Choice Requires="wps">
            <w:drawing>
              <wp:anchor distT="0" distB="0" distL="114300" distR="114300" simplePos="0" relativeHeight="252830208" behindDoc="0" locked="0" layoutInCell="1" allowOverlap="1" wp14:anchorId="04446FDD" wp14:editId="50841793">
                <wp:simplePos x="0" y="0"/>
                <wp:positionH relativeFrom="column">
                  <wp:posOffset>3232785</wp:posOffset>
                </wp:positionH>
                <wp:positionV relativeFrom="paragraph">
                  <wp:posOffset>3853815</wp:posOffset>
                </wp:positionV>
                <wp:extent cx="103505" cy="152400"/>
                <wp:effectExtent l="0" t="0" r="0" b="0"/>
                <wp:wrapNone/>
                <wp:docPr id="980" name="AutoShap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85750" id="AutoShape 1208" o:spid="_x0000_s1026" type="#_x0000_t32" style="position:absolute;margin-left:254.55pt;margin-top:303.45pt;width:8.15pt;height:12pt;flip:x y;z-index:2528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" strokeweight="2pt"/>
            </w:pict>
          </mc:Fallback>
        </mc:AlternateContent>
      </w:r>
      <w:r>
        <w:rPr>
          <w:noProof/>
        </w:rPr>
        <mc:AlternateContent>
          <mc:Choice Requires="wps">
            <w:drawing>
              <wp:anchor distT="0" distB="0" distL="114300" distR="114300" simplePos="0" relativeHeight="252829184" behindDoc="0" locked="0" layoutInCell="1" allowOverlap="1" wp14:anchorId="76893545" wp14:editId="08CD943A">
                <wp:simplePos x="0" y="0"/>
                <wp:positionH relativeFrom="column">
                  <wp:posOffset>3290570</wp:posOffset>
                </wp:positionH>
                <wp:positionV relativeFrom="paragraph">
                  <wp:posOffset>4006215</wp:posOffset>
                </wp:positionV>
                <wp:extent cx="88265" cy="103505"/>
                <wp:effectExtent l="0" t="0" r="0" b="0"/>
                <wp:wrapNone/>
                <wp:docPr id="981" name="AutoShap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AEDA0" id="AutoShape 1207" o:spid="_x0000_s1026" type="#_x0000_t120" style="position:absolute;margin-left:259.1pt;margin-top:315.45pt;width:6.95pt;height:8.15pt;flip:x;z-index:2528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828160" behindDoc="0" locked="0" layoutInCell="1" allowOverlap="1" wp14:anchorId="51BC27CC" wp14:editId="3A4F95D3">
                <wp:simplePos x="0" y="0"/>
                <wp:positionH relativeFrom="column">
                  <wp:posOffset>3290570</wp:posOffset>
                </wp:positionH>
                <wp:positionV relativeFrom="paragraph">
                  <wp:posOffset>3750310</wp:posOffset>
                </wp:positionV>
                <wp:extent cx="88265" cy="103505"/>
                <wp:effectExtent l="0" t="0" r="0" b="0"/>
                <wp:wrapNone/>
                <wp:docPr id="982" name="AutoShap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701D" id="AutoShape 1206" o:spid="_x0000_s1026" type="#_x0000_t120" style="position:absolute;margin-left:259.1pt;margin-top:295.3pt;width:6.95pt;height:8.15pt;flip:x;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827136" behindDoc="0" locked="0" layoutInCell="1" allowOverlap="1" wp14:anchorId="1A339BE4" wp14:editId="48F0444E">
                <wp:simplePos x="0" y="0"/>
                <wp:positionH relativeFrom="column">
                  <wp:posOffset>2997200</wp:posOffset>
                </wp:positionH>
                <wp:positionV relativeFrom="paragraph">
                  <wp:posOffset>4077970</wp:posOffset>
                </wp:positionV>
                <wp:extent cx="0" cy="351790"/>
                <wp:effectExtent l="0" t="0" r="0" b="0"/>
                <wp:wrapNone/>
                <wp:docPr id="983" name="AutoShap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815AE" id="AutoShape 1205" o:spid="_x0000_s1026" type="#_x0000_t32" style="position:absolute;margin-left:236pt;margin-top:321.1pt;width:0;height:27.7pt;z-index:2528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825088" behindDoc="0" locked="0" layoutInCell="1" allowOverlap="1" wp14:anchorId="4479534E" wp14:editId="7D7DB18C">
                <wp:simplePos x="0" y="0"/>
                <wp:positionH relativeFrom="column">
                  <wp:posOffset>2997835</wp:posOffset>
                </wp:positionH>
                <wp:positionV relativeFrom="paragraph">
                  <wp:posOffset>3190240</wp:posOffset>
                </wp:positionV>
                <wp:extent cx="0" cy="528320"/>
                <wp:effectExtent l="0" t="0" r="0" b="0"/>
                <wp:wrapNone/>
                <wp:docPr id="984" name="AutoShap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3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CA564" id="AutoShape 1203" o:spid="_x0000_s1026" type="#_x0000_t32" style="position:absolute;margin-left:236.05pt;margin-top:251.2pt;width:0;height:41.6pt;z-index:2528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824064" behindDoc="0" locked="0" layoutInCell="1" allowOverlap="1" wp14:anchorId="5A113C5F" wp14:editId="6245F3BB">
                <wp:simplePos x="0" y="0"/>
                <wp:positionH relativeFrom="column">
                  <wp:posOffset>2894330</wp:posOffset>
                </wp:positionH>
                <wp:positionV relativeFrom="paragraph">
                  <wp:posOffset>3822065</wp:posOffset>
                </wp:positionV>
                <wp:extent cx="103505" cy="152400"/>
                <wp:effectExtent l="0" t="0" r="0" b="0"/>
                <wp:wrapNone/>
                <wp:docPr id="985" name="AutoShap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5D545" id="AutoShape 1202" o:spid="_x0000_s1026" type="#_x0000_t32" style="position:absolute;margin-left:227.9pt;margin-top:300.95pt;width:8.15pt;height:12pt;flip:x y;z-index:2528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" strokeweight="2pt"/>
            </w:pict>
          </mc:Fallback>
        </mc:AlternateContent>
      </w:r>
      <w:r>
        <w:rPr>
          <w:noProof/>
        </w:rPr>
        <mc:AlternateContent>
          <mc:Choice Requires="wps">
            <w:drawing>
              <wp:anchor distT="0" distB="0" distL="114300" distR="114300" simplePos="0" relativeHeight="252823040" behindDoc="0" locked="0" layoutInCell="1" allowOverlap="1" wp14:anchorId="30A44A5D" wp14:editId="29C5AE2C">
                <wp:simplePos x="0" y="0"/>
                <wp:positionH relativeFrom="column">
                  <wp:posOffset>2952115</wp:posOffset>
                </wp:positionH>
                <wp:positionV relativeFrom="paragraph">
                  <wp:posOffset>3974465</wp:posOffset>
                </wp:positionV>
                <wp:extent cx="88265" cy="103505"/>
                <wp:effectExtent l="0" t="0" r="0" b="0"/>
                <wp:wrapNone/>
                <wp:docPr id="986" name="AutoShap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14766" id="AutoShape 1201" o:spid="_x0000_s1026" type="#_x0000_t120" style="position:absolute;margin-left:232.45pt;margin-top:312.95pt;width:6.95pt;height:8.15pt;flip:x;z-index:2528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822016" behindDoc="0" locked="0" layoutInCell="1" allowOverlap="1" wp14:anchorId="1FB7A667" wp14:editId="63777DC8">
                <wp:simplePos x="0" y="0"/>
                <wp:positionH relativeFrom="column">
                  <wp:posOffset>2952115</wp:posOffset>
                </wp:positionH>
                <wp:positionV relativeFrom="paragraph">
                  <wp:posOffset>3718560</wp:posOffset>
                </wp:positionV>
                <wp:extent cx="88265" cy="103505"/>
                <wp:effectExtent l="0" t="0" r="0" b="0"/>
                <wp:wrapNone/>
                <wp:docPr id="987" name="AutoShap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AF72" id="AutoShape 1200" o:spid="_x0000_s1026" type="#_x0000_t120" style="position:absolute;margin-left:232.45pt;margin-top:292.8pt;width:6.95pt;height:8.15pt;flip:x;z-index:2528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702208" behindDoc="0" locked="0" layoutInCell="1" allowOverlap="1" wp14:anchorId="7A213C9E" wp14:editId="681F66DE">
                <wp:simplePos x="0" y="0"/>
                <wp:positionH relativeFrom="column">
                  <wp:posOffset>5080635</wp:posOffset>
                </wp:positionH>
                <wp:positionV relativeFrom="paragraph">
                  <wp:posOffset>3227070</wp:posOffset>
                </wp:positionV>
                <wp:extent cx="1045845" cy="1290955"/>
                <wp:effectExtent l="0" t="0" r="0" b="0"/>
                <wp:wrapNone/>
                <wp:docPr id="993" name="AutoShap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290955"/>
                        </a:xfrm>
                        <a:prstGeom prst="wedgeRectCallout">
                          <a:avLst>
                            <a:gd name="adj1" fmla="val -84606"/>
                            <a:gd name="adj2" fmla="val -468"/>
                          </a:avLst>
                        </a:prstGeom>
                        <a:solidFill>
                          <a:srgbClr val="FFFFFF"/>
                        </a:solidFill>
                        <a:ln w="9525">
                          <a:solidFill>
                            <a:srgbClr val="000000"/>
                          </a:solidFill>
                          <a:miter lim="800000"/>
                          <a:headEnd/>
                          <a:tailEnd/>
                        </a:ln>
                      </wps:spPr>
                      <wps:txbx>
                        <w:txbxContent>
                          <w:p w14:paraId="5C3383B2" w14:textId="77777777" w:rsidR="00960D84" w:rsidRDefault="00960D84" w:rsidP="00960D84">
                            <w:pPr>
                              <w:jc w:val="center"/>
                              <w:rPr>
                                <w:sz w:val="18"/>
                                <w:szCs w:val="18"/>
                              </w:rPr>
                            </w:pPr>
                            <w:r>
                              <w:rPr>
                                <w:sz w:val="18"/>
                                <w:szCs w:val="18"/>
                              </w:rPr>
                              <w:t xml:space="preserve">Manual Disconnect Switch </w:t>
                            </w:r>
                          </w:p>
                          <w:p w14:paraId="3F503C00" w14:textId="77777777" w:rsidR="00960D84" w:rsidRDefault="00960D84" w:rsidP="00960D84">
                            <w:pPr>
                              <w:jc w:val="center"/>
                              <w:rPr>
                                <w:sz w:val="18"/>
                                <w:szCs w:val="18"/>
                              </w:rPr>
                            </w:pPr>
                            <w:r>
                              <w:rPr>
                                <w:sz w:val="18"/>
                                <w:szCs w:val="18"/>
                              </w:rPr>
                              <w:t>(single gang or multiple switches)</w:t>
                            </w:r>
                          </w:p>
                          <w:p w14:paraId="041A9AE7" w14:textId="77777777" w:rsidR="00960D84" w:rsidRPr="009E342F" w:rsidRDefault="00960D84" w:rsidP="00960D84">
                            <w:pPr>
                              <w:jc w:val="center"/>
                              <w:rPr>
                                <w:sz w:val="18"/>
                                <w:szCs w:val="18"/>
                              </w:rPr>
                            </w:pPr>
                            <w:r>
                              <w:rPr>
                                <w:sz w:val="18"/>
                                <w:szCs w:val="18"/>
                              </w:rPr>
                              <w:t>Per NEC Article 690 “Solar PV Systems”</w:t>
                            </w:r>
                          </w:p>
                          <w:p w14:paraId="0BB54DAA" w14:textId="77777777" w:rsidR="00960D84" w:rsidRPr="009E342F" w:rsidRDefault="00960D84" w:rsidP="00960D8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13C9E" id="AutoShape 1078" o:spid="_x0000_s1166" type="#_x0000_t61" style="position:absolute;left:0;text-align:left;margin-left:400.05pt;margin-top:254.1pt;width:82.35pt;height:101.65pt;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" adj="-7475,10699">
                <v:textbox>
                  <w:txbxContent>
                    <w:p w14:paraId="5C3383B2" w14:textId="77777777" w:rsidR="00960D84" w:rsidRDefault="00960D84" w:rsidP="00960D84">
                      <w:pPr>
                        <w:jc w:val="center"/>
                        <w:rPr>
                          <w:sz w:val="18"/>
                          <w:szCs w:val="18"/>
                        </w:rPr>
                      </w:pPr>
                      <w:r>
                        <w:rPr>
                          <w:sz w:val="18"/>
                          <w:szCs w:val="18"/>
                        </w:rPr>
                        <w:t xml:space="preserve">Manual Disconnect Switch </w:t>
                      </w:r>
                    </w:p>
                    <w:p w14:paraId="3F503C00" w14:textId="77777777" w:rsidR="00960D84" w:rsidRDefault="00960D84" w:rsidP="00960D84">
                      <w:pPr>
                        <w:jc w:val="center"/>
                        <w:rPr>
                          <w:sz w:val="18"/>
                          <w:szCs w:val="18"/>
                        </w:rPr>
                      </w:pPr>
                      <w:r>
                        <w:rPr>
                          <w:sz w:val="18"/>
                          <w:szCs w:val="18"/>
                        </w:rPr>
                        <w:t>(single gang or multiple switches)</w:t>
                      </w:r>
                    </w:p>
                    <w:p w14:paraId="041A9AE7" w14:textId="77777777" w:rsidR="00960D84" w:rsidRPr="009E342F" w:rsidRDefault="00960D84" w:rsidP="00960D84">
                      <w:pPr>
                        <w:jc w:val="center"/>
                        <w:rPr>
                          <w:sz w:val="18"/>
                          <w:szCs w:val="18"/>
                        </w:rPr>
                      </w:pPr>
                      <w:r>
                        <w:rPr>
                          <w:sz w:val="18"/>
                          <w:szCs w:val="18"/>
                        </w:rPr>
                        <w:t>Per NEC Article 690 “Solar PV Systems”</w:t>
                      </w:r>
                    </w:p>
                    <w:p w14:paraId="0BB54DAA" w14:textId="77777777" w:rsidR="00960D84" w:rsidRPr="009E342F" w:rsidRDefault="00960D84" w:rsidP="00960D84">
                      <w:pPr>
                        <w:jc w:val="center"/>
                        <w:rPr>
                          <w:sz w:val="18"/>
                          <w:szCs w:val="18"/>
                        </w:rPr>
                      </w:pPr>
                    </w:p>
                  </w:txbxContent>
                </v:textbox>
              </v:shape>
            </w:pict>
          </mc:Fallback>
        </mc:AlternateContent>
      </w:r>
      <w:r>
        <w:rPr>
          <w:noProof/>
        </w:rPr>
        <mc:AlternateContent>
          <mc:Choice Requires="wps">
            <w:drawing>
              <wp:anchor distT="0" distB="0" distL="114300" distR="114300" simplePos="0" relativeHeight="252692992" behindDoc="0" locked="0" layoutInCell="1" allowOverlap="1" wp14:anchorId="17BA3B07" wp14:editId="5E772FFE">
                <wp:simplePos x="0" y="0"/>
                <wp:positionH relativeFrom="column">
                  <wp:posOffset>3424555</wp:posOffset>
                </wp:positionH>
                <wp:positionV relativeFrom="paragraph">
                  <wp:posOffset>2270125</wp:posOffset>
                </wp:positionV>
                <wp:extent cx="509270" cy="517525"/>
                <wp:effectExtent l="0" t="0" r="0" b="0"/>
                <wp:wrapNone/>
                <wp:docPr id="994" name="Oval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17525"/>
                        </a:xfrm>
                        <a:prstGeom prst="ellipse">
                          <a:avLst/>
                        </a:prstGeom>
                        <a:solidFill>
                          <a:srgbClr val="FFFFFF"/>
                        </a:solidFill>
                        <a:ln w="25400">
                          <a:solidFill>
                            <a:srgbClr val="000000"/>
                          </a:solidFill>
                          <a:round/>
                          <a:headEnd/>
                          <a:tailEnd/>
                        </a:ln>
                      </wps:spPr>
                      <wps:txbx>
                        <w:txbxContent>
                          <w:p w14:paraId="457119A5" w14:textId="77777777" w:rsidR="00960D84" w:rsidRPr="007309E5" w:rsidRDefault="00960D84" w:rsidP="00960D84">
                            <w:pPr>
                              <w:jc w:val="center"/>
                              <w:rPr>
                                <w:sz w:val="10"/>
                                <w:szCs w:val="10"/>
                              </w:rPr>
                            </w:pPr>
                          </w:p>
                          <w:p w14:paraId="1EF1B333" w14:textId="77777777" w:rsidR="00960D84" w:rsidRPr="007309E5" w:rsidRDefault="00960D84" w:rsidP="00960D84">
                            <w:pPr>
                              <w:jc w:val="center"/>
                              <w:rPr>
                                <w:sz w:val="22"/>
                                <w:szCs w:val="22"/>
                              </w:rPr>
                            </w:pPr>
                            <w:r w:rsidRPr="007309E5">
                              <w:rPr>
                                <w:sz w:val="22"/>
                                <w:szCs w:val="2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A3B07" id="Oval 1069" o:spid="_x0000_s1167" style="position:absolute;left:0;text-align:left;margin-left:269.65pt;margin-top:178.75pt;width:40.1pt;height:40.75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" strokeweight="2pt">
                <v:textbox>
                  <w:txbxContent>
                    <w:p w14:paraId="457119A5" w14:textId="77777777" w:rsidR="00960D84" w:rsidRPr="007309E5" w:rsidRDefault="00960D84" w:rsidP="00960D84">
                      <w:pPr>
                        <w:jc w:val="center"/>
                        <w:rPr>
                          <w:sz w:val="10"/>
                          <w:szCs w:val="10"/>
                        </w:rPr>
                      </w:pPr>
                    </w:p>
                    <w:p w14:paraId="1EF1B333" w14:textId="77777777" w:rsidR="00960D84" w:rsidRPr="007309E5" w:rsidRDefault="00960D84" w:rsidP="00960D84">
                      <w:pPr>
                        <w:jc w:val="center"/>
                        <w:rPr>
                          <w:sz w:val="22"/>
                          <w:szCs w:val="22"/>
                        </w:rPr>
                      </w:pPr>
                      <w:r w:rsidRPr="007309E5">
                        <w:rPr>
                          <w:sz w:val="22"/>
                          <w:szCs w:val="22"/>
                        </w:rPr>
                        <w:t>M</w:t>
                      </w:r>
                    </w:p>
                  </w:txbxContent>
                </v:textbox>
              </v:oval>
            </w:pict>
          </mc:Fallback>
        </mc:AlternateContent>
      </w:r>
      <w:r>
        <w:rPr>
          <w:noProof/>
        </w:rPr>
        <mc:AlternateContent>
          <mc:Choice Requires="wps">
            <w:drawing>
              <wp:anchor distT="0" distB="0" distL="114300" distR="114300" simplePos="0" relativeHeight="252680704" behindDoc="0" locked="0" layoutInCell="1" allowOverlap="1" wp14:anchorId="1D7902CF" wp14:editId="466D8961">
                <wp:simplePos x="0" y="0"/>
                <wp:positionH relativeFrom="column">
                  <wp:posOffset>3690620</wp:posOffset>
                </wp:positionH>
                <wp:positionV relativeFrom="paragraph">
                  <wp:posOffset>407035</wp:posOffset>
                </wp:positionV>
                <wp:extent cx="5715" cy="2783205"/>
                <wp:effectExtent l="0" t="0" r="0" b="0"/>
                <wp:wrapNone/>
                <wp:docPr id="995" name="Auto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7832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8916A" id="AutoShape 1057" o:spid="_x0000_s1026" type="#_x0000_t32" style="position:absolute;margin-left:290.6pt;margin-top:32.05pt;width:.45pt;height:219.15pt;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" strokeweight="2pt"/>
            </w:pict>
          </mc:Fallback>
        </mc:AlternateContent>
      </w:r>
      <w:r>
        <w:rPr>
          <w:noProof/>
        </w:rPr>
        <mc:AlternateContent>
          <mc:Choice Requires="wps">
            <w:drawing>
              <wp:anchor distT="0" distB="0" distL="114300" distR="114300" simplePos="0" relativeHeight="252851712" behindDoc="0" locked="0" layoutInCell="1" allowOverlap="1" wp14:anchorId="733C2155" wp14:editId="64D7A493">
                <wp:simplePos x="0" y="0"/>
                <wp:positionH relativeFrom="column">
                  <wp:posOffset>2688590</wp:posOffset>
                </wp:positionH>
                <wp:positionV relativeFrom="paragraph">
                  <wp:posOffset>3190240</wp:posOffset>
                </wp:positionV>
                <wp:extent cx="0" cy="511175"/>
                <wp:effectExtent l="0" t="0" r="0" b="0"/>
                <wp:wrapNone/>
                <wp:docPr id="996" name="AutoShap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18FCE" id="AutoShape 1234" o:spid="_x0000_s1026" type="#_x0000_t32" style="position:absolute;margin-left:211.7pt;margin-top:251.2pt;width:0;height:40.25pt;z-index:2528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" strokeweight="2pt"/>
            </w:pict>
          </mc:Fallback>
        </mc:AlternateContent>
      </w:r>
      <w:r>
        <w:rPr>
          <w:noProof/>
        </w:rPr>
        <mc:AlternateContent>
          <mc:Choice Requires="wps">
            <w:drawing>
              <wp:anchor distT="0" distB="0" distL="114300" distR="114300" simplePos="0" relativeHeight="252850688" behindDoc="0" locked="0" layoutInCell="1" allowOverlap="1" wp14:anchorId="3FD18E6B" wp14:editId="655171BD">
                <wp:simplePos x="0" y="0"/>
                <wp:positionH relativeFrom="column">
                  <wp:posOffset>2585085</wp:posOffset>
                </wp:positionH>
                <wp:positionV relativeFrom="paragraph">
                  <wp:posOffset>3804920</wp:posOffset>
                </wp:positionV>
                <wp:extent cx="103505" cy="152400"/>
                <wp:effectExtent l="0" t="0" r="0" b="0"/>
                <wp:wrapNone/>
                <wp:docPr id="997" name="AutoShap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18956" id="AutoShape 1233" o:spid="_x0000_s1026" type="#_x0000_t32" style="position:absolute;margin-left:203.55pt;margin-top:299.6pt;width:8.15pt;height:12pt;flip:x y;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" strokeweight="2pt"/>
            </w:pict>
          </mc:Fallback>
        </mc:AlternateContent>
      </w:r>
      <w:r>
        <w:rPr>
          <w:noProof/>
        </w:rPr>
        <mc:AlternateContent>
          <mc:Choice Requires="wps">
            <w:drawing>
              <wp:anchor distT="0" distB="0" distL="114300" distR="114300" simplePos="0" relativeHeight="252849664" behindDoc="0" locked="0" layoutInCell="1" allowOverlap="1" wp14:anchorId="00855BD2" wp14:editId="172039F2">
                <wp:simplePos x="0" y="0"/>
                <wp:positionH relativeFrom="column">
                  <wp:posOffset>2642870</wp:posOffset>
                </wp:positionH>
                <wp:positionV relativeFrom="paragraph">
                  <wp:posOffset>3957320</wp:posOffset>
                </wp:positionV>
                <wp:extent cx="88265" cy="103505"/>
                <wp:effectExtent l="0" t="0" r="0" b="0"/>
                <wp:wrapNone/>
                <wp:docPr id="998" name="AutoShap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01DEC" id="AutoShape 1232" o:spid="_x0000_s1026" type="#_x0000_t120" style="position:absolute;margin-left:208.1pt;margin-top:311.6pt;width:6.95pt;height:8.15pt;flip:x;z-index:2528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848640" behindDoc="0" locked="0" layoutInCell="1" allowOverlap="1" wp14:anchorId="4A5BA44C" wp14:editId="38BAE378">
                <wp:simplePos x="0" y="0"/>
                <wp:positionH relativeFrom="column">
                  <wp:posOffset>2642870</wp:posOffset>
                </wp:positionH>
                <wp:positionV relativeFrom="paragraph">
                  <wp:posOffset>3701415</wp:posOffset>
                </wp:positionV>
                <wp:extent cx="88265" cy="103505"/>
                <wp:effectExtent l="0" t="0" r="0" b="0"/>
                <wp:wrapNone/>
                <wp:docPr id="999" name="AutoShap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FE82F" id="AutoShape 1231" o:spid="_x0000_s1026" type="#_x0000_t120" style="position:absolute;margin-left:208.1pt;margin-top:291.45pt;width:6.95pt;height:8.15pt;flip:x;z-index:2528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847616" behindDoc="0" locked="0" layoutInCell="1" allowOverlap="1" wp14:anchorId="74B54B4E" wp14:editId="6A16F1EF">
                <wp:simplePos x="0" y="0"/>
                <wp:positionH relativeFrom="column">
                  <wp:posOffset>4079875</wp:posOffset>
                </wp:positionH>
                <wp:positionV relativeFrom="paragraph">
                  <wp:posOffset>4126865</wp:posOffset>
                </wp:positionV>
                <wp:extent cx="635" cy="305435"/>
                <wp:effectExtent l="0" t="0" r="0" b="0"/>
                <wp:wrapNone/>
                <wp:docPr id="1000" name="AutoShap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D00AE" id="AutoShape 1225" o:spid="_x0000_s1026" type="#_x0000_t32" style="position:absolute;margin-left:321.25pt;margin-top:324.95pt;width:.05pt;height:24.05pt;z-index:2528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846592" behindDoc="0" locked="0" layoutInCell="1" allowOverlap="1" wp14:anchorId="0D4C4EBF" wp14:editId="43759E99">
                <wp:simplePos x="0" y="0"/>
                <wp:positionH relativeFrom="column">
                  <wp:posOffset>4079875</wp:posOffset>
                </wp:positionH>
                <wp:positionV relativeFrom="paragraph">
                  <wp:posOffset>3190240</wp:posOffset>
                </wp:positionV>
                <wp:extent cx="635" cy="577215"/>
                <wp:effectExtent l="0" t="0" r="0" b="0"/>
                <wp:wrapNone/>
                <wp:docPr id="1001" name="AutoShap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6DADD" id="AutoShape 1224" o:spid="_x0000_s1026" type="#_x0000_t32" style="position:absolute;margin-left:321.25pt;margin-top:251.2pt;width:.05pt;height:45.45pt;z-index:2528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" strokeweight="2pt"/>
            </w:pict>
          </mc:Fallback>
        </mc:AlternateContent>
      </w:r>
      <w:r>
        <w:rPr>
          <w:noProof/>
        </w:rPr>
        <mc:AlternateContent>
          <mc:Choice Requires="wps">
            <w:drawing>
              <wp:anchor distT="0" distB="0" distL="114300" distR="114300" simplePos="0" relativeHeight="252845568" behindDoc="0" locked="0" layoutInCell="1" allowOverlap="1" wp14:anchorId="125229AE" wp14:editId="7515A05F">
                <wp:simplePos x="0" y="0"/>
                <wp:positionH relativeFrom="column">
                  <wp:posOffset>3977005</wp:posOffset>
                </wp:positionH>
                <wp:positionV relativeFrom="paragraph">
                  <wp:posOffset>3870960</wp:posOffset>
                </wp:positionV>
                <wp:extent cx="103505" cy="152400"/>
                <wp:effectExtent l="0" t="0" r="0" b="0"/>
                <wp:wrapNone/>
                <wp:docPr id="1002" name="AutoShap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1DE14" id="AutoShape 1223" o:spid="_x0000_s1026" type="#_x0000_t32" style="position:absolute;margin-left:313.15pt;margin-top:304.8pt;width:8.15pt;height:12pt;flip:x y;z-index:2528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" strokeweight="2pt"/>
            </w:pict>
          </mc:Fallback>
        </mc:AlternateContent>
      </w:r>
      <w:r>
        <w:rPr>
          <w:noProof/>
        </w:rPr>
        <mc:AlternateContent>
          <mc:Choice Requires="wps">
            <w:drawing>
              <wp:anchor distT="0" distB="0" distL="114300" distR="114300" simplePos="0" relativeHeight="252844544" behindDoc="0" locked="0" layoutInCell="1" allowOverlap="1" wp14:anchorId="59B64423" wp14:editId="4060D4A5">
                <wp:simplePos x="0" y="0"/>
                <wp:positionH relativeFrom="column">
                  <wp:posOffset>4034790</wp:posOffset>
                </wp:positionH>
                <wp:positionV relativeFrom="paragraph">
                  <wp:posOffset>4023360</wp:posOffset>
                </wp:positionV>
                <wp:extent cx="88265" cy="103505"/>
                <wp:effectExtent l="0" t="0" r="0" b="0"/>
                <wp:wrapNone/>
                <wp:docPr id="1003" name="AutoShap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F90FA" id="AutoShape 1222" o:spid="_x0000_s1026" type="#_x0000_t120" style="position:absolute;margin-left:317.7pt;margin-top:316.8pt;width:6.95pt;height:8.15pt;flip:x;z-index:2528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843520" behindDoc="0" locked="0" layoutInCell="1" allowOverlap="1" wp14:anchorId="5DCAA74A" wp14:editId="4280AA8F">
                <wp:simplePos x="0" y="0"/>
                <wp:positionH relativeFrom="column">
                  <wp:posOffset>4034790</wp:posOffset>
                </wp:positionH>
                <wp:positionV relativeFrom="paragraph">
                  <wp:posOffset>3767455</wp:posOffset>
                </wp:positionV>
                <wp:extent cx="88265" cy="103505"/>
                <wp:effectExtent l="0" t="0" r="0" b="0"/>
                <wp:wrapNone/>
                <wp:docPr id="1004" name="AutoShap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3CAA5" id="AutoShape 1221" o:spid="_x0000_s1026" type="#_x0000_t120" style="position:absolute;margin-left:317.7pt;margin-top:296.65pt;width:6.95pt;height:8.15pt;flip:x;z-index:2528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837376" behindDoc="0" locked="0" layoutInCell="1" allowOverlap="1" wp14:anchorId="5D1C0045" wp14:editId="16434C7B">
                <wp:simplePos x="0" y="0"/>
                <wp:positionH relativeFrom="column">
                  <wp:posOffset>4709795</wp:posOffset>
                </wp:positionH>
                <wp:positionV relativeFrom="paragraph">
                  <wp:posOffset>4126865</wp:posOffset>
                </wp:positionV>
                <wp:extent cx="635" cy="305435"/>
                <wp:effectExtent l="0" t="0" r="0" b="0"/>
                <wp:wrapNone/>
                <wp:docPr id="1005" name="AutoShap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B053F" id="AutoShape 1215" o:spid="_x0000_s1026" type="#_x0000_t32" style="position:absolute;margin-left:370.85pt;margin-top:324.95pt;width:.05pt;height:24.05pt;z-index:2528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836352" behindDoc="0" locked="0" layoutInCell="1" allowOverlap="1" wp14:anchorId="2ED9D65D" wp14:editId="760172CB">
                <wp:simplePos x="0" y="0"/>
                <wp:positionH relativeFrom="column">
                  <wp:posOffset>4709795</wp:posOffset>
                </wp:positionH>
                <wp:positionV relativeFrom="paragraph">
                  <wp:posOffset>3190240</wp:posOffset>
                </wp:positionV>
                <wp:extent cx="635" cy="577215"/>
                <wp:effectExtent l="0" t="0" r="0" b="0"/>
                <wp:wrapNone/>
                <wp:docPr id="1006" name="AutoShap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42C41" id="AutoShape 1214" o:spid="_x0000_s1026" type="#_x0000_t32" style="position:absolute;margin-left:370.85pt;margin-top:251.2pt;width:.05pt;height:45.45pt;z-index:2528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" strokeweight="2pt"/>
            </w:pict>
          </mc:Fallback>
        </mc:AlternateContent>
      </w:r>
      <w:r>
        <w:rPr>
          <w:noProof/>
        </w:rPr>
        <mc:AlternateContent>
          <mc:Choice Requires="wps">
            <w:drawing>
              <wp:anchor distT="0" distB="0" distL="114300" distR="114300" simplePos="0" relativeHeight="252835328" behindDoc="0" locked="0" layoutInCell="1" allowOverlap="1" wp14:anchorId="309DBAC0" wp14:editId="2E122BE5">
                <wp:simplePos x="0" y="0"/>
                <wp:positionH relativeFrom="column">
                  <wp:posOffset>4606925</wp:posOffset>
                </wp:positionH>
                <wp:positionV relativeFrom="paragraph">
                  <wp:posOffset>3870960</wp:posOffset>
                </wp:positionV>
                <wp:extent cx="103505" cy="152400"/>
                <wp:effectExtent l="0" t="0" r="0" b="0"/>
                <wp:wrapNone/>
                <wp:docPr id="1007" name="AutoShap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C86D4" id="AutoShape 1213" o:spid="_x0000_s1026" type="#_x0000_t32" style="position:absolute;margin-left:362.75pt;margin-top:304.8pt;width:8.15pt;height:12pt;flip:x y;z-index:2528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" strokeweight="2pt"/>
            </w:pict>
          </mc:Fallback>
        </mc:AlternateContent>
      </w:r>
      <w:r>
        <w:rPr>
          <w:noProof/>
        </w:rPr>
        <mc:AlternateContent>
          <mc:Choice Requires="wps">
            <w:drawing>
              <wp:anchor distT="0" distB="0" distL="114300" distR="114300" simplePos="0" relativeHeight="252834304" behindDoc="0" locked="0" layoutInCell="1" allowOverlap="1" wp14:anchorId="0A2AC95C" wp14:editId="267B87BE">
                <wp:simplePos x="0" y="0"/>
                <wp:positionH relativeFrom="column">
                  <wp:posOffset>4664710</wp:posOffset>
                </wp:positionH>
                <wp:positionV relativeFrom="paragraph">
                  <wp:posOffset>4023360</wp:posOffset>
                </wp:positionV>
                <wp:extent cx="88265" cy="103505"/>
                <wp:effectExtent l="0" t="0" r="0" b="0"/>
                <wp:wrapNone/>
                <wp:docPr id="1008" name="AutoShap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C6F2E" id="AutoShape 1212" o:spid="_x0000_s1026" type="#_x0000_t120" style="position:absolute;margin-left:367.3pt;margin-top:316.8pt;width:6.95pt;height:8.15pt;flip:x;z-index:2528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833280" behindDoc="0" locked="0" layoutInCell="1" allowOverlap="1" wp14:anchorId="6C135C23" wp14:editId="3DC29BEF">
                <wp:simplePos x="0" y="0"/>
                <wp:positionH relativeFrom="column">
                  <wp:posOffset>4664710</wp:posOffset>
                </wp:positionH>
                <wp:positionV relativeFrom="paragraph">
                  <wp:posOffset>3767455</wp:posOffset>
                </wp:positionV>
                <wp:extent cx="88265" cy="103505"/>
                <wp:effectExtent l="0" t="0" r="0" b="0"/>
                <wp:wrapNone/>
                <wp:docPr id="1009" name="AutoShape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088DC" id="AutoShape 1211" o:spid="_x0000_s1026" type="#_x0000_t120" style="position:absolute;margin-left:367.3pt;margin-top:296.65pt;width:6.95pt;height:8.15pt;flip:x;z-index:2528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" strokeweight="2pt"/>
            </w:pict>
          </mc:Fallback>
        </mc:AlternateContent>
      </w:r>
      <w:r>
        <w:rPr>
          <w:noProof/>
        </w:rPr>
        <mc:AlternateContent>
          <mc:Choice Requires="wps">
            <w:drawing>
              <wp:anchor distT="0" distB="0" distL="114300" distR="114300" simplePos="0" relativeHeight="252826112" behindDoc="0" locked="0" layoutInCell="1" allowOverlap="1" wp14:anchorId="6DE4E4FB" wp14:editId="01316421">
                <wp:simplePos x="0" y="0"/>
                <wp:positionH relativeFrom="column">
                  <wp:posOffset>2688590</wp:posOffset>
                </wp:positionH>
                <wp:positionV relativeFrom="paragraph">
                  <wp:posOffset>3173095</wp:posOffset>
                </wp:positionV>
                <wp:extent cx="2021840" cy="17145"/>
                <wp:effectExtent l="0" t="0" r="0" b="0"/>
                <wp:wrapNone/>
                <wp:docPr id="1010" name="AutoShap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840" cy="171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9B7DD" id="AutoShape 1204" o:spid="_x0000_s1026" type="#_x0000_t32" style="position:absolute;margin-left:211.7pt;margin-top:249.85pt;width:159.2pt;height:1.35pt;flip:y;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" strokeweight="2pt"/>
            </w:pict>
          </mc:Fallback>
        </mc:AlternateContent>
      </w:r>
      <w:r>
        <w:rPr>
          <w:noProof/>
        </w:rPr>
        <mc:AlternateContent>
          <mc:Choice Requires="wps">
            <w:drawing>
              <wp:anchor distT="0" distB="0" distL="114300" distR="114300" simplePos="0" relativeHeight="252852736" behindDoc="0" locked="0" layoutInCell="1" allowOverlap="1" wp14:anchorId="5EDAEBAD" wp14:editId="0F9033B4">
                <wp:simplePos x="0" y="0"/>
                <wp:positionH relativeFrom="column">
                  <wp:posOffset>2687955</wp:posOffset>
                </wp:positionH>
                <wp:positionV relativeFrom="paragraph">
                  <wp:posOffset>4060825</wp:posOffset>
                </wp:positionV>
                <wp:extent cx="0" cy="351790"/>
                <wp:effectExtent l="0" t="0" r="0" b="0"/>
                <wp:wrapNone/>
                <wp:docPr id="1011" name="AutoShap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609BC" id="AutoShape 1235" o:spid="_x0000_s1026" type="#_x0000_t32" style="position:absolute;margin-left:211.65pt;margin-top:319.75pt;width:0;height:27.7pt;z-index:2528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671488" behindDoc="0" locked="0" layoutInCell="1" allowOverlap="1" wp14:anchorId="2A1C35E4" wp14:editId="174C39D5">
                <wp:simplePos x="0" y="0"/>
                <wp:positionH relativeFrom="column">
                  <wp:posOffset>1249045</wp:posOffset>
                </wp:positionH>
                <wp:positionV relativeFrom="paragraph">
                  <wp:posOffset>2270125</wp:posOffset>
                </wp:positionV>
                <wp:extent cx="509270" cy="517525"/>
                <wp:effectExtent l="0" t="0" r="0" b="0"/>
                <wp:wrapNone/>
                <wp:docPr id="1012" name="Oval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17525"/>
                        </a:xfrm>
                        <a:prstGeom prst="ellipse">
                          <a:avLst/>
                        </a:prstGeom>
                        <a:solidFill>
                          <a:srgbClr val="FFFFFF"/>
                        </a:solidFill>
                        <a:ln w="25400">
                          <a:solidFill>
                            <a:srgbClr val="000000"/>
                          </a:solidFill>
                          <a:round/>
                          <a:headEnd/>
                          <a:tailEnd/>
                        </a:ln>
                      </wps:spPr>
                      <wps:txbx>
                        <w:txbxContent>
                          <w:p w14:paraId="3974605A" w14:textId="77777777" w:rsidR="00960D84" w:rsidRPr="007309E5" w:rsidRDefault="00960D84" w:rsidP="00960D84">
                            <w:pPr>
                              <w:jc w:val="center"/>
                              <w:rPr>
                                <w:sz w:val="10"/>
                                <w:szCs w:val="10"/>
                              </w:rPr>
                            </w:pPr>
                          </w:p>
                          <w:p w14:paraId="40A138B5" w14:textId="77777777" w:rsidR="00960D84" w:rsidRPr="007309E5" w:rsidRDefault="00960D84" w:rsidP="00960D84">
                            <w:pPr>
                              <w:jc w:val="center"/>
                              <w:rPr>
                                <w:sz w:val="22"/>
                                <w:szCs w:val="22"/>
                              </w:rPr>
                            </w:pPr>
                            <w:r w:rsidRPr="007309E5">
                              <w:rPr>
                                <w:sz w:val="22"/>
                                <w:szCs w:val="2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1C35E4" id="Oval 1048" o:spid="_x0000_s1168" style="position:absolute;left:0;text-align:left;margin-left:98.35pt;margin-top:178.75pt;width:40.1pt;height:40.75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" strokeweight="2pt">
                <v:textbox>
                  <w:txbxContent>
                    <w:p w14:paraId="3974605A" w14:textId="77777777" w:rsidR="00960D84" w:rsidRPr="007309E5" w:rsidRDefault="00960D84" w:rsidP="00960D84">
                      <w:pPr>
                        <w:jc w:val="center"/>
                        <w:rPr>
                          <w:sz w:val="10"/>
                          <w:szCs w:val="10"/>
                        </w:rPr>
                      </w:pPr>
                    </w:p>
                    <w:p w14:paraId="40A138B5" w14:textId="77777777" w:rsidR="00960D84" w:rsidRPr="007309E5" w:rsidRDefault="00960D84" w:rsidP="00960D84">
                      <w:pPr>
                        <w:jc w:val="center"/>
                        <w:rPr>
                          <w:sz w:val="22"/>
                          <w:szCs w:val="22"/>
                        </w:rPr>
                      </w:pPr>
                      <w:r w:rsidRPr="007309E5">
                        <w:rPr>
                          <w:sz w:val="22"/>
                          <w:szCs w:val="22"/>
                        </w:rPr>
                        <w:t>M</w:t>
                      </w:r>
                    </w:p>
                  </w:txbxContent>
                </v:textbox>
              </v:oval>
            </w:pict>
          </mc:Fallback>
        </mc:AlternateContent>
      </w:r>
      <w:r>
        <w:rPr>
          <w:noProof/>
        </w:rPr>
        <mc:AlternateContent>
          <mc:Choice Requires="wps">
            <w:drawing>
              <wp:anchor distT="0" distB="0" distL="114300" distR="114300" simplePos="0" relativeHeight="252687872" behindDoc="0" locked="0" layoutInCell="1" allowOverlap="1" wp14:anchorId="6253573A" wp14:editId="32462469">
                <wp:simplePos x="0" y="0"/>
                <wp:positionH relativeFrom="column">
                  <wp:posOffset>966470</wp:posOffset>
                </wp:positionH>
                <wp:positionV relativeFrom="paragraph">
                  <wp:posOffset>6387465</wp:posOffset>
                </wp:positionV>
                <wp:extent cx="1043940" cy="668655"/>
                <wp:effectExtent l="0" t="0" r="0" b="0"/>
                <wp:wrapNone/>
                <wp:docPr id="1013" name="AutoShap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66865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953B2" w14:textId="77777777" w:rsidR="00960D84" w:rsidRDefault="00960D84" w:rsidP="00960D84">
                            <w:pPr>
                              <w:jc w:val="center"/>
                            </w:pPr>
                          </w:p>
                          <w:p w14:paraId="74DC8244" w14:textId="77777777" w:rsidR="00960D84" w:rsidRDefault="00960D84" w:rsidP="00960D84">
                            <w:pPr>
                              <w:jc w:val="center"/>
                            </w:pPr>
                            <w:r>
                              <w:t>Customer’s Loads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3573A" id="AutoShape 1064" o:spid="_x0000_s1169" type="#_x0000_t109" style="position:absolute;left:0;text-align:left;margin-left:76.1pt;margin-top:502.95pt;width:82.2pt;height:52.65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" filled="f" stroked="f">
                <v:textbox>
                  <w:txbxContent>
                    <w:p w14:paraId="040953B2" w14:textId="77777777" w:rsidR="00960D84" w:rsidRDefault="00960D84" w:rsidP="00960D84">
                      <w:pPr>
                        <w:jc w:val="center"/>
                      </w:pPr>
                    </w:p>
                    <w:p w14:paraId="74DC8244" w14:textId="77777777" w:rsidR="00960D84" w:rsidRDefault="00960D84" w:rsidP="00960D84">
                      <w:pPr>
                        <w:jc w:val="center"/>
                      </w:pPr>
                      <w:r>
                        <w:t>Customer’s Loads</w:t>
                      </w:r>
                    </w:p>
                  </w:txbxContent>
                </v:textbox>
              </v:shape>
            </w:pict>
          </mc:Fallback>
        </mc:AlternateContent>
      </w:r>
      <w:r>
        <w:rPr>
          <w:noProof/>
        </w:rPr>
        <mc:AlternateContent>
          <mc:Choice Requires="wps">
            <w:drawing>
              <wp:anchor distT="0" distB="0" distL="114300" distR="114300" simplePos="0" relativeHeight="252714496" behindDoc="0" locked="0" layoutInCell="1" allowOverlap="1" wp14:anchorId="47EFAFE7" wp14:editId="513C1000">
                <wp:simplePos x="0" y="0"/>
                <wp:positionH relativeFrom="column">
                  <wp:posOffset>4219575</wp:posOffset>
                </wp:positionH>
                <wp:positionV relativeFrom="paragraph">
                  <wp:posOffset>1748155</wp:posOffset>
                </wp:positionV>
                <wp:extent cx="966470" cy="635"/>
                <wp:effectExtent l="0" t="0" r="0" b="0"/>
                <wp:wrapNone/>
                <wp:docPr id="1014"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6470" cy="635"/>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59EA3" id="AutoShape 1090" o:spid="_x0000_s1026" type="#_x0000_t32" style="position:absolute;margin-left:332.25pt;margin-top:137.65pt;width:76.1pt;height:.05pt;flip:x;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" strokeweight="2pt">
                <v:stroke dashstyle="1 1"/>
              </v:shape>
            </w:pict>
          </mc:Fallback>
        </mc:AlternateContent>
      </w:r>
      <w:r>
        <w:rPr>
          <w:noProof/>
        </w:rPr>
        <mc:AlternateContent>
          <mc:Choice Requires="wps">
            <w:drawing>
              <wp:anchor distT="0" distB="0" distL="114300" distR="114300" simplePos="0" relativeHeight="252700160" behindDoc="0" locked="0" layoutInCell="1" allowOverlap="1" wp14:anchorId="083EBD19" wp14:editId="69E92D8A">
                <wp:simplePos x="0" y="0"/>
                <wp:positionH relativeFrom="column">
                  <wp:posOffset>3874770</wp:posOffset>
                </wp:positionH>
                <wp:positionV relativeFrom="paragraph">
                  <wp:posOffset>196850</wp:posOffset>
                </wp:positionV>
                <wp:extent cx="986790" cy="635"/>
                <wp:effectExtent l="0" t="0" r="0" b="0"/>
                <wp:wrapNone/>
                <wp:docPr id="1015"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6790" cy="635"/>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24DAD" id="AutoShape 1076" o:spid="_x0000_s1026" type="#_x0000_t32" style="position:absolute;margin-left:305.1pt;margin-top:15.5pt;width:77.7pt;height:.05pt;flip:x;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" strokeweight="2pt">
                <v:stroke dashstyle="1 1"/>
              </v:shape>
            </w:pict>
          </mc:Fallback>
        </mc:AlternateContent>
      </w:r>
      <w:r>
        <w:rPr>
          <w:noProof/>
        </w:rPr>
        <mc:AlternateContent>
          <mc:Choice Requires="wps">
            <w:drawing>
              <wp:anchor distT="0" distB="0" distL="114300" distR="114300" simplePos="0" relativeHeight="252678656" behindDoc="0" locked="0" layoutInCell="1" allowOverlap="1" wp14:anchorId="3184EF96" wp14:editId="53E808E9">
                <wp:simplePos x="0" y="0"/>
                <wp:positionH relativeFrom="column">
                  <wp:posOffset>3592830</wp:posOffset>
                </wp:positionH>
                <wp:positionV relativeFrom="paragraph">
                  <wp:posOffset>151130</wp:posOffset>
                </wp:positionV>
                <wp:extent cx="103505" cy="152400"/>
                <wp:effectExtent l="0" t="0" r="0" b="0"/>
                <wp:wrapNone/>
                <wp:docPr id="1016" name="AutoShap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3D6B0" id="AutoShape 1055" o:spid="_x0000_s1026" type="#_x0000_t32" style="position:absolute;margin-left:282.9pt;margin-top:11.9pt;width:8.15pt;height:12pt;flip:x y;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" strokeweight="2pt"/>
            </w:pict>
          </mc:Fallback>
        </mc:AlternateContent>
      </w:r>
      <w:r>
        <w:rPr>
          <w:noProof/>
        </w:rPr>
        <mc:AlternateContent>
          <mc:Choice Requires="wps">
            <w:drawing>
              <wp:anchor distT="0" distB="0" distL="114300" distR="114300" simplePos="0" relativeHeight="252677632" behindDoc="0" locked="0" layoutInCell="1" allowOverlap="1" wp14:anchorId="07AAAE10" wp14:editId="39E44001">
                <wp:simplePos x="0" y="0"/>
                <wp:positionH relativeFrom="column">
                  <wp:posOffset>3650615</wp:posOffset>
                </wp:positionH>
                <wp:positionV relativeFrom="paragraph">
                  <wp:posOffset>303530</wp:posOffset>
                </wp:positionV>
                <wp:extent cx="88265" cy="103505"/>
                <wp:effectExtent l="0" t="0" r="0" b="0"/>
                <wp:wrapNone/>
                <wp:docPr id="1017" name="AutoShap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E2C8C" id="AutoShape 1054" o:spid="_x0000_s1026" type="#_x0000_t120" style="position:absolute;margin-left:287.45pt;margin-top:23.9pt;width:6.95pt;height:8.15pt;flip:x;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" strokeweight="2pt"/>
            </w:pict>
          </mc:Fallback>
        </mc:AlternateContent>
      </w:r>
      <w:r>
        <w:rPr>
          <w:noProof/>
        </w:rPr>
        <mc:AlternateContent>
          <mc:Choice Requires="wps">
            <w:drawing>
              <wp:anchor distT="0" distB="0" distL="114300" distR="114300" simplePos="0" relativeHeight="252676608" behindDoc="0" locked="0" layoutInCell="1" allowOverlap="1" wp14:anchorId="047835F1" wp14:editId="12BA0E48">
                <wp:simplePos x="0" y="0"/>
                <wp:positionH relativeFrom="column">
                  <wp:posOffset>3650615</wp:posOffset>
                </wp:positionH>
                <wp:positionV relativeFrom="paragraph">
                  <wp:posOffset>47625</wp:posOffset>
                </wp:positionV>
                <wp:extent cx="88265" cy="103505"/>
                <wp:effectExtent l="0" t="0" r="0" b="0"/>
                <wp:wrapNone/>
                <wp:docPr id="1018" name="AutoShap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4C8B" id="AutoShape 1053" o:spid="_x0000_s1026" type="#_x0000_t120" style="position:absolute;margin-left:287.45pt;margin-top:3.75pt;width:6.95pt;height:8.15pt;flip:x;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" strokeweight="2pt"/>
            </w:pict>
          </mc:Fallback>
        </mc:AlternateContent>
      </w:r>
      <w:r>
        <w:rPr>
          <w:noProof/>
        </w:rPr>
        <mc:AlternateContent>
          <mc:Choice Requires="wps">
            <w:drawing>
              <wp:anchor distT="0" distB="0" distL="114300" distR="114300" simplePos="0" relativeHeight="252688896" behindDoc="0" locked="0" layoutInCell="1" allowOverlap="1" wp14:anchorId="06C2AEAF" wp14:editId="75B430D5">
                <wp:simplePos x="0" y="0"/>
                <wp:positionH relativeFrom="column">
                  <wp:posOffset>3148965</wp:posOffset>
                </wp:positionH>
                <wp:positionV relativeFrom="paragraph">
                  <wp:posOffset>1550670</wp:posOffset>
                </wp:positionV>
                <wp:extent cx="1067435" cy="419100"/>
                <wp:effectExtent l="0" t="0" r="0" b="0"/>
                <wp:wrapNone/>
                <wp:docPr id="1019"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419100"/>
                        </a:xfrm>
                        <a:prstGeom prst="flowChartProcess">
                          <a:avLst/>
                        </a:prstGeom>
                        <a:solidFill>
                          <a:srgbClr val="FFFFFF"/>
                        </a:solidFill>
                        <a:ln w="25400">
                          <a:solidFill>
                            <a:srgbClr val="000000"/>
                          </a:solidFill>
                          <a:miter lim="800000"/>
                          <a:headEnd/>
                          <a:tailEnd/>
                        </a:ln>
                      </wps:spPr>
                      <wps:txbx>
                        <w:txbxContent>
                          <w:p w14:paraId="4A7E6A28" w14:textId="77777777" w:rsidR="00960D84" w:rsidRPr="00FD6548" w:rsidRDefault="00960D84" w:rsidP="00960D84">
                            <w:pPr>
                              <w:jc w:val="center"/>
                              <w:rPr>
                                <w:sz w:val="18"/>
                                <w:szCs w:val="18"/>
                              </w:rPr>
                            </w:pPr>
                            <w:r>
                              <w:rPr>
                                <w:sz w:val="18"/>
                                <w:szCs w:val="18"/>
                              </w:rPr>
                              <w:t>Company</w:t>
                            </w:r>
                            <w:r w:rsidRPr="00FD6548">
                              <w:rPr>
                                <w:sz w:val="18"/>
                                <w:szCs w:val="18"/>
                              </w:rPr>
                              <w:t xml:space="preserve"> Power Quality </w:t>
                            </w:r>
                            <w:r>
                              <w:rPr>
                                <w:sz w:val="18"/>
                                <w:szCs w:val="18"/>
                              </w:rPr>
                              <w:t>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2AEAF" id="AutoShape 1065" o:spid="_x0000_s1170" type="#_x0000_t109" style="position:absolute;left:0;text-align:left;margin-left:247.95pt;margin-top:122.1pt;width:84.05pt;height:33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" strokeweight="2pt">
                <v:textbox>
                  <w:txbxContent>
                    <w:p w14:paraId="4A7E6A28" w14:textId="77777777" w:rsidR="00960D84" w:rsidRPr="00FD6548" w:rsidRDefault="00960D84" w:rsidP="00960D84">
                      <w:pPr>
                        <w:jc w:val="center"/>
                        <w:rPr>
                          <w:sz w:val="18"/>
                          <w:szCs w:val="18"/>
                        </w:rPr>
                      </w:pPr>
                      <w:r>
                        <w:rPr>
                          <w:sz w:val="18"/>
                          <w:szCs w:val="18"/>
                        </w:rPr>
                        <w:t>Company</w:t>
                      </w:r>
                      <w:r w:rsidRPr="00FD6548">
                        <w:rPr>
                          <w:sz w:val="18"/>
                          <w:szCs w:val="18"/>
                        </w:rPr>
                        <w:t xml:space="preserve"> Power Quality </w:t>
                      </w:r>
                      <w:r>
                        <w:rPr>
                          <w:sz w:val="18"/>
                          <w:szCs w:val="18"/>
                        </w:rPr>
                        <w:t>Monitor</w:t>
                      </w:r>
                    </w:p>
                  </w:txbxContent>
                </v:textbox>
              </v:shape>
            </w:pict>
          </mc:Fallback>
        </mc:AlternateContent>
      </w:r>
      <w:r>
        <w:rPr>
          <w:noProof/>
        </w:rPr>
        <mc:AlternateContent>
          <mc:Choice Requires="wps">
            <w:drawing>
              <wp:anchor distT="0" distB="0" distL="114300" distR="114300" simplePos="0" relativeHeight="252697088" behindDoc="0" locked="0" layoutInCell="1" allowOverlap="1" wp14:anchorId="1CC2639A" wp14:editId="6873C71C">
                <wp:simplePos x="0" y="0"/>
                <wp:positionH relativeFrom="column">
                  <wp:posOffset>3074670</wp:posOffset>
                </wp:positionH>
                <wp:positionV relativeFrom="paragraph">
                  <wp:posOffset>664210</wp:posOffset>
                </wp:positionV>
                <wp:extent cx="1243965" cy="656590"/>
                <wp:effectExtent l="0" t="0" r="0" b="0"/>
                <wp:wrapNone/>
                <wp:docPr id="1020" name="AutoShap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656590"/>
                        </a:xfrm>
                        <a:prstGeom prst="flowChartProcess">
                          <a:avLst/>
                        </a:prstGeom>
                        <a:solidFill>
                          <a:srgbClr val="FFFFFF"/>
                        </a:solidFill>
                        <a:ln w="25400">
                          <a:solidFill>
                            <a:srgbClr val="000000"/>
                          </a:solidFill>
                          <a:miter lim="800000"/>
                          <a:headEnd/>
                          <a:tailEnd/>
                        </a:ln>
                      </wps:spPr>
                      <wps:txbx>
                        <w:txbxContent>
                          <w:p w14:paraId="6EBB5952" w14:textId="77777777" w:rsidR="00960D84" w:rsidRDefault="00960D84" w:rsidP="00960D84">
                            <w:pPr>
                              <w:jc w:val="center"/>
                            </w:pPr>
                            <w:r>
                              <w:t>Company Dedicated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2639A" id="AutoShape 1073" o:spid="_x0000_s1171" type="#_x0000_t109" style="position:absolute;left:0;text-align:left;margin-left:242.1pt;margin-top:52.3pt;width:97.95pt;height:51.7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" strokeweight="2pt">
                <v:textbox>
                  <w:txbxContent>
                    <w:p w14:paraId="6EBB5952" w14:textId="77777777" w:rsidR="00960D84" w:rsidRDefault="00960D84" w:rsidP="00960D84">
                      <w:pPr>
                        <w:jc w:val="center"/>
                      </w:pPr>
                      <w:r>
                        <w:t>Company Dedicated Transformer</w:t>
                      </w:r>
                    </w:p>
                  </w:txbxContent>
                </v:textbox>
              </v:shape>
            </w:pict>
          </mc:Fallback>
        </mc:AlternateContent>
      </w:r>
      <w:r>
        <w:rPr>
          <w:noProof/>
        </w:rPr>
        <mc:AlternateContent>
          <mc:Choice Requires="wps">
            <w:drawing>
              <wp:anchor distT="0" distB="0" distL="114300" distR="114300" simplePos="0" relativeHeight="252708352" behindDoc="0" locked="0" layoutInCell="1" allowOverlap="1" wp14:anchorId="3CAA77E8" wp14:editId="72C6C6FC">
                <wp:simplePos x="0" y="0"/>
                <wp:positionH relativeFrom="column">
                  <wp:posOffset>4220845</wp:posOffset>
                </wp:positionH>
                <wp:positionV relativeFrom="paragraph">
                  <wp:posOffset>4432300</wp:posOffset>
                </wp:positionV>
                <wp:extent cx="635" cy="2392045"/>
                <wp:effectExtent l="0" t="0" r="0" b="0"/>
                <wp:wrapNone/>
                <wp:docPr id="1021"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20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BBC92" id="AutoShape 1084" o:spid="_x0000_s1026" type="#_x0000_t32" style="position:absolute;margin-left:332.35pt;margin-top:349pt;width:.05pt;height:188.35pt;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" strokeweight="2pt"/>
            </w:pict>
          </mc:Fallback>
        </mc:AlternateContent>
      </w:r>
      <w:r>
        <w:rPr>
          <w:noProof/>
        </w:rPr>
        <mc:AlternateContent>
          <mc:Choice Requires="wps">
            <w:drawing>
              <wp:anchor distT="0" distB="0" distL="114300" distR="114300" simplePos="0" relativeHeight="252705280" behindDoc="0" locked="0" layoutInCell="1" allowOverlap="1" wp14:anchorId="4ECCAB3B" wp14:editId="1CD1CFAD">
                <wp:simplePos x="0" y="0"/>
                <wp:positionH relativeFrom="column">
                  <wp:posOffset>3148965</wp:posOffset>
                </wp:positionH>
                <wp:positionV relativeFrom="paragraph">
                  <wp:posOffset>4412615</wp:posOffset>
                </wp:positionV>
                <wp:extent cx="635" cy="2410460"/>
                <wp:effectExtent l="0" t="0" r="0" b="0"/>
                <wp:wrapNone/>
                <wp:docPr id="1022" name="AutoShap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104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6F22D" id="AutoShape 1081" o:spid="_x0000_s1026" type="#_x0000_t32" style="position:absolute;margin-left:247.95pt;margin-top:347.45pt;width:.05pt;height:189.8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" strokeweight="2pt"/>
            </w:pict>
          </mc:Fallback>
        </mc:AlternateContent>
      </w:r>
      <w:r>
        <w:rPr>
          <w:noProof/>
        </w:rPr>
        <mc:AlternateContent>
          <mc:Choice Requires="wps">
            <w:drawing>
              <wp:anchor distT="0" distB="0" distL="114300" distR="114300" simplePos="0" relativeHeight="252707328" behindDoc="0" locked="0" layoutInCell="1" allowOverlap="1" wp14:anchorId="3818E023" wp14:editId="2D5B72B6">
                <wp:simplePos x="0" y="0"/>
                <wp:positionH relativeFrom="column">
                  <wp:posOffset>3874135</wp:posOffset>
                </wp:positionH>
                <wp:positionV relativeFrom="paragraph">
                  <wp:posOffset>4432300</wp:posOffset>
                </wp:positionV>
                <wp:extent cx="635" cy="751205"/>
                <wp:effectExtent l="0" t="0" r="0" b="0"/>
                <wp:wrapNone/>
                <wp:docPr id="1023" name="AutoShap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12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15D63" id="AutoShape 1083" o:spid="_x0000_s1026" type="#_x0000_t32" style="position:absolute;margin-left:305.05pt;margin-top:349pt;width:.05pt;height:59.15pt;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" strokeweight="2pt"/>
            </w:pict>
          </mc:Fallback>
        </mc:AlternateContent>
      </w:r>
      <w:r>
        <w:rPr>
          <w:noProof/>
        </w:rPr>
        <mc:AlternateContent>
          <mc:Choice Requires="wps">
            <w:drawing>
              <wp:anchor distT="0" distB="0" distL="114300" distR="114300" simplePos="0" relativeHeight="252706304" behindDoc="0" locked="0" layoutInCell="1" allowOverlap="1" wp14:anchorId="284C7B59" wp14:editId="1924C6E6">
                <wp:simplePos x="0" y="0"/>
                <wp:positionH relativeFrom="column">
                  <wp:posOffset>3506470</wp:posOffset>
                </wp:positionH>
                <wp:positionV relativeFrom="paragraph">
                  <wp:posOffset>4432300</wp:posOffset>
                </wp:positionV>
                <wp:extent cx="635" cy="751205"/>
                <wp:effectExtent l="0" t="0" r="0" b="0"/>
                <wp:wrapNone/>
                <wp:docPr id="1024" name="AutoShap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12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4F4E2" id="AutoShape 1082" o:spid="_x0000_s1026" type="#_x0000_t32" style="position:absolute;margin-left:276.1pt;margin-top:349pt;width:.05pt;height:59.15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" strokeweight="2pt"/>
            </w:pict>
          </mc:Fallback>
        </mc:AlternateContent>
      </w:r>
      <w:r>
        <w:rPr>
          <w:noProof/>
        </w:rPr>
        <mc:AlternateContent>
          <mc:Choice Requires="wps">
            <w:drawing>
              <wp:anchor distT="0" distB="0" distL="114300" distR="114300" simplePos="0" relativeHeight="252704256" behindDoc="0" locked="0" layoutInCell="1" allowOverlap="1" wp14:anchorId="32EF168F" wp14:editId="19413DD9">
                <wp:simplePos x="0" y="0"/>
                <wp:positionH relativeFrom="column">
                  <wp:posOffset>2468880</wp:posOffset>
                </wp:positionH>
                <wp:positionV relativeFrom="paragraph">
                  <wp:posOffset>4412615</wp:posOffset>
                </wp:positionV>
                <wp:extent cx="2392680" cy="751205"/>
                <wp:effectExtent l="0" t="0" r="0" b="0"/>
                <wp:wrapNone/>
                <wp:docPr id="1025" name="Auto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751205"/>
                        </a:xfrm>
                        <a:prstGeom prst="flowChartProcess">
                          <a:avLst/>
                        </a:prstGeom>
                        <a:solidFill>
                          <a:srgbClr val="FFFFFF"/>
                        </a:solidFill>
                        <a:ln w="25400">
                          <a:solidFill>
                            <a:srgbClr val="000000"/>
                          </a:solidFill>
                          <a:miter lim="800000"/>
                          <a:headEnd/>
                          <a:tailEnd/>
                        </a:ln>
                      </wps:spPr>
                      <wps:txbx>
                        <w:txbxContent>
                          <w:p w14:paraId="245E81FF" w14:textId="77777777" w:rsidR="00960D84" w:rsidRDefault="00960D84" w:rsidP="00960D84">
                            <w:pPr>
                              <w:jc w:val="center"/>
                            </w:pPr>
                          </w:p>
                          <w:p w14:paraId="58ADD9FE"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168F" id="AutoShape 1080" o:spid="_x0000_s1172" type="#_x0000_t109" style="position:absolute;left:0;text-align:left;margin-left:194.4pt;margin-top:347.45pt;width:188.4pt;height:59.15pt;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" strokeweight="2pt">
                <v:textbox>
                  <w:txbxContent>
                    <w:p w14:paraId="245E81FF" w14:textId="77777777" w:rsidR="00960D84" w:rsidRDefault="00960D84" w:rsidP="00960D84">
                      <w:pPr>
                        <w:jc w:val="center"/>
                      </w:pPr>
                    </w:p>
                    <w:p w14:paraId="58ADD9FE" w14:textId="77777777" w:rsidR="00960D84" w:rsidRDefault="00960D84" w:rsidP="00960D84">
                      <w:pPr>
                        <w:jc w:val="center"/>
                      </w:pPr>
                    </w:p>
                  </w:txbxContent>
                </v:textbox>
              </v:shape>
            </w:pict>
          </mc:Fallback>
        </mc:AlternateContent>
      </w:r>
      <w:r>
        <w:rPr>
          <w:noProof/>
        </w:rPr>
        <mc:AlternateContent>
          <mc:Choice Requires="wps">
            <w:drawing>
              <wp:anchor distT="0" distB="0" distL="114300" distR="114300" simplePos="0" relativeHeight="252703232" behindDoc="0" locked="0" layoutInCell="1" allowOverlap="1" wp14:anchorId="76EE75C3" wp14:editId="3528A211">
                <wp:simplePos x="0" y="0"/>
                <wp:positionH relativeFrom="column">
                  <wp:posOffset>2468880</wp:posOffset>
                </wp:positionH>
                <wp:positionV relativeFrom="paragraph">
                  <wp:posOffset>4791710</wp:posOffset>
                </wp:positionV>
                <wp:extent cx="2392680" cy="2031365"/>
                <wp:effectExtent l="0" t="0" r="0" b="0"/>
                <wp:wrapNone/>
                <wp:docPr id="1026" name="AutoShap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2031365"/>
                        </a:xfrm>
                        <a:prstGeom prst="flowChartProcess">
                          <a:avLst/>
                        </a:prstGeom>
                        <a:solidFill>
                          <a:srgbClr val="FFFFFF"/>
                        </a:solidFill>
                        <a:ln w="25400">
                          <a:solidFill>
                            <a:srgbClr val="000000"/>
                          </a:solidFill>
                          <a:miter lim="800000"/>
                          <a:headEnd/>
                          <a:tailEnd/>
                        </a:ln>
                      </wps:spPr>
                      <wps:txbx>
                        <w:txbxContent>
                          <w:p w14:paraId="2090D49E" w14:textId="77777777" w:rsidR="00960D84" w:rsidRDefault="00960D84" w:rsidP="00960D84">
                            <w:pPr>
                              <w:jc w:val="center"/>
                            </w:pPr>
                          </w:p>
                          <w:p w14:paraId="6F398817" w14:textId="77777777" w:rsidR="00960D84" w:rsidRDefault="00960D84" w:rsidP="00960D84">
                            <w:pPr>
                              <w:jc w:val="center"/>
                            </w:pPr>
                          </w:p>
                          <w:p w14:paraId="0D26BA44" w14:textId="77777777" w:rsidR="00960D84" w:rsidRDefault="00960D84" w:rsidP="00960D84">
                            <w:pPr>
                              <w:jc w:val="center"/>
                            </w:pPr>
                          </w:p>
                          <w:p w14:paraId="21C4895D" w14:textId="77777777" w:rsidR="00960D84" w:rsidRDefault="00960D84" w:rsidP="00960D84">
                            <w:pPr>
                              <w:jc w:val="center"/>
                            </w:pPr>
                            <w:r>
                              <w:t>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E75C3" id="AutoShape 1079" o:spid="_x0000_s1173" type="#_x0000_t109" style="position:absolute;left:0;text-align:left;margin-left:194.4pt;margin-top:377.3pt;width:188.4pt;height:159.9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" strokeweight="2pt">
                <v:textbox>
                  <w:txbxContent>
                    <w:p w14:paraId="2090D49E" w14:textId="77777777" w:rsidR="00960D84" w:rsidRDefault="00960D84" w:rsidP="00960D84">
                      <w:pPr>
                        <w:jc w:val="center"/>
                      </w:pPr>
                    </w:p>
                    <w:p w14:paraId="6F398817" w14:textId="77777777" w:rsidR="00960D84" w:rsidRDefault="00960D84" w:rsidP="00960D84">
                      <w:pPr>
                        <w:jc w:val="center"/>
                      </w:pPr>
                    </w:p>
                    <w:p w14:paraId="0D26BA44" w14:textId="77777777" w:rsidR="00960D84" w:rsidRDefault="00960D84" w:rsidP="00960D84">
                      <w:pPr>
                        <w:jc w:val="center"/>
                      </w:pPr>
                    </w:p>
                    <w:p w14:paraId="21C4895D" w14:textId="77777777" w:rsidR="00960D84" w:rsidRDefault="00960D84" w:rsidP="00960D84">
                      <w:pPr>
                        <w:jc w:val="center"/>
                      </w:pPr>
                      <w:r>
                        <w:t>DER</w:t>
                      </w:r>
                    </w:p>
                  </w:txbxContent>
                </v:textbox>
              </v:shape>
            </w:pict>
          </mc:Fallback>
        </mc:AlternateContent>
      </w:r>
      <w:r>
        <w:rPr>
          <w:noProof/>
        </w:rPr>
        <mc:AlternateContent>
          <mc:Choice Requires="wps">
            <w:drawing>
              <wp:anchor distT="0" distB="0" distL="114300" distR="114300" simplePos="0" relativeHeight="252710400" behindDoc="0" locked="0" layoutInCell="1" allowOverlap="1" wp14:anchorId="72DE3320" wp14:editId="515C415E">
                <wp:simplePos x="0" y="0"/>
                <wp:positionH relativeFrom="column">
                  <wp:posOffset>2821305</wp:posOffset>
                </wp:positionH>
                <wp:positionV relativeFrom="paragraph">
                  <wp:posOffset>4432300</wp:posOffset>
                </wp:positionV>
                <wp:extent cx="635" cy="751205"/>
                <wp:effectExtent l="0" t="0" r="0" b="0"/>
                <wp:wrapNone/>
                <wp:docPr id="1027"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12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03050" id="AutoShape 1086" o:spid="_x0000_s1026" type="#_x0000_t32" style="position:absolute;margin-left:222.15pt;margin-top:349pt;width:.05pt;height:59.15pt;z-index:2527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" strokeweight="2pt"/>
            </w:pict>
          </mc:Fallback>
        </mc:AlternateContent>
      </w:r>
      <w:r>
        <w:rPr>
          <w:noProof/>
        </w:rPr>
        <mc:AlternateContent>
          <mc:Choice Requires="wps">
            <w:drawing>
              <wp:anchor distT="0" distB="0" distL="114300" distR="114300" simplePos="0" relativeHeight="252709376" behindDoc="0" locked="0" layoutInCell="1" allowOverlap="1" wp14:anchorId="5B449EF8" wp14:editId="7293788B">
                <wp:simplePos x="0" y="0"/>
                <wp:positionH relativeFrom="column">
                  <wp:posOffset>4561840</wp:posOffset>
                </wp:positionH>
                <wp:positionV relativeFrom="paragraph">
                  <wp:posOffset>4432300</wp:posOffset>
                </wp:positionV>
                <wp:extent cx="635" cy="751205"/>
                <wp:effectExtent l="0" t="0" r="0" b="0"/>
                <wp:wrapNone/>
                <wp:docPr id="1028"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12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D3159" id="AutoShape 1085" o:spid="_x0000_s1026" type="#_x0000_t32" style="position:absolute;margin-left:359.2pt;margin-top:349pt;width:.05pt;height:59.15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670464" behindDoc="0" locked="0" layoutInCell="1" allowOverlap="1" wp14:anchorId="1E844E48" wp14:editId="54BBD548">
                <wp:simplePos x="0" y="0"/>
                <wp:positionH relativeFrom="column">
                  <wp:posOffset>629285</wp:posOffset>
                </wp:positionH>
                <wp:positionV relativeFrom="paragraph">
                  <wp:posOffset>2992755</wp:posOffset>
                </wp:positionV>
                <wp:extent cx="5239385" cy="635"/>
                <wp:effectExtent l="0" t="0" r="0" b="0"/>
                <wp:wrapNone/>
                <wp:docPr id="1029" name="AutoShap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9385" cy="635"/>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383EA" id="AutoShape 1047" o:spid="_x0000_s1026" type="#_x0000_t32" style="position:absolute;margin-left:49.55pt;margin-top:235.65pt;width:412.55pt;height:.05pt;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" strokeweight="2pt">
                <v:stroke dashstyle="dash"/>
              </v:shape>
            </w:pict>
          </mc:Fallback>
        </mc:AlternateContent>
      </w:r>
      <w:r>
        <w:rPr>
          <w:noProof/>
        </w:rPr>
        <mc:AlternateContent>
          <mc:Choice Requires="wps">
            <w:drawing>
              <wp:anchor distT="0" distB="0" distL="114300" distR="114300" simplePos="0" relativeHeight="252684800" behindDoc="0" locked="0" layoutInCell="1" allowOverlap="1" wp14:anchorId="44F1FCAE" wp14:editId="12776AAB">
                <wp:simplePos x="0" y="0"/>
                <wp:positionH relativeFrom="column">
                  <wp:posOffset>1501140</wp:posOffset>
                </wp:positionH>
                <wp:positionV relativeFrom="paragraph">
                  <wp:posOffset>6243955</wp:posOffset>
                </wp:positionV>
                <wp:extent cx="0" cy="356870"/>
                <wp:effectExtent l="0" t="0" r="0" b="0"/>
                <wp:wrapNone/>
                <wp:docPr id="1030" name="AutoShap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119F0" id="AutoShape 1061" o:spid="_x0000_s1026" type="#_x0000_t32" style="position:absolute;margin-left:118.2pt;margin-top:491.65pt;width:0;height:28.1pt;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" strokeweight="2pt">
                <v:stroke endarrow="block"/>
              </v:shape>
            </w:pict>
          </mc:Fallback>
        </mc:AlternateContent>
      </w:r>
      <w:r>
        <w:br w:type="page"/>
      </w:r>
      <w:r>
        <w:rPr>
          <w:b/>
        </w:rPr>
        <w:lastRenderedPageBreak/>
        <w:t>Example</w:t>
      </w:r>
      <w:r w:rsidRPr="00B06F0D">
        <w:rPr>
          <w:b/>
        </w:rPr>
        <w:t xml:space="preserve"> </w:t>
      </w:r>
      <w:r>
        <w:rPr>
          <w:b/>
        </w:rPr>
        <w:t>6</w:t>
      </w:r>
      <w:r w:rsidRPr="00B06F0D">
        <w:rPr>
          <w:b/>
        </w:rPr>
        <w:t xml:space="preserve">: </w:t>
      </w:r>
      <w:r>
        <w:rPr>
          <w:b/>
        </w:rPr>
        <w:t>Large c</w:t>
      </w:r>
      <w:r w:rsidRPr="00B06F0D">
        <w:rPr>
          <w:b/>
        </w:rPr>
        <w:t xml:space="preserve">ommercial </w:t>
      </w:r>
      <w:r>
        <w:rPr>
          <w:b/>
        </w:rPr>
        <w:t>parallel generation</w:t>
      </w:r>
      <w:r w:rsidRPr="00B06F0D">
        <w:rPr>
          <w:b/>
        </w:rPr>
        <w:t xml:space="preserve"> </w:t>
      </w:r>
      <w:r>
        <w:rPr>
          <w:b/>
        </w:rPr>
        <w:t xml:space="preserve">greater than 10 MVA Up to 20 MVA with </w:t>
      </w:r>
      <w:r>
        <w:rPr>
          <w:noProof/>
        </w:rPr>
        <mc:AlternateContent>
          <mc:Choice Requires="wps">
            <w:drawing>
              <wp:anchor distT="0" distB="0" distL="114300" distR="114300" simplePos="0" relativeHeight="252864000" behindDoc="0" locked="0" layoutInCell="1" allowOverlap="1" wp14:anchorId="0A43D23B" wp14:editId="66E4C612">
                <wp:simplePos x="0" y="0"/>
                <wp:positionH relativeFrom="column">
                  <wp:posOffset>3985260</wp:posOffset>
                </wp:positionH>
                <wp:positionV relativeFrom="paragraph">
                  <wp:posOffset>764540</wp:posOffset>
                </wp:positionV>
                <wp:extent cx="6350" cy="295275"/>
                <wp:effectExtent l="0" t="0" r="0" b="0"/>
                <wp:wrapNone/>
                <wp:docPr id="1031" name="AutoShap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5275"/>
                        </a:xfrm>
                        <a:prstGeom prst="straightConnector1">
                          <a:avLst/>
                        </a:prstGeom>
                        <a:noFill/>
                        <a:ln w="254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3AA3A" id="AutoShape 1246" o:spid="_x0000_s1026" type="#_x0000_t32" style="position:absolute;margin-left:313.8pt;margin-top:60.2pt;width:.5pt;height:23.25pt;z-index:2528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" strokeweight="2pt">
                <v:stroke startarrow="block"/>
              </v:shape>
            </w:pict>
          </mc:Fallback>
        </mc:AlternateContent>
      </w:r>
      <w:r>
        <w:rPr>
          <w:noProof/>
        </w:rPr>
        <mc:AlternateContent>
          <mc:Choice Requires="wps">
            <w:drawing>
              <wp:anchor distT="0" distB="0" distL="114300" distR="114300" simplePos="0" relativeHeight="252862976" behindDoc="0" locked="0" layoutInCell="1" allowOverlap="1" wp14:anchorId="718F99EC" wp14:editId="2D10D677">
                <wp:simplePos x="0" y="0"/>
                <wp:positionH relativeFrom="column">
                  <wp:posOffset>3888105</wp:posOffset>
                </wp:positionH>
                <wp:positionV relativeFrom="paragraph">
                  <wp:posOffset>1163320</wp:posOffset>
                </wp:positionV>
                <wp:extent cx="103505" cy="152400"/>
                <wp:effectExtent l="0" t="0" r="0" b="0"/>
                <wp:wrapNone/>
                <wp:docPr id="1032" name="Auto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12EA1" id="AutoShape 1245" o:spid="_x0000_s1026" type="#_x0000_t32" style="position:absolute;margin-left:306.15pt;margin-top:91.6pt;width:8.15pt;height:12pt;flip:x y;z-index:2528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" strokeweight="2pt"/>
            </w:pict>
          </mc:Fallback>
        </mc:AlternateContent>
      </w:r>
      <w:r>
        <w:rPr>
          <w:noProof/>
        </w:rPr>
        <mc:AlternateContent>
          <mc:Choice Requires="wps">
            <w:drawing>
              <wp:anchor distT="0" distB="0" distL="114300" distR="114300" simplePos="0" relativeHeight="252861952" behindDoc="0" locked="0" layoutInCell="1" allowOverlap="1" wp14:anchorId="7A006413" wp14:editId="7C0C2CBA">
                <wp:simplePos x="0" y="0"/>
                <wp:positionH relativeFrom="column">
                  <wp:posOffset>3945890</wp:posOffset>
                </wp:positionH>
                <wp:positionV relativeFrom="paragraph">
                  <wp:posOffset>1315720</wp:posOffset>
                </wp:positionV>
                <wp:extent cx="88265" cy="103505"/>
                <wp:effectExtent l="0" t="0" r="0" b="0"/>
                <wp:wrapNone/>
                <wp:docPr id="1033" name="AutoShap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33752" id="AutoShape 1244" o:spid="_x0000_s1026" type="#_x0000_t120" style="position:absolute;margin-left:310.7pt;margin-top:103.6pt;width:6.95pt;height:8.15pt;flip:x;z-index:2528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860928" behindDoc="0" locked="0" layoutInCell="1" allowOverlap="1" wp14:anchorId="7A1CD746" wp14:editId="3F7B9470">
                <wp:simplePos x="0" y="0"/>
                <wp:positionH relativeFrom="column">
                  <wp:posOffset>3945890</wp:posOffset>
                </wp:positionH>
                <wp:positionV relativeFrom="paragraph">
                  <wp:posOffset>1059815</wp:posOffset>
                </wp:positionV>
                <wp:extent cx="88265" cy="103505"/>
                <wp:effectExtent l="0" t="0" r="0" b="0"/>
                <wp:wrapNone/>
                <wp:docPr id="1034" name="AutoShap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A16F" id="AutoShape 1243" o:spid="_x0000_s1026" type="#_x0000_t120" style="position:absolute;margin-left:310.7pt;margin-top:83.45pt;width:6.95pt;height:8.15pt;flip:x;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865024" behindDoc="0" locked="0" layoutInCell="1" allowOverlap="1" wp14:anchorId="02FA57D8" wp14:editId="5908B410">
                <wp:simplePos x="0" y="0"/>
                <wp:positionH relativeFrom="column">
                  <wp:posOffset>3985260</wp:posOffset>
                </wp:positionH>
                <wp:positionV relativeFrom="paragraph">
                  <wp:posOffset>1420495</wp:posOffset>
                </wp:positionV>
                <wp:extent cx="1270" cy="1577975"/>
                <wp:effectExtent l="0" t="0" r="0" b="0"/>
                <wp:wrapNone/>
                <wp:docPr id="1035" name="AutoShap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779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63D69" id="AutoShape 1247" o:spid="_x0000_s1026" type="#_x0000_t32" style="position:absolute;margin-left:313.8pt;margin-top:111.85pt;width:.1pt;height:124.25pt;flip:x;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" strokeweight="2pt"/>
            </w:pict>
          </mc:Fallback>
        </mc:AlternateContent>
      </w:r>
      <w:r>
        <w:rPr>
          <w:b/>
        </w:rPr>
        <w:t>dedicated transformers</w:t>
      </w:r>
    </w:p>
    <w:p w14:paraId="2F436416" w14:textId="77777777" w:rsidR="00960D84" w:rsidRDefault="00960D84" w:rsidP="00960D84">
      <w:pPr>
        <w:pStyle w:val="NormalIndent"/>
        <w:rPr>
          <w:b/>
        </w:rPr>
      </w:pPr>
      <w:r>
        <w:rPr>
          <w:noProof/>
        </w:rPr>
        <mc:AlternateContent>
          <mc:Choice Requires="wps">
            <w:drawing>
              <wp:anchor distT="0" distB="0" distL="114300" distR="114300" simplePos="0" relativeHeight="252876288" behindDoc="0" locked="0" layoutInCell="1" allowOverlap="1" wp14:anchorId="3DF0A54E" wp14:editId="5402637F">
                <wp:simplePos x="0" y="0"/>
                <wp:positionH relativeFrom="margin">
                  <wp:posOffset>333375</wp:posOffset>
                </wp:positionH>
                <wp:positionV relativeFrom="paragraph">
                  <wp:posOffset>45085</wp:posOffset>
                </wp:positionV>
                <wp:extent cx="6038850" cy="8172450"/>
                <wp:effectExtent l="19050" t="19050" r="19050" b="19050"/>
                <wp:wrapNone/>
                <wp:docPr id="1036" name="Auto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8172450"/>
                        </a:xfrm>
                        <a:prstGeom prst="flowChartProcess">
                          <a:avLst/>
                        </a:prstGeom>
                        <a:noFill/>
                        <a:ln w="38100">
                          <a:solidFill>
                            <a:srgbClr val="A8D08D"/>
                          </a:solidFill>
                          <a:miter lim="800000"/>
                          <a:headEnd/>
                          <a:tailEnd/>
                        </a:ln>
                        <a:extLst>
                          <a:ext uri="{909E8E84-426E-40DD-AFC4-6F175D3DCCD1}">
                            <a14:hiddenFill xmlns:a14="http://schemas.microsoft.com/office/drawing/2010/main">
                              <a:solidFill>
                                <a:srgbClr val="FFFFFF"/>
                              </a:solidFill>
                            </a14:hiddenFill>
                          </a:ext>
                        </a:extLst>
                      </wps:spPr>
                      <wps:txbx>
                        <w:txbxContent>
                          <w:p w14:paraId="0BD67347"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0A54E" id="AutoShape 1258" o:spid="_x0000_s1174" type="#_x0000_t109" style="position:absolute;left:0;text-align:left;margin-left:26.25pt;margin-top:3.55pt;width:475.5pt;height:643.5pt;z-index:25287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" filled="f" strokecolor="#a8d08d" strokeweight="3pt">
                <v:textbox>
                  <w:txbxContent>
                    <w:p w14:paraId="0BD67347" w14:textId="77777777" w:rsidR="00960D84" w:rsidRDefault="00960D84" w:rsidP="00960D84">
                      <w:pPr>
                        <w:jc w:val="center"/>
                      </w:pPr>
                    </w:p>
                  </w:txbxContent>
                </v:textbox>
                <w10:wrap anchorx="margin"/>
              </v:shape>
            </w:pict>
          </mc:Fallback>
        </mc:AlternateContent>
      </w:r>
      <w:r>
        <w:rPr>
          <w:noProof/>
        </w:rPr>
        <mc:AlternateContent>
          <mc:Choice Requires="wps">
            <w:drawing>
              <wp:anchor distT="0" distB="0" distL="114300" distR="114300" simplePos="0" relativeHeight="252882432" behindDoc="0" locked="0" layoutInCell="1" allowOverlap="1" wp14:anchorId="7AAFE7E2" wp14:editId="495FC6C2">
                <wp:simplePos x="0" y="0"/>
                <wp:positionH relativeFrom="column">
                  <wp:posOffset>4345305</wp:posOffset>
                </wp:positionH>
                <wp:positionV relativeFrom="paragraph">
                  <wp:posOffset>109855</wp:posOffset>
                </wp:positionV>
                <wp:extent cx="1333500" cy="774700"/>
                <wp:effectExtent l="0" t="0" r="0" b="6350"/>
                <wp:wrapNone/>
                <wp:docPr id="1037" name="AutoShap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747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3100" w14:textId="77777777" w:rsidR="00960D84" w:rsidRDefault="00960D84" w:rsidP="00960D84">
                            <w:pPr>
                              <w:jc w:val="center"/>
                            </w:pPr>
                            <w:r>
                              <w:t>Company Monitoring System</w:t>
                            </w:r>
                          </w:p>
                          <w:p w14:paraId="5791AE68" w14:textId="77777777" w:rsidR="00960D84" w:rsidRPr="00EE0531" w:rsidRDefault="00960D84" w:rsidP="00960D84">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FE7E2" id="AutoShape 1264" o:spid="_x0000_s1175" type="#_x0000_t109" style="position:absolute;left:0;text-align:left;margin-left:342.15pt;margin-top:8.65pt;width:105pt;height:61pt;z-index:2528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" filled="f" stroked="f">
                <v:textbox>
                  <w:txbxContent>
                    <w:p w14:paraId="3D113100" w14:textId="77777777" w:rsidR="00960D84" w:rsidRDefault="00960D84" w:rsidP="00960D84">
                      <w:pPr>
                        <w:jc w:val="center"/>
                      </w:pPr>
                      <w:r>
                        <w:t>Company Monitoring System</w:t>
                      </w:r>
                    </w:p>
                    <w:p w14:paraId="5791AE68" w14:textId="77777777" w:rsidR="00960D84" w:rsidRPr="00EE0531" w:rsidRDefault="00960D84" w:rsidP="00960D84">
                      <w:pPr>
                        <w:jc w:val="center"/>
                        <w:rPr>
                          <w:sz w:val="20"/>
                        </w:rPr>
                      </w:pPr>
                    </w:p>
                  </w:txbxContent>
                </v:textbox>
              </v:shape>
            </w:pict>
          </mc:Fallback>
        </mc:AlternateContent>
      </w:r>
      <w:r>
        <w:rPr>
          <w:noProof/>
        </w:rPr>
        <mc:AlternateContent>
          <mc:Choice Requires="wps">
            <w:drawing>
              <wp:anchor distT="0" distB="0" distL="114300" distR="114300" simplePos="0" relativeHeight="252877312" behindDoc="0" locked="0" layoutInCell="1" allowOverlap="1" wp14:anchorId="7A58CB7A" wp14:editId="3B8300B4">
                <wp:simplePos x="0" y="0"/>
                <wp:positionH relativeFrom="column">
                  <wp:posOffset>3590290</wp:posOffset>
                </wp:positionH>
                <wp:positionV relativeFrom="paragraph">
                  <wp:posOffset>43815</wp:posOffset>
                </wp:positionV>
                <wp:extent cx="755015" cy="387985"/>
                <wp:effectExtent l="0" t="0" r="0" b="0"/>
                <wp:wrapNone/>
                <wp:docPr id="1038" name="AutoShap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38798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CAAB8" w14:textId="77777777" w:rsidR="00960D84" w:rsidRPr="00EE0531" w:rsidRDefault="00960D84" w:rsidP="00960D84">
                            <w:pPr>
                              <w:jc w:val="center"/>
                              <w:rPr>
                                <w:sz w:val="20"/>
                              </w:rPr>
                            </w:pPr>
                            <w:r>
                              <w:rPr>
                                <w:sz w:val="20"/>
                              </w:rPr>
                              <w:t>Company</w:t>
                            </w:r>
                            <w:r w:rsidRPr="00EE0531">
                              <w:rPr>
                                <w:sz w:val="20"/>
                              </w:rPr>
                              <w:t xml:space="preserve">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8CB7A" id="AutoShape 1259" o:spid="_x0000_s1176" type="#_x0000_t109" style="position:absolute;left:0;text-align:left;margin-left:282.7pt;margin-top:3.45pt;width:59.45pt;height:30.55pt;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" filled="f" stroked="f">
                <v:textbox>
                  <w:txbxContent>
                    <w:p w14:paraId="0ADCAAB8" w14:textId="77777777" w:rsidR="00960D84" w:rsidRPr="00EE0531" w:rsidRDefault="00960D84" w:rsidP="00960D84">
                      <w:pPr>
                        <w:jc w:val="center"/>
                        <w:rPr>
                          <w:sz w:val="20"/>
                        </w:rPr>
                      </w:pPr>
                      <w:r>
                        <w:rPr>
                          <w:sz w:val="20"/>
                        </w:rPr>
                        <w:t>Company</w:t>
                      </w:r>
                      <w:r w:rsidRPr="00EE0531">
                        <w:rPr>
                          <w:sz w:val="20"/>
                        </w:rPr>
                        <w:t xml:space="preserve"> Line</w:t>
                      </w:r>
                    </w:p>
                  </w:txbxContent>
                </v:textbox>
              </v:shape>
            </w:pict>
          </mc:Fallback>
        </mc:AlternateContent>
      </w:r>
    </w:p>
    <w:p w14:paraId="47637C9A" w14:textId="77777777" w:rsidR="00960D84" w:rsidRDefault="00960D84" w:rsidP="00960D84">
      <w:pPr>
        <w:pStyle w:val="NormalIndent"/>
        <w:rPr>
          <w:b/>
        </w:rPr>
      </w:pPr>
    </w:p>
    <w:p w14:paraId="4EB00D44" w14:textId="77777777" w:rsidR="00960D84" w:rsidRDefault="00960D84" w:rsidP="00960D84">
      <w:pPr>
        <w:pStyle w:val="NormalIndent"/>
      </w:pPr>
      <w:r>
        <w:rPr>
          <w:noProof/>
        </w:rPr>
        <mc:AlternateContent>
          <mc:Choice Requires="wps">
            <w:drawing>
              <wp:anchor distT="0" distB="0" distL="114300" distR="114300" simplePos="0" relativeHeight="252853760" behindDoc="0" locked="0" layoutInCell="1" allowOverlap="1" wp14:anchorId="2BBEDD1F" wp14:editId="5435BF09">
                <wp:simplePos x="0" y="0"/>
                <wp:positionH relativeFrom="column">
                  <wp:posOffset>729615</wp:posOffset>
                </wp:positionH>
                <wp:positionV relativeFrom="paragraph">
                  <wp:posOffset>93345</wp:posOffset>
                </wp:positionV>
                <wp:extent cx="932180" cy="466725"/>
                <wp:effectExtent l="0" t="0" r="0" b="0"/>
                <wp:wrapNone/>
                <wp:docPr id="1039" name="AutoShap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4667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0DA4" w14:textId="77777777" w:rsidR="00960D84" w:rsidRDefault="00960D84" w:rsidP="00960D84">
                            <w:pPr>
                              <w:jc w:val="center"/>
                            </w:pPr>
                            <w:r>
                              <w:t>Company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EDD1F" id="AutoShape 1236" o:spid="_x0000_s1177" type="#_x0000_t109" style="position:absolute;left:0;text-align:left;margin-left:57.45pt;margin-top:7.35pt;width:73.4pt;height:36.75pt;z-index:2528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" filled="f" stroked="f">
                <v:textbox>
                  <w:txbxContent>
                    <w:p w14:paraId="4E8E0DA4" w14:textId="77777777" w:rsidR="00960D84" w:rsidRDefault="00960D84" w:rsidP="00960D84">
                      <w:pPr>
                        <w:jc w:val="center"/>
                      </w:pPr>
                      <w:r>
                        <w:t>Company Line</w:t>
                      </w:r>
                    </w:p>
                  </w:txbxContent>
                </v:textbox>
              </v:shape>
            </w:pict>
          </mc:Fallback>
        </mc:AlternateContent>
      </w:r>
      <w:r>
        <w:rPr>
          <w:noProof/>
        </w:rPr>
        <mc:AlternateContent>
          <mc:Choice Requires="wps">
            <w:drawing>
              <wp:anchor distT="0" distB="0" distL="114300" distR="114300" simplePos="0" relativeHeight="252871168" behindDoc="0" locked="0" layoutInCell="1" allowOverlap="1" wp14:anchorId="2CEE8EC4" wp14:editId="56E7CE84">
                <wp:simplePos x="0" y="0"/>
                <wp:positionH relativeFrom="column">
                  <wp:posOffset>729615</wp:posOffset>
                </wp:positionH>
                <wp:positionV relativeFrom="paragraph">
                  <wp:posOffset>7051675</wp:posOffset>
                </wp:positionV>
                <wp:extent cx="0" cy="356870"/>
                <wp:effectExtent l="0" t="0" r="0" b="0"/>
                <wp:wrapNone/>
                <wp:docPr id="1040" name="AutoShap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B1F5A" id="AutoShape 1253" o:spid="_x0000_s1026" type="#_x0000_t32" style="position:absolute;margin-left:57.45pt;margin-top:555.25pt;width:0;height:28.1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" strokeweight="2pt">
                <v:stroke endarrow="block"/>
              </v:shape>
            </w:pict>
          </mc:Fallback>
        </mc:AlternateContent>
      </w:r>
      <w:r>
        <w:rPr>
          <w:noProof/>
        </w:rPr>
        <mc:AlternateContent>
          <mc:Choice Requires="wps">
            <w:drawing>
              <wp:anchor distT="0" distB="0" distL="114300" distR="114300" simplePos="0" relativeHeight="252870144" behindDoc="0" locked="0" layoutInCell="1" allowOverlap="1" wp14:anchorId="15EA8B93" wp14:editId="61F95646">
                <wp:simplePos x="0" y="0"/>
                <wp:positionH relativeFrom="column">
                  <wp:posOffset>946785</wp:posOffset>
                </wp:positionH>
                <wp:positionV relativeFrom="paragraph">
                  <wp:posOffset>7051675</wp:posOffset>
                </wp:positionV>
                <wp:extent cx="0" cy="356870"/>
                <wp:effectExtent l="0" t="0" r="0" b="0"/>
                <wp:wrapNone/>
                <wp:docPr id="1041" name="AutoShap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A4D8A" id="AutoShape 1252" o:spid="_x0000_s1026" type="#_x0000_t32" style="position:absolute;margin-left:74.55pt;margin-top:555.25pt;width:0;height:28.1pt;z-index:2528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" strokeweight="2pt">
                <v:stroke endarrow="block"/>
              </v:shape>
            </w:pict>
          </mc:Fallback>
        </mc:AlternateContent>
      </w:r>
      <w:r>
        <w:rPr>
          <w:noProof/>
        </w:rPr>
        <mc:AlternateContent>
          <mc:Choice Requires="wps">
            <w:drawing>
              <wp:anchor distT="0" distB="0" distL="114300" distR="114300" simplePos="0" relativeHeight="252868096" behindDoc="0" locked="0" layoutInCell="1" allowOverlap="1" wp14:anchorId="356FAD66" wp14:editId="185BE019">
                <wp:simplePos x="0" y="0"/>
                <wp:positionH relativeFrom="column">
                  <wp:posOffset>1346835</wp:posOffset>
                </wp:positionH>
                <wp:positionV relativeFrom="paragraph">
                  <wp:posOffset>7051675</wp:posOffset>
                </wp:positionV>
                <wp:extent cx="0" cy="356870"/>
                <wp:effectExtent l="0" t="0" r="0" b="0"/>
                <wp:wrapNone/>
                <wp:docPr id="1042"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98C59" id="AutoShape 1250" o:spid="_x0000_s1026" type="#_x0000_t32" style="position:absolute;margin-left:106.05pt;margin-top:555.25pt;width:0;height:28.1pt;z-index:2528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" strokeweight="2pt">
                <v:stroke endarrow="block"/>
              </v:shape>
            </w:pict>
          </mc:Fallback>
        </mc:AlternateContent>
      </w:r>
      <w:r>
        <w:rPr>
          <w:noProof/>
        </w:rPr>
        <mc:AlternateContent>
          <mc:Choice Requires="wps">
            <w:drawing>
              <wp:anchor distT="0" distB="0" distL="114300" distR="114300" simplePos="0" relativeHeight="252867072" behindDoc="0" locked="0" layoutInCell="1" allowOverlap="1" wp14:anchorId="17B0E1D9" wp14:editId="77D4EF3C">
                <wp:simplePos x="0" y="0"/>
                <wp:positionH relativeFrom="column">
                  <wp:posOffset>1558290</wp:posOffset>
                </wp:positionH>
                <wp:positionV relativeFrom="paragraph">
                  <wp:posOffset>7051675</wp:posOffset>
                </wp:positionV>
                <wp:extent cx="0" cy="356870"/>
                <wp:effectExtent l="0" t="0" r="0" b="0"/>
                <wp:wrapNone/>
                <wp:docPr id="1043" name="AutoShap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79909" id="AutoShape 1249" o:spid="_x0000_s1026" type="#_x0000_t32" style="position:absolute;margin-left:122.7pt;margin-top:555.25pt;width:0;height:28.1pt;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" strokeweight="2pt">
                <v:stroke endarrow="block"/>
              </v:shape>
            </w:pict>
          </mc:Fallback>
        </mc:AlternateContent>
      </w:r>
      <w:r>
        <w:rPr>
          <w:noProof/>
        </w:rPr>
        <mc:AlternateContent>
          <mc:Choice Requires="wps">
            <w:drawing>
              <wp:anchor distT="0" distB="0" distL="114300" distR="114300" simplePos="0" relativeHeight="252866048" behindDoc="0" locked="0" layoutInCell="1" allowOverlap="1" wp14:anchorId="3EEAD3D9" wp14:editId="51CDF9D5">
                <wp:simplePos x="0" y="0"/>
                <wp:positionH relativeFrom="column">
                  <wp:posOffset>643255</wp:posOffset>
                </wp:positionH>
                <wp:positionV relativeFrom="paragraph">
                  <wp:posOffset>6120130</wp:posOffset>
                </wp:positionV>
                <wp:extent cx="1018540" cy="931545"/>
                <wp:effectExtent l="0" t="0" r="0" b="0"/>
                <wp:wrapNone/>
                <wp:docPr id="1044" name="AutoShap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931545"/>
                        </a:xfrm>
                        <a:prstGeom prst="flowChartProcess">
                          <a:avLst/>
                        </a:prstGeom>
                        <a:solidFill>
                          <a:srgbClr val="FFFFFF"/>
                        </a:solidFill>
                        <a:ln w="25400">
                          <a:solidFill>
                            <a:srgbClr val="000000"/>
                          </a:solidFill>
                          <a:miter lim="800000"/>
                          <a:headEnd/>
                          <a:tailEnd/>
                        </a:ln>
                      </wps:spPr>
                      <wps:txbx>
                        <w:txbxContent>
                          <w:p w14:paraId="3AAE1A48" w14:textId="77777777" w:rsidR="00960D84" w:rsidRDefault="00960D84" w:rsidP="00960D84">
                            <w:pPr>
                              <w:jc w:val="center"/>
                            </w:pPr>
                          </w:p>
                          <w:p w14:paraId="4432FD7E" w14:textId="77777777" w:rsidR="00960D84" w:rsidRDefault="00960D84" w:rsidP="00960D84">
                            <w:pPr>
                              <w:jc w:val="center"/>
                            </w:pPr>
                            <w:r>
                              <w:t>Customer’s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AD3D9" id="AutoShape 1248" o:spid="_x0000_s1178" type="#_x0000_t109" style="position:absolute;left:0;text-align:left;margin-left:50.65pt;margin-top:481.9pt;width:80.2pt;height:73.35pt;z-index:2528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" strokeweight="2pt">
                <v:textbox>
                  <w:txbxContent>
                    <w:p w14:paraId="3AAE1A48" w14:textId="77777777" w:rsidR="00960D84" w:rsidRDefault="00960D84" w:rsidP="00960D84">
                      <w:pPr>
                        <w:jc w:val="center"/>
                      </w:pPr>
                    </w:p>
                    <w:p w14:paraId="4432FD7E" w14:textId="77777777" w:rsidR="00960D84" w:rsidRDefault="00960D84" w:rsidP="00960D84">
                      <w:pPr>
                        <w:jc w:val="center"/>
                      </w:pPr>
                      <w:r>
                        <w:t>Customer’s Panel</w:t>
                      </w:r>
                    </w:p>
                  </w:txbxContent>
                </v:textbox>
              </v:shape>
            </w:pict>
          </mc:Fallback>
        </mc:AlternateContent>
      </w:r>
      <w:r>
        <w:rPr>
          <w:noProof/>
        </w:rPr>
        <mc:AlternateContent>
          <mc:Choice Requires="wps">
            <w:drawing>
              <wp:anchor distT="0" distB="0" distL="114300" distR="114300" simplePos="0" relativeHeight="252855808" behindDoc="0" locked="0" layoutInCell="1" allowOverlap="1" wp14:anchorId="65F63D96" wp14:editId="32A5A232">
                <wp:simplePos x="0" y="0"/>
                <wp:positionH relativeFrom="column">
                  <wp:posOffset>514350</wp:posOffset>
                </wp:positionH>
                <wp:positionV relativeFrom="paragraph">
                  <wp:posOffset>855345</wp:posOffset>
                </wp:positionV>
                <wp:extent cx="1243965" cy="571500"/>
                <wp:effectExtent l="0" t="0" r="0" b="0"/>
                <wp:wrapNone/>
                <wp:docPr id="1045" name="AutoShap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571500"/>
                        </a:xfrm>
                        <a:prstGeom prst="flowChartProcess">
                          <a:avLst/>
                        </a:prstGeom>
                        <a:solidFill>
                          <a:srgbClr val="FFFFFF"/>
                        </a:solidFill>
                        <a:ln w="25400">
                          <a:solidFill>
                            <a:srgbClr val="000000"/>
                          </a:solidFill>
                          <a:miter lim="800000"/>
                          <a:headEnd/>
                          <a:tailEnd/>
                        </a:ln>
                      </wps:spPr>
                      <wps:txbx>
                        <w:txbxContent>
                          <w:p w14:paraId="7333B398" w14:textId="77777777" w:rsidR="00960D84" w:rsidRDefault="00960D84" w:rsidP="00960D84">
                            <w:pPr>
                              <w:jc w:val="center"/>
                            </w:pPr>
                            <w:r>
                              <w:t>Company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63D96" id="AutoShape 1238" o:spid="_x0000_s1179" type="#_x0000_t109" style="position:absolute;left:0;text-align:left;margin-left:40.5pt;margin-top:67.35pt;width:97.95pt;height:45pt;z-index:2528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" strokeweight="2pt">
                <v:textbox>
                  <w:txbxContent>
                    <w:p w14:paraId="7333B398" w14:textId="77777777" w:rsidR="00960D84" w:rsidRDefault="00960D84" w:rsidP="00960D84">
                      <w:pPr>
                        <w:jc w:val="center"/>
                      </w:pPr>
                      <w:r>
                        <w:t>Company Transformer</w:t>
                      </w:r>
                    </w:p>
                  </w:txbxContent>
                </v:textbox>
              </v:shape>
            </w:pict>
          </mc:Fallback>
        </mc:AlternateContent>
      </w:r>
      <w:r>
        <w:rPr>
          <w:noProof/>
        </w:rPr>
        <mc:AlternateContent>
          <mc:Choice Requires="wps">
            <w:drawing>
              <wp:anchor distT="0" distB="0" distL="114300" distR="114300" simplePos="0" relativeHeight="252854784" behindDoc="0" locked="0" layoutInCell="1" allowOverlap="1" wp14:anchorId="174C37ED" wp14:editId="620A37D1">
                <wp:simplePos x="0" y="0"/>
                <wp:positionH relativeFrom="column">
                  <wp:posOffset>1152525</wp:posOffset>
                </wp:positionH>
                <wp:positionV relativeFrom="paragraph">
                  <wp:posOffset>560070</wp:posOffset>
                </wp:positionV>
                <wp:extent cx="1270" cy="5560060"/>
                <wp:effectExtent l="0" t="0" r="0" b="0"/>
                <wp:wrapNone/>
                <wp:docPr id="1046"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556006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B7DD7" id="AutoShape 1237" o:spid="_x0000_s1026" type="#_x0000_t32" style="position:absolute;margin-left:90.75pt;margin-top:44.1pt;width:.1pt;height:437.8pt;flip:y;z-index:2528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" strokeweight="2pt">
                <v:stroke endarrow="block"/>
              </v:shape>
            </w:pict>
          </mc:Fallback>
        </mc:AlternateContent>
      </w:r>
      <w:r>
        <w:rPr>
          <w:noProof/>
        </w:rPr>
        <mc:AlternateContent>
          <mc:Choice Requires="wps">
            <w:drawing>
              <wp:anchor distT="0" distB="0" distL="114300" distR="114300" simplePos="0" relativeHeight="252857856" behindDoc="0" locked="0" layoutInCell="1" allowOverlap="1" wp14:anchorId="3D0C3A06" wp14:editId="191ABDA4">
                <wp:simplePos x="0" y="0"/>
                <wp:positionH relativeFrom="column">
                  <wp:posOffset>900430</wp:posOffset>
                </wp:positionH>
                <wp:positionV relativeFrom="paragraph">
                  <wp:posOffset>3077845</wp:posOffset>
                </wp:positionV>
                <wp:extent cx="509270" cy="517525"/>
                <wp:effectExtent l="0" t="0" r="0" b="0"/>
                <wp:wrapNone/>
                <wp:docPr id="1047" name="Oval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17525"/>
                        </a:xfrm>
                        <a:prstGeom prst="ellipse">
                          <a:avLst/>
                        </a:prstGeom>
                        <a:solidFill>
                          <a:srgbClr val="FFFFFF"/>
                        </a:solidFill>
                        <a:ln w="25400">
                          <a:solidFill>
                            <a:srgbClr val="000000"/>
                          </a:solidFill>
                          <a:round/>
                          <a:headEnd/>
                          <a:tailEnd/>
                        </a:ln>
                      </wps:spPr>
                      <wps:txbx>
                        <w:txbxContent>
                          <w:p w14:paraId="217DD2D8" w14:textId="77777777" w:rsidR="00960D84" w:rsidRPr="007309E5" w:rsidRDefault="00960D84" w:rsidP="00960D84">
                            <w:pPr>
                              <w:jc w:val="center"/>
                              <w:rPr>
                                <w:sz w:val="10"/>
                                <w:szCs w:val="10"/>
                              </w:rPr>
                            </w:pPr>
                          </w:p>
                          <w:p w14:paraId="730E6F6C" w14:textId="77777777" w:rsidR="00960D84" w:rsidRPr="007309E5" w:rsidRDefault="00960D84" w:rsidP="00960D84">
                            <w:pPr>
                              <w:jc w:val="center"/>
                              <w:rPr>
                                <w:sz w:val="22"/>
                                <w:szCs w:val="22"/>
                              </w:rPr>
                            </w:pPr>
                            <w:r w:rsidRPr="007309E5">
                              <w:rPr>
                                <w:sz w:val="22"/>
                                <w:szCs w:val="2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0C3A06" id="Oval 1240" o:spid="_x0000_s1180" style="position:absolute;left:0;text-align:left;margin-left:70.9pt;margin-top:242.35pt;width:40.1pt;height:40.75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" strokeweight="2pt">
                <v:textbox>
                  <w:txbxContent>
                    <w:p w14:paraId="217DD2D8" w14:textId="77777777" w:rsidR="00960D84" w:rsidRPr="007309E5" w:rsidRDefault="00960D84" w:rsidP="00960D84">
                      <w:pPr>
                        <w:jc w:val="center"/>
                        <w:rPr>
                          <w:sz w:val="10"/>
                          <w:szCs w:val="10"/>
                        </w:rPr>
                      </w:pPr>
                    </w:p>
                    <w:p w14:paraId="730E6F6C" w14:textId="77777777" w:rsidR="00960D84" w:rsidRPr="007309E5" w:rsidRDefault="00960D84" w:rsidP="00960D84">
                      <w:pPr>
                        <w:jc w:val="center"/>
                        <w:rPr>
                          <w:sz w:val="22"/>
                          <w:szCs w:val="22"/>
                        </w:rPr>
                      </w:pPr>
                      <w:r w:rsidRPr="007309E5">
                        <w:rPr>
                          <w:sz w:val="22"/>
                          <w:szCs w:val="22"/>
                        </w:rPr>
                        <w:t>M</w:t>
                      </w:r>
                    </w:p>
                  </w:txbxContent>
                </v:textbox>
              </v:oval>
            </w:pict>
          </mc:Fallback>
        </mc:AlternateContent>
      </w:r>
      <w:r>
        <w:rPr>
          <w:noProof/>
        </w:rPr>
        <mc:AlternateContent>
          <mc:Choice Requires="wps">
            <w:drawing>
              <wp:anchor distT="0" distB="0" distL="114300" distR="114300" simplePos="0" relativeHeight="252872192" behindDoc="0" locked="0" layoutInCell="1" allowOverlap="1" wp14:anchorId="31E9FEAB" wp14:editId="78DBA189">
                <wp:simplePos x="0" y="0"/>
                <wp:positionH relativeFrom="column">
                  <wp:posOffset>617855</wp:posOffset>
                </wp:positionH>
                <wp:positionV relativeFrom="paragraph">
                  <wp:posOffset>7195185</wp:posOffset>
                </wp:positionV>
                <wp:extent cx="1043940" cy="668655"/>
                <wp:effectExtent l="0" t="0" r="0" b="0"/>
                <wp:wrapNone/>
                <wp:docPr id="1048" name="AutoShap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66865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582F7" w14:textId="77777777" w:rsidR="00960D84" w:rsidRDefault="00960D84" w:rsidP="00960D84">
                            <w:pPr>
                              <w:jc w:val="center"/>
                            </w:pPr>
                          </w:p>
                          <w:p w14:paraId="190DF39B" w14:textId="77777777" w:rsidR="00960D84" w:rsidRDefault="00960D84" w:rsidP="00960D84">
                            <w:pPr>
                              <w:jc w:val="center"/>
                            </w:pPr>
                            <w:r>
                              <w:t>Customer’s Loads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9FEAB" id="AutoShape 1254" o:spid="_x0000_s1181" type="#_x0000_t109" style="position:absolute;left:0;text-align:left;margin-left:48.65pt;margin-top:566.55pt;width:82.2pt;height:52.65pt;z-index:2528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" filled="f" stroked="f">
                <v:textbox>
                  <w:txbxContent>
                    <w:p w14:paraId="0BD582F7" w14:textId="77777777" w:rsidR="00960D84" w:rsidRDefault="00960D84" w:rsidP="00960D84">
                      <w:pPr>
                        <w:jc w:val="center"/>
                      </w:pPr>
                    </w:p>
                    <w:p w14:paraId="190DF39B" w14:textId="77777777" w:rsidR="00960D84" w:rsidRDefault="00960D84" w:rsidP="00960D84">
                      <w:pPr>
                        <w:jc w:val="center"/>
                      </w:pPr>
                      <w:r>
                        <w:t>Customer’s Loads</w:t>
                      </w:r>
                    </w:p>
                  </w:txbxContent>
                </v:textbox>
              </v:shape>
            </w:pict>
          </mc:Fallback>
        </mc:AlternateContent>
      </w:r>
      <w:r>
        <w:rPr>
          <w:noProof/>
        </w:rPr>
        <mc:AlternateContent>
          <mc:Choice Requires="wps">
            <w:drawing>
              <wp:anchor distT="0" distB="0" distL="114300" distR="114300" simplePos="0" relativeHeight="252869120" behindDoc="0" locked="0" layoutInCell="1" allowOverlap="1" wp14:anchorId="1CD1068C" wp14:editId="19F4F36A">
                <wp:simplePos x="0" y="0"/>
                <wp:positionH relativeFrom="column">
                  <wp:posOffset>1152525</wp:posOffset>
                </wp:positionH>
                <wp:positionV relativeFrom="paragraph">
                  <wp:posOffset>7051675</wp:posOffset>
                </wp:positionV>
                <wp:extent cx="0" cy="356870"/>
                <wp:effectExtent l="0" t="0" r="0" b="0"/>
                <wp:wrapNone/>
                <wp:docPr id="1049"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DC70E" id="AutoShape 1251" o:spid="_x0000_s1026" type="#_x0000_t32" style="position:absolute;margin-left:90.75pt;margin-top:555.25pt;width:0;height:28.1pt;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" strokeweight="2pt">
                <v:stroke endarrow="block"/>
              </v:shape>
            </w:pict>
          </mc:Fallback>
        </mc:AlternateContent>
      </w:r>
    </w:p>
    <w:p w14:paraId="52F9C411" w14:textId="77777777" w:rsidR="00960D84" w:rsidRDefault="00960D84" w:rsidP="00960D84">
      <w:pPr>
        <w:pStyle w:val="NormalIndent"/>
      </w:pPr>
      <w:r>
        <w:rPr>
          <w:noProof/>
        </w:rPr>
        <mc:AlternateContent>
          <mc:Choice Requires="wps">
            <w:drawing>
              <wp:anchor distT="0" distB="0" distL="114300" distR="114300" simplePos="0" relativeHeight="252874240" behindDoc="0" locked="0" layoutInCell="1" allowOverlap="1" wp14:anchorId="652AF914" wp14:editId="3CA270B9">
                <wp:simplePos x="0" y="0"/>
                <wp:positionH relativeFrom="column">
                  <wp:posOffset>2484755</wp:posOffset>
                </wp:positionH>
                <wp:positionV relativeFrom="paragraph">
                  <wp:posOffset>75565</wp:posOffset>
                </wp:positionV>
                <wp:extent cx="1098550" cy="408305"/>
                <wp:effectExtent l="0" t="0" r="0" b="0"/>
                <wp:wrapNone/>
                <wp:docPr id="1050" name="AutoShap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408305"/>
                        </a:xfrm>
                        <a:prstGeom prst="wedgeRectCallout">
                          <a:avLst>
                            <a:gd name="adj1" fmla="val 68093"/>
                            <a:gd name="adj2" fmla="val 51713"/>
                          </a:avLst>
                        </a:prstGeom>
                        <a:solidFill>
                          <a:srgbClr val="FFFFFF"/>
                        </a:solidFill>
                        <a:ln w="9525">
                          <a:solidFill>
                            <a:srgbClr val="000000"/>
                          </a:solidFill>
                          <a:miter lim="800000"/>
                          <a:headEnd/>
                          <a:tailEnd/>
                        </a:ln>
                      </wps:spPr>
                      <wps:txbx>
                        <w:txbxContent>
                          <w:p w14:paraId="47474BCA" w14:textId="77777777" w:rsidR="00960D84" w:rsidRPr="009E342F" w:rsidRDefault="00960D84" w:rsidP="00960D84">
                            <w:pPr>
                              <w:jc w:val="center"/>
                              <w:rPr>
                                <w:sz w:val="18"/>
                                <w:szCs w:val="18"/>
                              </w:rPr>
                            </w:pPr>
                            <w:r>
                              <w:rPr>
                                <w:sz w:val="18"/>
                                <w:szCs w:val="18"/>
                              </w:rPr>
                              <w:t xml:space="preserve">Company Reclosure Switch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AF914" id="AutoShape 1256" o:spid="_x0000_s1182" type="#_x0000_t61" style="position:absolute;left:0;text-align:left;margin-left:195.65pt;margin-top:5.95pt;width:86.5pt;height:32.15pt;z-index:2528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" adj="25508,21970">
                <v:textbox>
                  <w:txbxContent>
                    <w:p w14:paraId="47474BCA" w14:textId="77777777" w:rsidR="00960D84" w:rsidRPr="009E342F" w:rsidRDefault="00960D84" w:rsidP="00960D84">
                      <w:pPr>
                        <w:jc w:val="center"/>
                        <w:rPr>
                          <w:sz w:val="18"/>
                          <w:szCs w:val="18"/>
                        </w:rPr>
                      </w:pPr>
                      <w:r>
                        <w:rPr>
                          <w:sz w:val="18"/>
                          <w:szCs w:val="18"/>
                        </w:rPr>
                        <w:t xml:space="preserve">Company Reclosure Switch </w:t>
                      </w:r>
                    </w:p>
                  </w:txbxContent>
                </v:textbox>
              </v:shape>
            </w:pict>
          </mc:Fallback>
        </mc:AlternateContent>
      </w:r>
    </w:p>
    <w:p w14:paraId="52E39C43" w14:textId="77777777" w:rsidR="00960D84" w:rsidRDefault="00960D84" w:rsidP="00960D84">
      <w:pPr>
        <w:pStyle w:val="NormalIndent"/>
      </w:pPr>
      <w:r>
        <w:rPr>
          <w:noProof/>
        </w:rPr>
        <mc:AlternateContent>
          <mc:Choice Requires="wps">
            <w:drawing>
              <wp:anchor distT="0" distB="0" distL="114300" distR="114300" simplePos="0" relativeHeight="252879360" behindDoc="0" locked="0" layoutInCell="1" allowOverlap="1" wp14:anchorId="3ECB37BB" wp14:editId="1525E890">
                <wp:simplePos x="0" y="0"/>
                <wp:positionH relativeFrom="column">
                  <wp:posOffset>3822065</wp:posOffset>
                </wp:positionH>
                <wp:positionV relativeFrom="paragraph">
                  <wp:posOffset>25400</wp:posOffset>
                </wp:positionV>
                <wp:extent cx="329565" cy="497205"/>
                <wp:effectExtent l="0" t="0" r="0" b="0"/>
                <wp:wrapNone/>
                <wp:docPr id="1051" name="AutoShap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497205"/>
                        </a:xfrm>
                        <a:prstGeom prst="flowChartProcess">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34CFE" w14:textId="77777777" w:rsidR="00960D84" w:rsidRPr="00FD6548" w:rsidRDefault="00960D84" w:rsidP="00960D8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B37BB" id="AutoShape 1261" o:spid="_x0000_s1183" type="#_x0000_t109" style="position:absolute;left:0;text-align:left;margin-left:300.95pt;margin-top:2pt;width:25.95pt;height:39.15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" filled="f" strokeweight="2pt">
                <v:textbox>
                  <w:txbxContent>
                    <w:p w14:paraId="15334CFE" w14:textId="77777777" w:rsidR="00960D84" w:rsidRPr="00FD6548" w:rsidRDefault="00960D84" w:rsidP="00960D84">
                      <w:pPr>
                        <w:jc w:val="center"/>
                        <w:rPr>
                          <w:sz w:val="18"/>
                          <w:szCs w:val="18"/>
                        </w:rPr>
                      </w:pPr>
                    </w:p>
                  </w:txbxContent>
                </v:textbox>
              </v:shape>
            </w:pict>
          </mc:Fallback>
        </mc:AlternateContent>
      </w:r>
      <w:r>
        <w:rPr>
          <w:noProof/>
        </w:rPr>
        <mc:AlternateContent>
          <mc:Choice Requires="wps">
            <w:drawing>
              <wp:anchor distT="0" distB="0" distL="114300" distR="114300" simplePos="0" relativeHeight="252889600" behindDoc="0" locked="0" layoutInCell="1" allowOverlap="1" wp14:anchorId="6A5797CE" wp14:editId="3D679C38">
                <wp:simplePos x="0" y="0"/>
                <wp:positionH relativeFrom="column">
                  <wp:posOffset>5186045</wp:posOffset>
                </wp:positionH>
                <wp:positionV relativeFrom="paragraph">
                  <wp:posOffset>66675</wp:posOffset>
                </wp:positionV>
                <wp:extent cx="635" cy="1336675"/>
                <wp:effectExtent l="0" t="0" r="0" b="0"/>
                <wp:wrapNone/>
                <wp:docPr id="1052" name="AutoShap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6675"/>
                        </a:xfrm>
                        <a:prstGeom prst="straightConnector1">
                          <a:avLst/>
                        </a:prstGeom>
                        <a:noFill/>
                        <a:ln w="25400">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7BEB5" id="AutoShape 1274" o:spid="_x0000_s1026" type="#_x0000_t32" style="position:absolute;margin-left:408.35pt;margin-top:5.25pt;width:.05pt;height:105.25pt;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" strokeweight="2pt">
                <v:stroke dashstyle="1 1" startarrow="block"/>
              </v:shape>
            </w:pict>
          </mc:Fallback>
        </mc:AlternateContent>
      </w:r>
      <w:r>
        <w:rPr>
          <w:noProof/>
        </w:rPr>
        <mc:AlternateContent>
          <mc:Choice Requires="wps">
            <w:drawing>
              <wp:anchor distT="0" distB="0" distL="114300" distR="114300" simplePos="0" relativeHeight="252880384" behindDoc="0" locked="0" layoutInCell="1" allowOverlap="1" wp14:anchorId="4AE0D6C7" wp14:editId="2E9C603E">
                <wp:simplePos x="0" y="0"/>
                <wp:positionH relativeFrom="column">
                  <wp:posOffset>4865370</wp:posOffset>
                </wp:positionH>
                <wp:positionV relativeFrom="paragraph">
                  <wp:posOffset>66675</wp:posOffset>
                </wp:positionV>
                <wp:extent cx="0" cy="256540"/>
                <wp:effectExtent l="0" t="0" r="0" b="0"/>
                <wp:wrapNone/>
                <wp:docPr id="1053"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25400">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2A49B" id="AutoShape 1262" o:spid="_x0000_s1026" type="#_x0000_t32" style="position:absolute;margin-left:383.1pt;margin-top:5.25pt;width:0;height:20.2pt;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" strokeweight="2pt">
                <v:stroke dashstyle="1 1" startarrow="block"/>
              </v:shape>
            </w:pict>
          </mc:Fallback>
        </mc:AlternateContent>
      </w:r>
    </w:p>
    <w:p w14:paraId="00EE9940" w14:textId="77777777" w:rsidR="00960D84" w:rsidRDefault="00960D84" w:rsidP="00960D84">
      <w:pPr>
        <w:pStyle w:val="NormalIndent"/>
      </w:pPr>
      <w:r>
        <w:rPr>
          <w:noProof/>
        </w:rPr>
        <mc:AlternateContent>
          <mc:Choice Requires="wps">
            <w:drawing>
              <wp:anchor distT="0" distB="0" distL="114300" distR="114300" simplePos="0" relativeHeight="252881408" behindDoc="0" locked="0" layoutInCell="1" allowOverlap="1" wp14:anchorId="4024FD18" wp14:editId="660E6200">
                <wp:simplePos x="0" y="0"/>
                <wp:positionH relativeFrom="column">
                  <wp:posOffset>4152265</wp:posOffset>
                </wp:positionH>
                <wp:positionV relativeFrom="paragraph">
                  <wp:posOffset>160655</wp:posOffset>
                </wp:positionV>
                <wp:extent cx="709295" cy="635"/>
                <wp:effectExtent l="0" t="0" r="0" b="0"/>
                <wp:wrapNone/>
                <wp:docPr id="1054" name="AutoShap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9295" cy="635"/>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41A0D" id="AutoShape 1263" o:spid="_x0000_s1026" type="#_x0000_t32" style="position:absolute;margin-left:326.95pt;margin-top:12.65pt;width:55.85pt;height:.05pt;flip:x y;z-index:2528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" strokeweight="2pt">
                <v:stroke dashstyle="1 1"/>
              </v:shape>
            </w:pict>
          </mc:Fallback>
        </mc:AlternateContent>
      </w:r>
    </w:p>
    <w:p w14:paraId="5C79D6BC" w14:textId="77777777" w:rsidR="00960D84" w:rsidRDefault="00960D84" w:rsidP="00960D84">
      <w:pPr>
        <w:pStyle w:val="NormalIndent"/>
      </w:pPr>
      <w:r>
        <w:rPr>
          <w:noProof/>
        </w:rPr>
        <mc:AlternateContent>
          <mc:Choice Requires="wps">
            <w:drawing>
              <wp:anchor distT="0" distB="0" distL="114300" distR="114300" simplePos="0" relativeHeight="252859904" behindDoc="0" locked="0" layoutInCell="1" allowOverlap="1" wp14:anchorId="50D28380" wp14:editId="370B95C0">
                <wp:simplePos x="0" y="0"/>
                <wp:positionH relativeFrom="column">
                  <wp:posOffset>495300</wp:posOffset>
                </wp:positionH>
                <wp:positionV relativeFrom="paragraph">
                  <wp:posOffset>3155315</wp:posOffset>
                </wp:positionV>
                <wp:extent cx="725805" cy="231775"/>
                <wp:effectExtent l="0" t="0" r="0" b="0"/>
                <wp:wrapNone/>
                <wp:docPr id="1055" name="AutoShap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D601F"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28380" id="AutoShape 1242" o:spid="_x0000_s1184" type="#_x0000_t109" style="position:absolute;left:0;text-align:left;margin-left:39pt;margin-top:248.45pt;width:57.15pt;height:18.25pt;z-index:2528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" filled="f" stroked="f">
                <v:textbox>
                  <w:txbxContent>
                    <w:p w14:paraId="6C1D601F"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858880" behindDoc="0" locked="0" layoutInCell="1" allowOverlap="1" wp14:anchorId="527CAED5" wp14:editId="144BF12E">
                <wp:simplePos x="0" y="0"/>
                <wp:positionH relativeFrom="column">
                  <wp:posOffset>438785</wp:posOffset>
                </wp:positionH>
                <wp:positionV relativeFrom="paragraph">
                  <wp:posOffset>2897505</wp:posOffset>
                </wp:positionV>
                <wp:extent cx="782320" cy="257175"/>
                <wp:effectExtent l="0" t="0" r="0" b="0"/>
                <wp:wrapNone/>
                <wp:docPr id="1056" name="Auto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2571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D79C7"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CAED5" id="AutoShape 1241" o:spid="_x0000_s1185" type="#_x0000_t109" style="position:absolute;left:0;text-align:left;margin-left:34.55pt;margin-top:228.15pt;width:61.6pt;height:20.25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" filled="f" stroked="f">
                <v:textbox>
                  <w:txbxContent>
                    <w:p w14:paraId="3DFD79C7"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v:textbox>
              </v:shape>
            </w:pict>
          </mc:Fallback>
        </mc:AlternateContent>
      </w:r>
    </w:p>
    <w:bookmarkStart w:id="165" w:name="_Toc170896543"/>
    <w:bookmarkStart w:id="166" w:name="_Toc114060842"/>
    <w:p w14:paraId="492FC3C3" w14:textId="77777777" w:rsidR="00960D84" w:rsidRDefault="00960D84" w:rsidP="00960D84">
      <w:pPr>
        <w:pStyle w:val="Heading2"/>
        <w:ind w:left="432"/>
      </w:pPr>
      <w:r>
        <w:rPr>
          <w:noProof/>
        </w:rPr>
        <mc:AlternateContent>
          <mc:Choice Requires="wps">
            <w:drawing>
              <wp:anchor distT="0" distB="0" distL="114300" distR="114300" simplePos="0" relativeHeight="252917248" behindDoc="0" locked="0" layoutInCell="1" allowOverlap="1" wp14:anchorId="40703658" wp14:editId="2BE1B67F">
                <wp:simplePos x="0" y="0"/>
                <wp:positionH relativeFrom="column">
                  <wp:posOffset>3999865</wp:posOffset>
                </wp:positionH>
                <wp:positionV relativeFrom="paragraph">
                  <wp:posOffset>3910965</wp:posOffset>
                </wp:positionV>
                <wp:extent cx="114300" cy="161925"/>
                <wp:effectExtent l="0" t="0" r="19050" b="28575"/>
                <wp:wrapNone/>
                <wp:docPr id="1115" name="AutoShap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619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68012" id="AutoShape 1312" o:spid="_x0000_s1026" type="#_x0000_t32" style="position:absolute;margin-left:314.95pt;margin-top:307.95pt;width:9pt;height:12.75pt;flip:x y;z-index:2529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" strokeweight="2pt"/>
            </w:pict>
          </mc:Fallback>
        </mc:AlternateContent>
      </w:r>
      <w:r>
        <w:rPr>
          <w:noProof/>
        </w:rPr>
        <mc:AlternateContent>
          <mc:Choice Requires="wps">
            <w:drawing>
              <wp:anchor distT="0" distB="0" distL="114300" distR="114300" simplePos="0" relativeHeight="252915200" behindDoc="0" locked="0" layoutInCell="1" allowOverlap="1" wp14:anchorId="0D22E887" wp14:editId="0F3F33F9">
                <wp:simplePos x="0" y="0"/>
                <wp:positionH relativeFrom="column">
                  <wp:posOffset>4076700</wp:posOffset>
                </wp:positionH>
                <wp:positionV relativeFrom="paragraph">
                  <wp:posOffset>3783330</wp:posOffset>
                </wp:positionV>
                <wp:extent cx="88265" cy="103505"/>
                <wp:effectExtent l="0" t="0" r="0" b="0"/>
                <wp:wrapNone/>
                <wp:docPr id="1117" name="AutoShap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9B8EB" id="AutoShape 1310" o:spid="_x0000_s1026" type="#_x0000_t120" style="position:absolute;margin-left:321pt;margin-top:297.9pt;width:6.95pt;height:8.15pt;flip:x;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916224" behindDoc="0" locked="0" layoutInCell="1" allowOverlap="1" wp14:anchorId="06B9A264" wp14:editId="1A977C05">
                <wp:simplePos x="0" y="0"/>
                <wp:positionH relativeFrom="column">
                  <wp:posOffset>4076700</wp:posOffset>
                </wp:positionH>
                <wp:positionV relativeFrom="paragraph">
                  <wp:posOffset>4039235</wp:posOffset>
                </wp:positionV>
                <wp:extent cx="88265" cy="103505"/>
                <wp:effectExtent l="0" t="0" r="0" b="0"/>
                <wp:wrapNone/>
                <wp:docPr id="1116" name="AutoShap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3D3E8" id="AutoShape 1311" o:spid="_x0000_s1026" type="#_x0000_t120" style="position:absolute;margin-left:321pt;margin-top:318.05pt;width:6.95pt;height:8.15pt;flip:x;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919296" behindDoc="0" locked="0" layoutInCell="1" allowOverlap="1" wp14:anchorId="407D8D4E" wp14:editId="2BA2B9BC">
                <wp:simplePos x="0" y="0"/>
                <wp:positionH relativeFrom="column">
                  <wp:posOffset>4121785</wp:posOffset>
                </wp:positionH>
                <wp:positionV relativeFrom="paragraph">
                  <wp:posOffset>4142740</wp:posOffset>
                </wp:positionV>
                <wp:extent cx="635" cy="305435"/>
                <wp:effectExtent l="0" t="0" r="0" b="0"/>
                <wp:wrapNone/>
                <wp:docPr id="1113" name="AutoShap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B2649" id="AutoShape 1314" o:spid="_x0000_s1026" type="#_x0000_t32" style="position:absolute;margin-left:324.55pt;margin-top:326.2pt;width:.05pt;height:24.05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920320" behindDoc="0" locked="0" layoutInCell="1" allowOverlap="1" wp14:anchorId="1CBC3751" wp14:editId="7BA2E5FB">
                <wp:simplePos x="0" y="0"/>
                <wp:positionH relativeFrom="column">
                  <wp:posOffset>3771900</wp:posOffset>
                </wp:positionH>
                <wp:positionV relativeFrom="paragraph">
                  <wp:posOffset>3799205</wp:posOffset>
                </wp:positionV>
                <wp:extent cx="88265" cy="103505"/>
                <wp:effectExtent l="0" t="0" r="0" b="0"/>
                <wp:wrapNone/>
                <wp:docPr id="1112" name="AutoShap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1846" id="AutoShape 1315" o:spid="_x0000_s1026" type="#_x0000_t120" style="position:absolute;margin-left:297pt;margin-top:299.15pt;width:6.95pt;height:8.15pt;flip:x;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923392" behindDoc="0" locked="0" layoutInCell="1" allowOverlap="1" wp14:anchorId="335DB9EE" wp14:editId="2DB2C118">
                <wp:simplePos x="0" y="0"/>
                <wp:positionH relativeFrom="column">
                  <wp:posOffset>3816985</wp:posOffset>
                </wp:positionH>
                <wp:positionV relativeFrom="paragraph">
                  <wp:posOffset>3225800</wp:posOffset>
                </wp:positionV>
                <wp:extent cx="635" cy="577215"/>
                <wp:effectExtent l="0" t="0" r="0" b="0"/>
                <wp:wrapNone/>
                <wp:docPr id="1119" name="AutoShap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AF5D7" id="AutoShape 1318" o:spid="_x0000_s1026" type="#_x0000_t32" style="position:absolute;margin-left:300.55pt;margin-top:254pt;width:.05pt;height:45.45pt;z-index:2529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" strokeweight="2pt"/>
            </w:pict>
          </mc:Fallback>
        </mc:AlternateContent>
      </w:r>
      <w:r>
        <w:rPr>
          <w:noProof/>
        </w:rPr>
        <mc:AlternateContent>
          <mc:Choice Requires="wps">
            <w:drawing>
              <wp:anchor distT="0" distB="0" distL="114300" distR="114300" simplePos="0" relativeHeight="252924416" behindDoc="0" locked="0" layoutInCell="1" allowOverlap="1" wp14:anchorId="3DA68332" wp14:editId="3803E7F6">
                <wp:simplePos x="0" y="0"/>
                <wp:positionH relativeFrom="column">
                  <wp:posOffset>3816985</wp:posOffset>
                </wp:positionH>
                <wp:positionV relativeFrom="paragraph">
                  <wp:posOffset>4162425</wp:posOffset>
                </wp:positionV>
                <wp:extent cx="635" cy="305435"/>
                <wp:effectExtent l="0" t="0" r="0" b="0"/>
                <wp:wrapNone/>
                <wp:docPr id="1118" name="AutoShap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03627" id="AutoShape 1319" o:spid="_x0000_s1026" type="#_x0000_t32" style="position:absolute;margin-left:300.55pt;margin-top:327.75pt;width:.05pt;height:24.05pt;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918272" behindDoc="0" locked="0" layoutInCell="1" allowOverlap="1" wp14:anchorId="08E69732" wp14:editId="11430FF1">
                <wp:simplePos x="0" y="0"/>
                <wp:positionH relativeFrom="column">
                  <wp:posOffset>4143375</wp:posOffset>
                </wp:positionH>
                <wp:positionV relativeFrom="paragraph">
                  <wp:posOffset>3225800</wp:posOffset>
                </wp:positionV>
                <wp:extent cx="635" cy="577215"/>
                <wp:effectExtent l="0" t="0" r="0" b="0"/>
                <wp:wrapNone/>
                <wp:docPr id="1114" name="AutoShap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F5B36" id="AutoShape 1313" o:spid="_x0000_s1026" type="#_x0000_t32" style="position:absolute;margin-left:326.25pt;margin-top:254pt;width:.05pt;height:45.45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" strokeweight="2pt"/>
            </w:pict>
          </mc:Fallback>
        </mc:AlternateContent>
      </w:r>
      <w:r>
        <w:rPr>
          <w:noProof/>
        </w:rPr>
        <mc:AlternateContent>
          <mc:Choice Requires="wps">
            <w:drawing>
              <wp:anchor distT="0" distB="0" distL="114300" distR="114300" simplePos="0" relativeHeight="252921344" behindDoc="0" locked="0" layoutInCell="1" allowOverlap="1" wp14:anchorId="54C73B8F" wp14:editId="7A44C0D3">
                <wp:simplePos x="0" y="0"/>
                <wp:positionH relativeFrom="column">
                  <wp:posOffset>3771900</wp:posOffset>
                </wp:positionH>
                <wp:positionV relativeFrom="paragraph">
                  <wp:posOffset>4058920</wp:posOffset>
                </wp:positionV>
                <wp:extent cx="88265" cy="103505"/>
                <wp:effectExtent l="0" t="0" r="0" b="0"/>
                <wp:wrapNone/>
                <wp:docPr id="1111" name="AutoShap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751CC" id="AutoShape 1316" o:spid="_x0000_s1026" type="#_x0000_t120" style="position:absolute;margin-left:297pt;margin-top:319.6pt;width:6.95pt;height:8.15pt;flip:x;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922368" behindDoc="0" locked="0" layoutInCell="1" allowOverlap="1" wp14:anchorId="3AA663BA" wp14:editId="1C4CA0D4">
                <wp:simplePos x="0" y="0"/>
                <wp:positionH relativeFrom="column">
                  <wp:posOffset>3714115</wp:posOffset>
                </wp:positionH>
                <wp:positionV relativeFrom="paragraph">
                  <wp:posOffset>3906520</wp:posOffset>
                </wp:positionV>
                <wp:extent cx="103505" cy="152400"/>
                <wp:effectExtent l="0" t="0" r="0" b="0"/>
                <wp:wrapNone/>
                <wp:docPr id="1110" name="AutoShap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CD44E" id="AutoShape 1317" o:spid="_x0000_s1026" type="#_x0000_t32" style="position:absolute;margin-left:292.45pt;margin-top:307.6pt;width:8.15pt;height:12pt;flip:x y;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" strokeweight="2pt"/>
            </w:pict>
          </mc:Fallback>
        </mc:AlternateContent>
      </w:r>
      <w:r>
        <w:rPr>
          <w:noProof/>
        </w:rPr>
        <mc:AlternateContent>
          <mc:Choice Requires="wps">
            <w:drawing>
              <wp:anchor distT="0" distB="0" distL="114300" distR="114300" simplePos="0" relativeHeight="252926464" behindDoc="0" locked="0" layoutInCell="1" allowOverlap="1" wp14:anchorId="42C298B7" wp14:editId="3E698B0F">
                <wp:simplePos x="0" y="0"/>
                <wp:positionH relativeFrom="column">
                  <wp:posOffset>3798570</wp:posOffset>
                </wp:positionH>
                <wp:positionV relativeFrom="paragraph">
                  <wp:posOffset>3226435</wp:posOffset>
                </wp:positionV>
                <wp:extent cx="326390" cy="2540"/>
                <wp:effectExtent l="0" t="0" r="0" b="0"/>
                <wp:wrapNone/>
                <wp:docPr id="1086" name="AutoShap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390" cy="25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284AA" id="AutoShape 1325" o:spid="_x0000_s1026" type="#_x0000_t32" style="position:absolute;margin-left:299.1pt;margin-top:254.05pt;width:25.7pt;height:.2pt;flip:y;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" strokeweight="2pt"/>
            </w:pict>
          </mc:Fallback>
        </mc:AlternateContent>
      </w:r>
      <w:r>
        <w:rPr>
          <w:noProof/>
        </w:rPr>
        <mc:AlternateContent>
          <mc:Choice Requires="wps">
            <w:drawing>
              <wp:anchor distT="0" distB="0" distL="114300" distR="114300" simplePos="0" relativeHeight="252929536" behindDoc="0" locked="0" layoutInCell="1" allowOverlap="1" wp14:anchorId="72088B79" wp14:editId="4CDB96AB">
                <wp:simplePos x="0" y="0"/>
                <wp:positionH relativeFrom="column">
                  <wp:posOffset>3983990</wp:posOffset>
                </wp:positionH>
                <wp:positionV relativeFrom="paragraph">
                  <wp:posOffset>2693035</wp:posOffset>
                </wp:positionV>
                <wp:extent cx="0" cy="539750"/>
                <wp:effectExtent l="0" t="0" r="0" b="0"/>
                <wp:wrapNone/>
                <wp:docPr id="1082" name="AutoShap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33823" id="AutoShape 1329" o:spid="_x0000_s1026" type="#_x0000_t32" style="position:absolute;margin-left:313.7pt;margin-top:212.05pt;width:0;height:42.5pt;z-index:2529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912128" behindDoc="0" locked="0" layoutInCell="1" allowOverlap="1" wp14:anchorId="1F3005C0" wp14:editId="1059523F">
                <wp:simplePos x="0" y="0"/>
                <wp:positionH relativeFrom="column">
                  <wp:posOffset>3543300</wp:posOffset>
                </wp:positionH>
                <wp:positionV relativeFrom="paragraph">
                  <wp:posOffset>2126615</wp:posOffset>
                </wp:positionV>
                <wp:extent cx="890270" cy="531495"/>
                <wp:effectExtent l="0" t="0" r="24130" b="20955"/>
                <wp:wrapNone/>
                <wp:docPr id="1137" name="AutoShap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531495"/>
                        </a:xfrm>
                        <a:prstGeom prst="flowChartProcess">
                          <a:avLst/>
                        </a:prstGeom>
                        <a:solidFill>
                          <a:srgbClr val="FFFFFF"/>
                        </a:solidFill>
                        <a:ln w="25400">
                          <a:solidFill>
                            <a:srgbClr val="000000"/>
                          </a:solidFill>
                          <a:miter lim="800000"/>
                          <a:headEnd/>
                          <a:tailEnd/>
                        </a:ln>
                      </wps:spPr>
                      <wps:txbx>
                        <w:txbxContent>
                          <w:p w14:paraId="40358C27" w14:textId="77777777" w:rsidR="00960D84" w:rsidRPr="000D1BFB" w:rsidRDefault="00960D84" w:rsidP="00960D84">
                            <w:pPr>
                              <w:jc w:val="center"/>
                              <w:rPr>
                                <w:sz w:val="18"/>
                                <w:szCs w:val="18"/>
                              </w:rPr>
                            </w:pPr>
                            <w:r w:rsidRPr="000D1BFB">
                              <w:rPr>
                                <w:sz w:val="18"/>
                                <w:szCs w:val="18"/>
                              </w:rPr>
                              <w:t>Dedicated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005C0" id="AutoShape 1307" o:spid="_x0000_s1186" type="#_x0000_t109" style="position:absolute;left:0;text-align:left;margin-left:279pt;margin-top:167.45pt;width:70.1pt;height:41.85pt;z-index:2529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" strokeweight="2pt">
                <v:textbox>
                  <w:txbxContent>
                    <w:p w14:paraId="40358C27" w14:textId="77777777" w:rsidR="00960D84" w:rsidRPr="000D1BFB" w:rsidRDefault="00960D84" w:rsidP="00960D84">
                      <w:pPr>
                        <w:jc w:val="center"/>
                        <w:rPr>
                          <w:sz w:val="18"/>
                          <w:szCs w:val="18"/>
                        </w:rPr>
                      </w:pPr>
                      <w:r w:rsidRPr="000D1BFB">
                        <w:rPr>
                          <w:sz w:val="18"/>
                          <w:szCs w:val="18"/>
                        </w:rPr>
                        <w:t>Dedicated Transformer</w:t>
                      </w:r>
                    </w:p>
                  </w:txbxContent>
                </v:textbox>
              </v:shape>
            </w:pict>
          </mc:Fallback>
        </mc:AlternateContent>
      </w:r>
      <w:r>
        <w:rPr>
          <w:noProof/>
        </w:rPr>
        <mc:AlternateContent>
          <mc:Choice Requires="wps">
            <w:drawing>
              <wp:anchor distT="0" distB="0" distL="114300" distR="114300" simplePos="0" relativeHeight="252932608" behindDoc="0" locked="0" layoutInCell="1" allowOverlap="1" wp14:anchorId="4DB4F6E7" wp14:editId="3270E8B7">
                <wp:simplePos x="0" y="0"/>
                <wp:positionH relativeFrom="column">
                  <wp:posOffset>3985260</wp:posOffset>
                </wp:positionH>
                <wp:positionV relativeFrom="paragraph">
                  <wp:posOffset>1748155</wp:posOffset>
                </wp:positionV>
                <wp:extent cx="635" cy="382905"/>
                <wp:effectExtent l="0" t="0" r="0" b="0"/>
                <wp:wrapNone/>
                <wp:docPr id="1079" name="AutoShap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29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DEFEC" id="AutoShape 1333" o:spid="_x0000_s1026" type="#_x0000_t32" style="position:absolute;margin-left:313.8pt;margin-top:137.65pt;width:.05pt;height:30.15pt;z-index:2529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" strokeweight="2pt"/>
            </w:pict>
          </mc:Fallback>
        </mc:AlternateContent>
      </w:r>
      <w:r>
        <w:rPr>
          <w:noProof/>
        </w:rPr>
        <mc:AlternateContent>
          <mc:Choice Requires="wps">
            <w:drawing>
              <wp:anchor distT="0" distB="0" distL="114300" distR="114300" simplePos="0" relativeHeight="252856832" behindDoc="0" locked="0" layoutInCell="1" allowOverlap="1" wp14:anchorId="309C846E" wp14:editId="7F914287">
                <wp:simplePos x="0" y="0"/>
                <wp:positionH relativeFrom="column">
                  <wp:posOffset>717550</wp:posOffset>
                </wp:positionH>
                <wp:positionV relativeFrom="paragraph">
                  <wp:posOffset>2992755</wp:posOffset>
                </wp:positionV>
                <wp:extent cx="5239385" cy="635"/>
                <wp:effectExtent l="0" t="0" r="0" b="0"/>
                <wp:wrapNone/>
                <wp:docPr id="1057" name="AutoShap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9385" cy="635"/>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6F256" id="AutoShape 1239" o:spid="_x0000_s1026" type="#_x0000_t32" style="position:absolute;margin-left:56.5pt;margin-top:235.65pt;width:412.55pt;height:.05pt;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" strokeweight="2pt">
                <v:stroke dashstyle="dash"/>
              </v:shape>
            </w:pict>
          </mc:Fallback>
        </mc:AlternateContent>
      </w:r>
      <w:r>
        <w:rPr>
          <w:noProof/>
        </w:rPr>
        <mc:AlternateContent>
          <mc:Choice Requires="wps">
            <w:drawing>
              <wp:anchor distT="0" distB="0" distL="114300" distR="114300" simplePos="0" relativeHeight="252941824" behindDoc="0" locked="0" layoutInCell="1" allowOverlap="1" wp14:anchorId="02B23BB1" wp14:editId="0AA8B884">
                <wp:simplePos x="0" y="0"/>
                <wp:positionH relativeFrom="column">
                  <wp:posOffset>3506525</wp:posOffset>
                </wp:positionH>
                <wp:positionV relativeFrom="paragraph">
                  <wp:posOffset>5309676</wp:posOffset>
                </wp:positionV>
                <wp:extent cx="890270" cy="604299"/>
                <wp:effectExtent l="0" t="0" r="24130" b="24765"/>
                <wp:wrapNone/>
                <wp:docPr id="1058" name="AutoShap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604299"/>
                        </a:xfrm>
                        <a:prstGeom prst="flowChartProcess">
                          <a:avLst/>
                        </a:prstGeom>
                        <a:solidFill>
                          <a:srgbClr val="FFFFFF"/>
                        </a:solidFill>
                        <a:ln w="25400">
                          <a:solidFill>
                            <a:srgbClr val="000000"/>
                          </a:solidFill>
                          <a:miter lim="800000"/>
                          <a:headEnd/>
                          <a:tailEnd/>
                        </a:ln>
                      </wps:spPr>
                      <wps:txbx>
                        <w:txbxContent>
                          <w:p w14:paraId="614E8B3C" w14:textId="77777777" w:rsidR="00960D84" w:rsidRDefault="00960D84" w:rsidP="00960D84">
                            <w:pPr>
                              <w:jc w:val="center"/>
                              <w:rPr>
                                <w:szCs w:val="24"/>
                              </w:rPr>
                            </w:pPr>
                          </w:p>
                          <w:p w14:paraId="1D405930" w14:textId="77777777" w:rsidR="00960D84" w:rsidRPr="00587115" w:rsidRDefault="00960D84" w:rsidP="00960D84">
                            <w:pPr>
                              <w:jc w:val="center"/>
                              <w:rPr>
                                <w:szCs w:val="24"/>
                              </w:rPr>
                            </w:pPr>
                            <w:r w:rsidRPr="00587115">
                              <w:rPr>
                                <w:szCs w:val="24"/>
                              </w:rPr>
                              <w:t>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23BB1" id="AutoShape 1342" o:spid="_x0000_s1187" type="#_x0000_t109" style="position:absolute;left:0;text-align:left;margin-left:276.1pt;margin-top:418.1pt;width:70.1pt;height:47.6pt;z-index:2529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" strokeweight="2pt">
                <v:textbox>
                  <w:txbxContent>
                    <w:p w14:paraId="614E8B3C" w14:textId="77777777" w:rsidR="00960D84" w:rsidRDefault="00960D84" w:rsidP="00960D84">
                      <w:pPr>
                        <w:jc w:val="center"/>
                        <w:rPr>
                          <w:szCs w:val="24"/>
                        </w:rPr>
                      </w:pPr>
                    </w:p>
                    <w:p w14:paraId="1D405930" w14:textId="77777777" w:rsidR="00960D84" w:rsidRPr="00587115" w:rsidRDefault="00960D84" w:rsidP="00960D84">
                      <w:pPr>
                        <w:jc w:val="center"/>
                        <w:rPr>
                          <w:szCs w:val="24"/>
                        </w:rPr>
                      </w:pPr>
                      <w:r w:rsidRPr="00587115">
                        <w:rPr>
                          <w:szCs w:val="24"/>
                        </w:rPr>
                        <w:t>DER</w:t>
                      </w:r>
                    </w:p>
                  </w:txbxContent>
                </v:textbox>
              </v:shape>
            </w:pict>
          </mc:Fallback>
        </mc:AlternateContent>
      </w:r>
      <w:r>
        <w:rPr>
          <w:noProof/>
        </w:rPr>
        <mc:AlternateContent>
          <mc:Choice Requires="wps">
            <w:drawing>
              <wp:anchor distT="0" distB="0" distL="114300" distR="114300" simplePos="0" relativeHeight="252942848" behindDoc="0" locked="0" layoutInCell="1" allowOverlap="1" wp14:anchorId="05BB50D0" wp14:editId="7E17F026">
                <wp:simplePos x="0" y="0"/>
                <wp:positionH relativeFrom="column">
                  <wp:posOffset>5048250</wp:posOffset>
                </wp:positionH>
                <wp:positionV relativeFrom="paragraph">
                  <wp:posOffset>1060450</wp:posOffset>
                </wp:positionV>
                <wp:extent cx="1249680" cy="628650"/>
                <wp:effectExtent l="0" t="0" r="0" b="0"/>
                <wp:wrapNone/>
                <wp:docPr id="1059" name="AutoShap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628650"/>
                        </a:xfrm>
                        <a:prstGeom prst="wedgeRectCallout">
                          <a:avLst>
                            <a:gd name="adj1" fmla="val -64481"/>
                            <a:gd name="adj2" fmla="val 23130"/>
                          </a:avLst>
                        </a:prstGeom>
                        <a:solidFill>
                          <a:srgbClr val="FFFFFF"/>
                        </a:solidFill>
                        <a:ln w="9525">
                          <a:solidFill>
                            <a:srgbClr val="000000"/>
                          </a:solidFill>
                          <a:miter lim="800000"/>
                          <a:headEnd/>
                          <a:tailEnd/>
                        </a:ln>
                      </wps:spPr>
                      <wps:txbx>
                        <w:txbxContent>
                          <w:p w14:paraId="48AA387D" w14:textId="77777777" w:rsidR="00960D84" w:rsidRPr="009E342F" w:rsidRDefault="00960D84" w:rsidP="00960D84">
                            <w:pPr>
                              <w:jc w:val="center"/>
                              <w:rPr>
                                <w:sz w:val="18"/>
                                <w:szCs w:val="18"/>
                              </w:rPr>
                            </w:pPr>
                            <w:r>
                              <w:rPr>
                                <w:sz w:val="18"/>
                                <w:szCs w:val="18"/>
                              </w:rPr>
                              <w:t xml:space="preserve">10 MVA max allowed Reclosure starting transformer load.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B50D0" id="AutoShape 1343" o:spid="_x0000_s1188" type="#_x0000_t61" style="position:absolute;left:0;text-align:left;margin-left:397.5pt;margin-top:83.5pt;width:98.4pt;height:49.5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" adj="-3128,15796">
                <v:textbox>
                  <w:txbxContent>
                    <w:p w14:paraId="48AA387D" w14:textId="77777777" w:rsidR="00960D84" w:rsidRPr="009E342F" w:rsidRDefault="00960D84" w:rsidP="00960D84">
                      <w:pPr>
                        <w:jc w:val="center"/>
                        <w:rPr>
                          <w:sz w:val="18"/>
                          <w:szCs w:val="18"/>
                        </w:rPr>
                      </w:pPr>
                      <w:r>
                        <w:rPr>
                          <w:sz w:val="18"/>
                          <w:szCs w:val="18"/>
                        </w:rPr>
                        <w:t xml:space="preserve">10 MVA max allowed Reclosure starting transformer load.  </w:t>
                      </w:r>
                    </w:p>
                  </w:txbxContent>
                </v:textbox>
              </v:shape>
            </w:pict>
          </mc:Fallback>
        </mc:AlternateContent>
      </w:r>
      <w:r>
        <w:rPr>
          <w:noProof/>
        </w:rPr>
        <mc:AlternateContent>
          <mc:Choice Requires="wps">
            <w:drawing>
              <wp:anchor distT="0" distB="0" distL="114300" distR="114300" simplePos="0" relativeHeight="252884480" behindDoc="0" locked="0" layoutInCell="1" allowOverlap="1" wp14:anchorId="7764E661" wp14:editId="74E704DB">
                <wp:simplePos x="0" y="0"/>
                <wp:positionH relativeFrom="column">
                  <wp:posOffset>2173605</wp:posOffset>
                </wp:positionH>
                <wp:positionV relativeFrom="paragraph">
                  <wp:posOffset>4446905</wp:posOffset>
                </wp:positionV>
                <wp:extent cx="3613150" cy="2376170"/>
                <wp:effectExtent l="0" t="0" r="0" b="0"/>
                <wp:wrapSquare wrapText="bothSides"/>
                <wp:docPr id="1062" name="AutoShap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0" cy="2376170"/>
                        </a:xfrm>
                        <a:prstGeom prst="flowChartProcess">
                          <a:avLst/>
                        </a:prstGeom>
                        <a:solidFill>
                          <a:srgbClr val="FFFFFF"/>
                        </a:solidFill>
                        <a:ln w="25400">
                          <a:solidFill>
                            <a:srgbClr val="000000"/>
                          </a:solidFill>
                          <a:miter lim="800000"/>
                          <a:headEnd/>
                          <a:tailEnd/>
                        </a:ln>
                      </wps:spPr>
                      <wps:txbx>
                        <w:txbxContent>
                          <w:p w14:paraId="4545FA23" w14:textId="77777777" w:rsidR="00960D84" w:rsidRDefault="00960D84" w:rsidP="00960D84">
                            <w:pPr>
                              <w:jc w:val="center"/>
                            </w:pPr>
                          </w:p>
                          <w:p w14:paraId="2899EBAE" w14:textId="77777777" w:rsidR="00960D84" w:rsidRDefault="00960D84" w:rsidP="00960D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E661" id="AutoShape 1266" o:spid="_x0000_s1189" type="#_x0000_t109" style="position:absolute;left:0;text-align:left;margin-left:171.15pt;margin-top:350.15pt;width:284.5pt;height:187.1pt;z-index:2528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" strokeweight="2pt">
                <v:textbox>
                  <w:txbxContent>
                    <w:p w14:paraId="4545FA23" w14:textId="77777777" w:rsidR="00960D84" w:rsidRDefault="00960D84" w:rsidP="00960D84">
                      <w:pPr>
                        <w:jc w:val="center"/>
                      </w:pPr>
                    </w:p>
                    <w:p w14:paraId="2899EBAE" w14:textId="77777777" w:rsidR="00960D84" w:rsidRDefault="00960D84" w:rsidP="00960D84">
                      <w:pPr>
                        <w:jc w:val="center"/>
                      </w:pPr>
                    </w:p>
                  </w:txbxContent>
                </v:textbox>
                <w10:wrap type="square"/>
              </v:shape>
            </w:pict>
          </mc:Fallback>
        </mc:AlternateContent>
      </w:r>
      <w:r>
        <w:rPr>
          <w:noProof/>
        </w:rPr>
        <mc:AlternateContent>
          <mc:Choice Requires="wps">
            <w:drawing>
              <wp:anchor distT="0" distB="0" distL="114300" distR="114300" simplePos="0" relativeHeight="252940800" behindDoc="0" locked="0" layoutInCell="1" allowOverlap="1" wp14:anchorId="5DB23BDE" wp14:editId="19AFACA9">
                <wp:simplePos x="0" y="0"/>
                <wp:positionH relativeFrom="column">
                  <wp:posOffset>2744470</wp:posOffset>
                </wp:positionH>
                <wp:positionV relativeFrom="paragraph">
                  <wp:posOffset>101600</wp:posOffset>
                </wp:positionV>
                <wp:extent cx="820420" cy="408305"/>
                <wp:effectExtent l="0" t="0" r="0" b="0"/>
                <wp:wrapNone/>
                <wp:docPr id="1064" name="AutoShap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408305"/>
                        </a:xfrm>
                        <a:prstGeom prst="wedgeRectCallout">
                          <a:avLst>
                            <a:gd name="adj1" fmla="val 68421"/>
                            <a:gd name="adj2" fmla="val -11273"/>
                          </a:avLst>
                        </a:prstGeom>
                        <a:solidFill>
                          <a:srgbClr val="FFFFFF"/>
                        </a:solidFill>
                        <a:ln w="9525">
                          <a:solidFill>
                            <a:srgbClr val="000000"/>
                          </a:solidFill>
                          <a:miter lim="800000"/>
                          <a:headEnd/>
                          <a:tailEnd/>
                        </a:ln>
                      </wps:spPr>
                      <wps:txbx>
                        <w:txbxContent>
                          <w:p w14:paraId="33F33952" w14:textId="77777777" w:rsidR="00960D84" w:rsidRPr="009E342F" w:rsidRDefault="00960D84" w:rsidP="00960D84">
                            <w:pPr>
                              <w:jc w:val="center"/>
                              <w:rPr>
                                <w:sz w:val="18"/>
                                <w:szCs w:val="18"/>
                              </w:rPr>
                            </w:pPr>
                            <w:r>
                              <w:rPr>
                                <w:sz w:val="18"/>
                                <w:szCs w:val="18"/>
                              </w:rPr>
                              <w:t xml:space="preserve">Primary Metering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23BDE" id="AutoShape 1341" o:spid="_x0000_s1190" type="#_x0000_t61" style="position:absolute;left:0;text-align:left;margin-left:216.1pt;margin-top:8pt;width:64.6pt;height:32.15pt;z-index:2529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" adj="25579,8365">
                <v:textbox>
                  <w:txbxContent>
                    <w:p w14:paraId="33F33952" w14:textId="77777777" w:rsidR="00960D84" w:rsidRPr="009E342F" w:rsidRDefault="00960D84" w:rsidP="00960D84">
                      <w:pPr>
                        <w:jc w:val="center"/>
                        <w:rPr>
                          <w:sz w:val="18"/>
                          <w:szCs w:val="18"/>
                        </w:rPr>
                      </w:pPr>
                      <w:r>
                        <w:rPr>
                          <w:sz w:val="18"/>
                          <w:szCs w:val="18"/>
                        </w:rPr>
                        <w:t xml:space="preserve">Primary Metering </w:t>
                      </w:r>
                    </w:p>
                  </w:txbxContent>
                </v:textbox>
              </v:shape>
            </w:pict>
          </mc:Fallback>
        </mc:AlternateContent>
      </w:r>
      <w:r>
        <w:rPr>
          <w:noProof/>
        </w:rPr>
        <mc:AlternateContent>
          <mc:Choice Requires="wps">
            <w:drawing>
              <wp:anchor distT="0" distB="0" distL="114300" distR="114300" simplePos="0" relativeHeight="252883456" behindDoc="0" locked="0" layoutInCell="1" allowOverlap="1" wp14:anchorId="037F9049" wp14:editId="4FCEFF89">
                <wp:simplePos x="0" y="0"/>
                <wp:positionH relativeFrom="column">
                  <wp:posOffset>1221105</wp:posOffset>
                </wp:positionH>
                <wp:positionV relativeFrom="paragraph">
                  <wp:posOffset>3587750</wp:posOffset>
                </wp:positionV>
                <wp:extent cx="902335" cy="1470660"/>
                <wp:effectExtent l="0" t="0" r="0" b="0"/>
                <wp:wrapNone/>
                <wp:docPr id="1065" name="Auto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1470660"/>
                        </a:xfrm>
                        <a:prstGeom prst="wedgeRectCallout">
                          <a:avLst>
                            <a:gd name="adj1" fmla="val 66046"/>
                            <a:gd name="adj2" fmla="val -27333"/>
                          </a:avLst>
                        </a:prstGeom>
                        <a:solidFill>
                          <a:srgbClr val="FFFFFF"/>
                        </a:solidFill>
                        <a:ln w="9525">
                          <a:solidFill>
                            <a:srgbClr val="000000"/>
                          </a:solidFill>
                          <a:miter lim="800000"/>
                          <a:headEnd/>
                          <a:tailEnd/>
                        </a:ln>
                      </wps:spPr>
                      <wps:txbx>
                        <w:txbxContent>
                          <w:p w14:paraId="14EAC0BB" w14:textId="77777777" w:rsidR="00960D84" w:rsidRDefault="00960D84" w:rsidP="00960D84">
                            <w:pPr>
                              <w:jc w:val="center"/>
                              <w:rPr>
                                <w:sz w:val="18"/>
                                <w:szCs w:val="18"/>
                              </w:rPr>
                            </w:pPr>
                            <w:r>
                              <w:rPr>
                                <w:sz w:val="18"/>
                                <w:szCs w:val="18"/>
                              </w:rPr>
                              <w:t xml:space="preserve">Manual Disconnect Switch </w:t>
                            </w:r>
                          </w:p>
                          <w:p w14:paraId="0CF0736B" w14:textId="77777777" w:rsidR="00960D84" w:rsidRDefault="00960D84" w:rsidP="00960D84">
                            <w:pPr>
                              <w:jc w:val="center"/>
                              <w:rPr>
                                <w:sz w:val="18"/>
                                <w:szCs w:val="18"/>
                              </w:rPr>
                            </w:pPr>
                            <w:r>
                              <w:rPr>
                                <w:sz w:val="18"/>
                                <w:szCs w:val="18"/>
                              </w:rPr>
                              <w:t>(single gang or multiple switches)</w:t>
                            </w:r>
                          </w:p>
                          <w:p w14:paraId="7F888D29" w14:textId="77777777" w:rsidR="00960D84" w:rsidRPr="009E342F" w:rsidRDefault="00960D84" w:rsidP="00960D84">
                            <w:pPr>
                              <w:jc w:val="center"/>
                              <w:rPr>
                                <w:sz w:val="18"/>
                                <w:szCs w:val="18"/>
                              </w:rPr>
                            </w:pPr>
                            <w:r>
                              <w:rPr>
                                <w:sz w:val="18"/>
                                <w:szCs w:val="18"/>
                              </w:rPr>
                              <w:t>Per NEC Article 690 “Solar PV Systems”</w:t>
                            </w:r>
                          </w:p>
                          <w:p w14:paraId="349C4E10" w14:textId="77777777" w:rsidR="00960D84" w:rsidRPr="009E342F" w:rsidRDefault="00960D84" w:rsidP="00960D84">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F9049" id="AutoShape 1265" o:spid="_x0000_s1191" type="#_x0000_t61" style="position:absolute;left:0;text-align:left;margin-left:96.15pt;margin-top:282.5pt;width:71.05pt;height:115.8pt;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" adj="25066,4896">
                <v:textbox>
                  <w:txbxContent>
                    <w:p w14:paraId="14EAC0BB" w14:textId="77777777" w:rsidR="00960D84" w:rsidRDefault="00960D84" w:rsidP="00960D84">
                      <w:pPr>
                        <w:jc w:val="center"/>
                        <w:rPr>
                          <w:sz w:val="18"/>
                          <w:szCs w:val="18"/>
                        </w:rPr>
                      </w:pPr>
                      <w:r>
                        <w:rPr>
                          <w:sz w:val="18"/>
                          <w:szCs w:val="18"/>
                        </w:rPr>
                        <w:t xml:space="preserve">Manual Disconnect Switch </w:t>
                      </w:r>
                    </w:p>
                    <w:p w14:paraId="0CF0736B" w14:textId="77777777" w:rsidR="00960D84" w:rsidRDefault="00960D84" w:rsidP="00960D84">
                      <w:pPr>
                        <w:jc w:val="center"/>
                        <w:rPr>
                          <w:sz w:val="18"/>
                          <w:szCs w:val="18"/>
                        </w:rPr>
                      </w:pPr>
                      <w:r>
                        <w:rPr>
                          <w:sz w:val="18"/>
                          <w:szCs w:val="18"/>
                        </w:rPr>
                        <w:t>(single gang or multiple switches)</w:t>
                      </w:r>
                    </w:p>
                    <w:p w14:paraId="7F888D29" w14:textId="77777777" w:rsidR="00960D84" w:rsidRPr="009E342F" w:rsidRDefault="00960D84" w:rsidP="00960D84">
                      <w:pPr>
                        <w:jc w:val="center"/>
                        <w:rPr>
                          <w:sz w:val="18"/>
                          <w:szCs w:val="18"/>
                        </w:rPr>
                      </w:pPr>
                      <w:r>
                        <w:rPr>
                          <w:sz w:val="18"/>
                          <w:szCs w:val="18"/>
                        </w:rPr>
                        <w:t>Per NEC Article 690 “Solar PV Systems”</w:t>
                      </w:r>
                    </w:p>
                    <w:p w14:paraId="349C4E10" w14:textId="77777777" w:rsidR="00960D84" w:rsidRPr="009E342F" w:rsidRDefault="00960D84" w:rsidP="00960D84">
                      <w:pPr>
                        <w:jc w:val="center"/>
                        <w:rPr>
                          <w:sz w:val="18"/>
                          <w:szCs w:val="18"/>
                        </w:rPr>
                      </w:pPr>
                    </w:p>
                  </w:txbxContent>
                </v:textbox>
              </v:shape>
            </w:pict>
          </mc:Fallback>
        </mc:AlternateContent>
      </w:r>
      <w:r>
        <w:rPr>
          <w:noProof/>
        </w:rPr>
        <mc:AlternateContent>
          <mc:Choice Requires="wps">
            <w:drawing>
              <wp:anchor distT="0" distB="0" distL="114300" distR="114300" simplePos="0" relativeHeight="252939776" behindDoc="0" locked="0" layoutInCell="1" allowOverlap="1" wp14:anchorId="532DFB64" wp14:editId="26121641">
                <wp:simplePos x="0" y="0"/>
                <wp:positionH relativeFrom="column">
                  <wp:posOffset>5473700</wp:posOffset>
                </wp:positionH>
                <wp:positionV relativeFrom="paragraph">
                  <wp:posOffset>2958465</wp:posOffset>
                </wp:positionV>
                <wp:extent cx="725805" cy="231775"/>
                <wp:effectExtent l="0" t="0" r="0" b="0"/>
                <wp:wrapNone/>
                <wp:docPr id="1066" name="AutoShap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2317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B9281"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DFB64" id="AutoShape 1340" o:spid="_x0000_s1192" type="#_x0000_t109" style="position:absolute;left:0;text-align:left;margin-left:431pt;margin-top:232.95pt;width:57.15pt;height:18.25pt;z-index:2529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" filled="f" stroked="f">
                <v:textbox>
                  <w:txbxContent>
                    <w:p w14:paraId="6B6B9281" w14:textId="77777777" w:rsidR="00960D84" w:rsidRPr="008E7BD7" w:rsidRDefault="00960D84" w:rsidP="00960D84">
                      <w:pPr>
                        <w:jc w:val="center"/>
                        <w:rPr>
                          <w:sz w:val="18"/>
                          <w:szCs w:val="18"/>
                        </w:rPr>
                      </w:pPr>
                      <w:r>
                        <w:rPr>
                          <w:sz w:val="18"/>
                          <w:szCs w:val="18"/>
                        </w:rPr>
                        <w:t>Customer</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938752" behindDoc="0" locked="0" layoutInCell="1" allowOverlap="1" wp14:anchorId="1EEC76CF" wp14:editId="7096A9B4">
                <wp:simplePos x="0" y="0"/>
                <wp:positionH relativeFrom="column">
                  <wp:posOffset>5417185</wp:posOffset>
                </wp:positionH>
                <wp:positionV relativeFrom="paragraph">
                  <wp:posOffset>2787650</wp:posOffset>
                </wp:positionV>
                <wp:extent cx="782320" cy="257175"/>
                <wp:effectExtent l="0" t="0" r="0" b="0"/>
                <wp:wrapNone/>
                <wp:docPr id="1067" name="AutoShap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2571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3EC6"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76CF" id="AutoShape 1339" o:spid="_x0000_s1193" type="#_x0000_t109" style="position:absolute;left:0;text-align:left;margin-left:426.55pt;margin-top:219.5pt;width:61.6pt;height:20.25pt;z-index:2529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" filled="f" stroked="f">
                <v:textbox>
                  <w:txbxContent>
                    <w:p w14:paraId="18E03EC6" w14:textId="77777777" w:rsidR="00960D84" w:rsidRPr="008E7BD7" w:rsidRDefault="00960D84" w:rsidP="00960D84">
                      <w:pPr>
                        <w:jc w:val="center"/>
                        <w:rPr>
                          <w:sz w:val="18"/>
                          <w:szCs w:val="18"/>
                        </w:rPr>
                      </w:pPr>
                      <w:r>
                        <w:rPr>
                          <w:sz w:val="18"/>
                          <w:szCs w:val="18"/>
                        </w:rPr>
                        <w:t>Company</w:t>
                      </w:r>
                      <w:r w:rsidRPr="008E7BD7">
                        <w:rPr>
                          <w:sz w:val="18"/>
                          <w:szCs w:val="18"/>
                        </w:rPr>
                        <w:t xml:space="preserve"> </w:t>
                      </w:r>
                    </w:p>
                  </w:txbxContent>
                </v:textbox>
              </v:shape>
            </w:pict>
          </mc:Fallback>
        </mc:AlternateContent>
      </w:r>
      <w:r>
        <w:rPr>
          <w:noProof/>
        </w:rPr>
        <mc:AlternateContent>
          <mc:Choice Requires="wps">
            <w:drawing>
              <wp:anchor distT="0" distB="0" distL="114300" distR="114300" simplePos="0" relativeHeight="252888576" behindDoc="0" locked="0" layoutInCell="1" allowOverlap="1" wp14:anchorId="5EF95BAB" wp14:editId="1F3EA3F0">
                <wp:simplePos x="0" y="0"/>
                <wp:positionH relativeFrom="column">
                  <wp:posOffset>4486275</wp:posOffset>
                </wp:positionH>
                <wp:positionV relativeFrom="paragraph">
                  <wp:posOffset>917575</wp:posOffset>
                </wp:positionV>
                <wp:extent cx="699770" cy="635"/>
                <wp:effectExtent l="0" t="0" r="0" b="0"/>
                <wp:wrapNone/>
                <wp:docPr id="1068" name="AutoShap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770" cy="635"/>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AADF1" id="AutoShape 1273" o:spid="_x0000_s1026" type="#_x0000_t32" style="position:absolute;margin-left:353.25pt;margin-top:72.25pt;width:55.1pt;height:.05pt;flip:x;z-index:2528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" strokeweight="2pt">
                <v:stroke dashstyle="1 1"/>
              </v:shape>
            </w:pict>
          </mc:Fallback>
        </mc:AlternateContent>
      </w:r>
      <w:r>
        <w:rPr>
          <w:noProof/>
        </w:rPr>
        <mc:AlternateContent>
          <mc:Choice Requires="wps">
            <w:drawing>
              <wp:anchor distT="0" distB="0" distL="114300" distR="114300" simplePos="0" relativeHeight="252873216" behindDoc="0" locked="0" layoutInCell="1" allowOverlap="1" wp14:anchorId="4123E87B" wp14:editId="199A9CAA">
                <wp:simplePos x="0" y="0"/>
                <wp:positionH relativeFrom="column">
                  <wp:posOffset>3430905</wp:posOffset>
                </wp:positionH>
                <wp:positionV relativeFrom="paragraph">
                  <wp:posOffset>698500</wp:posOffset>
                </wp:positionV>
                <wp:extent cx="1067435" cy="419100"/>
                <wp:effectExtent l="0" t="0" r="0" b="0"/>
                <wp:wrapNone/>
                <wp:docPr id="1069" name="AutoShap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419100"/>
                        </a:xfrm>
                        <a:prstGeom prst="flowChartProcess">
                          <a:avLst/>
                        </a:prstGeom>
                        <a:solidFill>
                          <a:srgbClr val="FFFFFF"/>
                        </a:solidFill>
                        <a:ln w="25400">
                          <a:solidFill>
                            <a:srgbClr val="000000"/>
                          </a:solidFill>
                          <a:miter lim="800000"/>
                          <a:headEnd/>
                          <a:tailEnd/>
                        </a:ln>
                      </wps:spPr>
                      <wps:txbx>
                        <w:txbxContent>
                          <w:p w14:paraId="6DD4F896" w14:textId="77777777" w:rsidR="00960D84" w:rsidRPr="00FD6548" w:rsidRDefault="00960D84" w:rsidP="00960D84">
                            <w:pPr>
                              <w:jc w:val="center"/>
                              <w:rPr>
                                <w:sz w:val="18"/>
                                <w:szCs w:val="18"/>
                              </w:rPr>
                            </w:pPr>
                            <w:r>
                              <w:rPr>
                                <w:sz w:val="18"/>
                                <w:szCs w:val="18"/>
                              </w:rPr>
                              <w:t>Company</w:t>
                            </w:r>
                            <w:r w:rsidRPr="00FD6548">
                              <w:rPr>
                                <w:sz w:val="18"/>
                                <w:szCs w:val="18"/>
                              </w:rPr>
                              <w:t xml:space="preserve"> Power Quality </w:t>
                            </w:r>
                            <w:r>
                              <w:rPr>
                                <w:sz w:val="18"/>
                                <w:szCs w:val="18"/>
                              </w:rPr>
                              <w:t>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3E87B" id="AutoShape 1255" o:spid="_x0000_s1194" type="#_x0000_t109" style="position:absolute;left:0;text-align:left;margin-left:270.15pt;margin-top:55pt;width:84.05pt;height:33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" strokeweight="2pt">
                <v:textbox>
                  <w:txbxContent>
                    <w:p w14:paraId="6DD4F896" w14:textId="77777777" w:rsidR="00960D84" w:rsidRPr="00FD6548" w:rsidRDefault="00960D84" w:rsidP="00960D84">
                      <w:pPr>
                        <w:jc w:val="center"/>
                        <w:rPr>
                          <w:sz w:val="18"/>
                          <w:szCs w:val="18"/>
                        </w:rPr>
                      </w:pPr>
                      <w:r>
                        <w:rPr>
                          <w:sz w:val="18"/>
                          <w:szCs w:val="18"/>
                        </w:rPr>
                        <w:t>Company</w:t>
                      </w:r>
                      <w:r w:rsidRPr="00FD6548">
                        <w:rPr>
                          <w:sz w:val="18"/>
                          <w:szCs w:val="18"/>
                        </w:rPr>
                        <w:t xml:space="preserve"> Power Quality </w:t>
                      </w:r>
                      <w:r>
                        <w:rPr>
                          <w:sz w:val="18"/>
                          <w:szCs w:val="18"/>
                        </w:rPr>
                        <w:t>Monitor</w:t>
                      </w:r>
                    </w:p>
                  </w:txbxContent>
                </v:textbox>
              </v:shape>
            </w:pict>
          </mc:Fallback>
        </mc:AlternateContent>
      </w:r>
      <w:r>
        <w:rPr>
          <w:noProof/>
        </w:rPr>
        <mc:AlternateContent>
          <mc:Choice Requires="wps">
            <w:drawing>
              <wp:anchor distT="0" distB="0" distL="114300" distR="114300" simplePos="0" relativeHeight="252875264" behindDoc="0" locked="0" layoutInCell="1" allowOverlap="1" wp14:anchorId="5B78E166" wp14:editId="476BF65F">
                <wp:simplePos x="0" y="0"/>
                <wp:positionH relativeFrom="column">
                  <wp:posOffset>3728720</wp:posOffset>
                </wp:positionH>
                <wp:positionV relativeFrom="paragraph">
                  <wp:posOffset>101600</wp:posOffset>
                </wp:positionV>
                <wp:extent cx="509270" cy="517525"/>
                <wp:effectExtent l="0" t="0" r="0" b="0"/>
                <wp:wrapNone/>
                <wp:docPr id="1070" name="Oval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517525"/>
                        </a:xfrm>
                        <a:prstGeom prst="ellipse">
                          <a:avLst/>
                        </a:prstGeom>
                        <a:solidFill>
                          <a:srgbClr val="FFFFFF"/>
                        </a:solidFill>
                        <a:ln w="25400">
                          <a:solidFill>
                            <a:srgbClr val="000000"/>
                          </a:solidFill>
                          <a:round/>
                          <a:headEnd/>
                          <a:tailEnd/>
                        </a:ln>
                      </wps:spPr>
                      <wps:txbx>
                        <w:txbxContent>
                          <w:p w14:paraId="1E517759" w14:textId="77777777" w:rsidR="00960D84" w:rsidRPr="007309E5" w:rsidRDefault="00960D84" w:rsidP="00960D84">
                            <w:pPr>
                              <w:jc w:val="center"/>
                              <w:rPr>
                                <w:sz w:val="10"/>
                                <w:szCs w:val="10"/>
                              </w:rPr>
                            </w:pPr>
                          </w:p>
                          <w:p w14:paraId="365C57B1" w14:textId="77777777" w:rsidR="00960D84" w:rsidRPr="007309E5" w:rsidRDefault="00960D84" w:rsidP="00960D84">
                            <w:pPr>
                              <w:jc w:val="center"/>
                              <w:rPr>
                                <w:sz w:val="22"/>
                                <w:szCs w:val="22"/>
                              </w:rPr>
                            </w:pPr>
                            <w:r w:rsidRPr="007309E5">
                              <w:rPr>
                                <w:sz w:val="22"/>
                                <w:szCs w:val="22"/>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8E166" id="Oval 1257" o:spid="_x0000_s1195" style="position:absolute;left:0;text-align:left;margin-left:293.6pt;margin-top:8pt;width:40.1pt;height:40.75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" strokeweight="2pt">
                <v:textbox>
                  <w:txbxContent>
                    <w:p w14:paraId="1E517759" w14:textId="77777777" w:rsidR="00960D84" w:rsidRPr="007309E5" w:rsidRDefault="00960D84" w:rsidP="00960D84">
                      <w:pPr>
                        <w:jc w:val="center"/>
                        <w:rPr>
                          <w:sz w:val="10"/>
                          <w:szCs w:val="10"/>
                        </w:rPr>
                      </w:pPr>
                    </w:p>
                    <w:p w14:paraId="365C57B1" w14:textId="77777777" w:rsidR="00960D84" w:rsidRPr="007309E5" w:rsidRDefault="00960D84" w:rsidP="00960D84">
                      <w:pPr>
                        <w:jc w:val="center"/>
                        <w:rPr>
                          <w:sz w:val="22"/>
                          <w:szCs w:val="22"/>
                        </w:rPr>
                      </w:pPr>
                      <w:r w:rsidRPr="007309E5">
                        <w:rPr>
                          <w:sz w:val="22"/>
                          <w:szCs w:val="22"/>
                        </w:rPr>
                        <w:t>M</w:t>
                      </w:r>
                    </w:p>
                  </w:txbxContent>
                </v:textbox>
              </v:oval>
            </w:pict>
          </mc:Fallback>
        </mc:AlternateContent>
      </w:r>
      <w:r>
        <w:rPr>
          <w:noProof/>
        </w:rPr>
        <mc:AlternateContent>
          <mc:Choice Requires="wps">
            <w:drawing>
              <wp:anchor distT="0" distB="0" distL="114300" distR="114300" simplePos="0" relativeHeight="252914176" behindDoc="0" locked="0" layoutInCell="1" allowOverlap="1" wp14:anchorId="13D77F12" wp14:editId="4D327FE0">
                <wp:simplePos x="0" y="0"/>
                <wp:positionH relativeFrom="column">
                  <wp:posOffset>3049270</wp:posOffset>
                </wp:positionH>
                <wp:positionV relativeFrom="paragraph">
                  <wp:posOffset>1219200</wp:posOffset>
                </wp:positionV>
                <wp:extent cx="1812290" cy="529590"/>
                <wp:effectExtent l="0" t="0" r="0" b="0"/>
                <wp:wrapNone/>
                <wp:docPr id="1071" name="AutoShap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529590"/>
                        </a:xfrm>
                        <a:prstGeom prst="flowChartProcess">
                          <a:avLst/>
                        </a:prstGeom>
                        <a:solidFill>
                          <a:srgbClr val="FFFFFF"/>
                        </a:solidFill>
                        <a:ln w="25400">
                          <a:solidFill>
                            <a:srgbClr val="000000"/>
                          </a:solidFill>
                          <a:miter lim="800000"/>
                          <a:headEnd/>
                          <a:tailEnd/>
                        </a:ln>
                      </wps:spPr>
                      <wps:txbx>
                        <w:txbxContent>
                          <w:p w14:paraId="0F9CEA49" w14:textId="77777777" w:rsidR="00960D84" w:rsidRDefault="00960D84" w:rsidP="00960D84">
                            <w:pPr>
                              <w:jc w:val="center"/>
                              <w:rPr>
                                <w:sz w:val="18"/>
                                <w:szCs w:val="18"/>
                              </w:rPr>
                            </w:pPr>
                            <w:r w:rsidRPr="000D1BFB">
                              <w:rPr>
                                <w:sz w:val="18"/>
                                <w:szCs w:val="18"/>
                              </w:rPr>
                              <w:t xml:space="preserve">Dedicated </w:t>
                            </w:r>
                            <w:r>
                              <w:rPr>
                                <w:sz w:val="18"/>
                                <w:szCs w:val="18"/>
                              </w:rPr>
                              <w:t>Switchgear</w:t>
                            </w:r>
                          </w:p>
                          <w:p w14:paraId="11D4A2DA" w14:textId="77777777" w:rsidR="00960D84" w:rsidRPr="000D1BFB" w:rsidRDefault="00960D84" w:rsidP="00960D84">
                            <w:pPr>
                              <w:jc w:val="center"/>
                              <w:rPr>
                                <w:sz w:val="18"/>
                                <w:szCs w:val="18"/>
                              </w:rPr>
                            </w:pPr>
                            <w:r>
                              <w:rPr>
                                <w:sz w:val="18"/>
                                <w:szCs w:val="18"/>
                              </w:rPr>
                              <w:t>(or individual gang switches)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77F12" id="AutoShape 1309" o:spid="_x0000_s1196" type="#_x0000_t109" style="position:absolute;left:0;text-align:left;margin-left:240.1pt;margin-top:96pt;width:142.7pt;height:41.7pt;z-index:2529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" strokeweight="2pt">
                <v:textbox>
                  <w:txbxContent>
                    <w:p w14:paraId="0F9CEA49" w14:textId="77777777" w:rsidR="00960D84" w:rsidRDefault="00960D84" w:rsidP="00960D84">
                      <w:pPr>
                        <w:jc w:val="center"/>
                        <w:rPr>
                          <w:sz w:val="18"/>
                          <w:szCs w:val="18"/>
                        </w:rPr>
                      </w:pPr>
                      <w:r w:rsidRPr="000D1BFB">
                        <w:rPr>
                          <w:sz w:val="18"/>
                          <w:szCs w:val="18"/>
                        </w:rPr>
                        <w:t xml:space="preserve">Dedicated </w:t>
                      </w:r>
                      <w:r>
                        <w:rPr>
                          <w:sz w:val="18"/>
                          <w:szCs w:val="18"/>
                        </w:rPr>
                        <w:t>Switchgear</w:t>
                      </w:r>
                    </w:p>
                    <w:p w14:paraId="11D4A2DA" w14:textId="77777777" w:rsidR="00960D84" w:rsidRPr="000D1BFB" w:rsidRDefault="00960D84" w:rsidP="00960D84">
                      <w:pPr>
                        <w:jc w:val="center"/>
                        <w:rPr>
                          <w:sz w:val="18"/>
                          <w:szCs w:val="18"/>
                        </w:rPr>
                      </w:pPr>
                      <w:r>
                        <w:rPr>
                          <w:sz w:val="18"/>
                          <w:szCs w:val="18"/>
                        </w:rPr>
                        <w:t>(or individual gang switches)</w:t>
                      </w:r>
                    </w:p>
                  </w:txbxContent>
                </v:textbox>
              </v:shape>
            </w:pict>
          </mc:Fallback>
        </mc:AlternateContent>
      </w:r>
      <w:r>
        <w:rPr>
          <w:noProof/>
        </w:rPr>
        <mc:AlternateContent>
          <mc:Choice Requires="wps">
            <w:drawing>
              <wp:anchor distT="0" distB="0" distL="114300" distR="114300" simplePos="0" relativeHeight="252937728" behindDoc="0" locked="0" layoutInCell="1" allowOverlap="1" wp14:anchorId="25607FE8" wp14:editId="02179E5C">
                <wp:simplePos x="0" y="0"/>
                <wp:positionH relativeFrom="column">
                  <wp:posOffset>4649470</wp:posOffset>
                </wp:positionH>
                <wp:positionV relativeFrom="paragraph">
                  <wp:posOffset>1922145</wp:posOffset>
                </wp:positionV>
                <wp:extent cx="767715" cy="12065"/>
                <wp:effectExtent l="0" t="0" r="0" b="0"/>
                <wp:wrapNone/>
                <wp:docPr id="1072" name="AutoShap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120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ED64B" id="AutoShape 1338" o:spid="_x0000_s1026" type="#_x0000_t32" style="position:absolute;margin-left:366.1pt;margin-top:151.35pt;width:60.45pt;height:.95pt;z-index:2529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" strokeweight="2pt"/>
            </w:pict>
          </mc:Fallback>
        </mc:AlternateContent>
      </w:r>
      <w:r>
        <w:rPr>
          <w:noProof/>
        </w:rPr>
        <mc:AlternateContent>
          <mc:Choice Requires="wps">
            <w:drawing>
              <wp:anchor distT="0" distB="0" distL="114300" distR="114300" simplePos="0" relativeHeight="252936704" behindDoc="0" locked="0" layoutInCell="1" allowOverlap="1" wp14:anchorId="5F22CFF0" wp14:editId="559023F3">
                <wp:simplePos x="0" y="0"/>
                <wp:positionH relativeFrom="column">
                  <wp:posOffset>2484755</wp:posOffset>
                </wp:positionH>
                <wp:positionV relativeFrom="paragraph">
                  <wp:posOffset>1934210</wp:posOffset>
                </wp:positionV>
                <wp:extent cx="767715" cy="12065"/>
                <wp:effectExtent l="0" t="0" r="0" b="0"/>
                <wp:wrapNone/>
                <wp:docPr id="1073" name="AutoShap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120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D1444" id="AutoShape 1337" o:spid="_x0000_s1026" type="#_x0000_t32" style="position:absolute;margin-left:195.65pt;margin-top:152.3pt;width:60.45pt;height:.95pt;z-index:2529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" strokeweight="2pt"/>
            </w:pict>
          </mc:Fallback>
        </mc:AlternateContent>
      </w:r>
      <w:r>
        <w:rPr>
          <w:noProof/>
        </w:rPr>
        <mc:AlternateContent>
          <mc:Choice Requires="wps">
            <w:drawing>
              <wp:anchor distT="0" distB="0" distL="114300" distR="114300" simplePos="0" relativeHeight="252931584" behindDoc="0" locked="0" layoutInCell="1" allowOverlap="1" wp14:anchorId="15BFF221" wp14:editId="7FB88F16">
                <wp:simplePos x="0" y="0"/>
                <wp:positionH relativeFrom="column">
                  <wp:posOffset>2484755</wp:posOffset>
                </wp:positionH>
                <wp:positionV relativeFrom="paragraph">
                  <wp:posOffset>1934210</wp:posOffset>
                </wp:positionV>
                <wp:extent cx="635" cy="198120"/>
                <wp:effectExtent l="0" t="0" r="0" b="0"/>
                <wp:wrapNone/>
                <wp:docPr id="1074" name="AutoShap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32500" id="AutoShape 1331" o:spid="_x0000_s1026" type="#_x0000_t32" style="position:absolute;margin-left:195.65pt;margin-top:152.3pt;width:.05pt;height:15.6pt;z-index:2529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" strokeweight="2pt"/>
            </w:pict>
          </mc:Fallback>
        </mc:AlternateContent>
      </w:r>
      <w:r>
        <w:rPr>
          <w:noProof/>
        </w:rPr>
        <mc:AlternateContent>
          <mc:Choice Requires="wps">
            <w:drawing>
              <wp:anchor distT="0" distB="0" distL="114300" distR="114300" simplePos="0" relativeHeight="252935680" behindDoc="0" locked="0" layoutInCell="1" allowOverlap="1" wp14:anchorId="66563A8C" wp14:editId="1510FAEF">
                <wp:simplePos x="0" y="0"/>
                <wp:positionH relativeFrom="column">
                  <wp:posOffset>3251835</wp:posOffset>
                </wp:positionH>
                <wp:positionV relativeFrom="paragraph">
                  <wp:posOffset>1760220</wp:posOffset>
                </wp:positionV>
                <wp:extent cx="0" cy="186055"/>
                <wp:effectExtent l="0" t="0" r="0" b="0"/>
                <wp:wrapNone/>
                <wp:docPr id="1076" name="AutoShap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32DC1" id="AutoShape 1336" o:spid="_x0000_s1026" type="#_x0000_t32" style="position:absolute;margin-left:256.05pt;margin-top:138.6pt;width:0;height:14.65pt;z-index:2529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" strokeweight="2pt"/>
            </w:pict>
          </mc:Fallback>
        </mc:AlternateContent>
      </w:r>
      <w:r>
        <w:rPr>
          <w:noProof/>
        </w:rPr>
        <mc:AlternateContent>
          <mc:Choice Requires="wps">
            <w:drawing>
              <wp:anchor distT="0" distB="0" distL="114300" distR="114300" simplePos="0" relativeHeight="252934656" behindDoc="0" locked="0" layoutInCell="1" allowOverlap="1" wp14:anchorId="47774FC8" wp14:editId="473C84E5">
                <wp:simplePos x="0" y="0"/>
                <wp:positionH relativeFrom="column">
                  <wp:posOffset>4667250</wp:posOffset>
                </wp:positionH>
                <wp:positionV relativeFrom="paragraph">
                  <wp:posOffset>1748155</wp:posOffset>
                </wp:positionV>
                <wp:extent cx="0" cy="186055"/>
                <wp:effectExtent l="0" t="0" r="0" b="0"/>
                <wp:wrapNone/>
                <wp:docPr id="1077" name="AutoShap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2091A" id="AutoShape 1335" o:spid="_x0000_s1026" type="#_x0000_t32" style="position:absolute;margin-left:367.5pt;margin-top:137.65pt;width:0;height:14.65pt;z-index:2529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" strokeweight="2pt"/>
            </w:pict>
          </mc:Fallback>
        </mc:AlternateContent>
      </w:r>
      <w:r>
        <w:rPr>
          <w:noProof/>
        </w:rPr>
        <mc:AlternateContent>
          <mc:Choice Requires="wps">
            <w:drawing>
              <wp:anchor distT="0" distB="0" distL="114300" distR="114300" simplePos="0" relativeHeight="252933632" behindDoc="0" locked="0" layoutInCell="1" allowOverlap="1" wp14:anchorId="77C32BD7" wp14:editId="1575D177">
                <wp:simplePos x="0" y="0"/>
                <wp:positionH relativeFrom="column">
                  <wp:posOffset>5420360</wp:posOffset>
                </wp:positionH>
                <wp:positionV relativeFrom="paragraph">
                  <wp:posOffset>1946275</wp:posOffset>
                </wp:positionV>
                <wp:extent cx="0" cy="186055"/>
                <wp:effectExtent l="0" t="0" r="0" b="0"/>
                <wp:wrapNone/>
                <wp:docPr id="1078" name="AutoShap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9D8B9" id="AutoShape 1334" o:spid="_x0000_s1026" type="#_x0000_t32" style="position:absolute;margin-left:426.8pt;margin-top:153.25pt;width:0;height:14.65pt;z-index:2529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" strokeweight="2pt"/>
            </w:pict>
          </mc:Fallback>
        </mc:AlternateContent>
      </w:r>
      <w:r>
        <w:rPr>
          <w:noProof/>
        </w:rPr>
        <mc:AlternateContent>
          <mc:Choice Requires="wps">
            <w:drawing>
              <wp:anchor distT="0" distB="0" distL="114300" distR="114300" simplePos="0" relativeHeight="252930560" behindDoc="0" locked="0" layoutInCell="1" allowOverlap="1" wp14:anchorId="63F18D88" wp14:editId="44CF894D">
                <wp:simplePos x="0" y="0"/>
                <wp:positionH relativeFrom="column">
                  <wp:posOffset>5419725</wp:posOffset>
                </wp:positionH>
                <wp:positionV relativeFrom="paragraph">
                  <wp:posOffset>2661920</wp:posOffset>
                </wp:positionV>
                <wp:extent cx="0" cy="539750"/>
                <wp:effectExtent l="0" t="0" r="0" b="0"/>
                <wp:wrapNone/>
                <wp:docPr id="1083" name="AutoShap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C61A2" id="AutoShape 1330" o:spid="_x0000_s1026" type="#_x0000_t32" style="position:absolute;margin-left:426.75pt;margin-top:209.6pt;width:0;height:42.5pt;z-index:2529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" strokeweight="2pt"/>
            </w:pict>
          </mc:Fallback>
        </mc:AlternateContent>
      </w:r>
      <w:r>
        <w:rPr>
          <w:noProof/>
        </w:rPr>
        <mc:AlternateContent>
          <mc:Choice Requires="wps">
            <w:drawing>
              <wp:anchor distT="0" distB="0" distL="114300" distR="114300" simplePos="0" relativeHeight="252928512" behindDoc="0" locked="0" layoutInCell="1" allowOverlap="1" wp14:anchorId="68D32237" wp14:editId="06D4909E">
                <wp:simplePos x="0" y="0"/>
                <wp:positionH relativeFrom="column">
                  <wp:posOffset>2484755</wp:posOffset>
                </wp:positionH>
                <wp:positionV relativeFrom="paragraph">
                  <wp:posOffset>2666365</wp:posOffset>
                </wp:positionV>
                <wp:extent cx="0" cy="539750"/>
                <wp:effectExtent l="0" t="0" r="0" b="0"/>
                <wp:wrapNone/>
                <wp:docPr id="1084" name="AutoShap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763D6" id="AutoShape 1327" o:spid="_x0000_s1026" type="#_x0000_t32" style="position:absolute;margin-left:195.65pt;margin-top:209.95pt;width:0;height:42.5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894720" behindDoc="0" locked="0" layoutInCell="1" allowOverlap="1" wp14:anchorId="23BCC1CF" wp14:editId="1B63F5D2">
                <wp:simplePos x="0" y="0"/>
                <wp:positionH relativeFrom="column">
                  <wp:posOffset>2335530</wp:posOffset>
                </wp:positionH>
                <wp:positionV relativeFrom="paragraph">
                  <wp:posOffset>3207385</wp:posOffset>
                </wp:positionV>
                <wp:extent cx="309880" cy="0"/>
                <wp:effectExtent l="0" t="0" r="0" b="0"/>
                <wp:wrapNone/>
                <wp:docPr id="1085" name="AutoShap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3277B" id="AutoShape 1279" o:spid="_x0000_s1026" type="#_x0000_t32" style="position:absolute;margin-left:183.9pt;margin-top:252.55pt;width:24.4pt;height:0;z-index:2528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927488" behindDoc="0" locked="0" layoutInCell="1" allowOverlap="1" wp14:anchorId="64DA4809" wp14:editId="250A7DCD">
                <wp:simplePos x="0" y="0"/>
                <wp:positionH relativeFrom="column">
                  <wp:posOffset>5290185</wp:posOffset>
                </wp:positionH>
                <wp:positionV relativeFrom="paragraph">
                  <wp:posOffset>3206115</wp:posOffset>
                </wp:positionV>
                <wp:extent cx="309880" cy="0"/>
                <wp:effectExtent l="0" t="0" r="0" b="0"/>
                <wp:wrapNone/>
                <wp:docPr id="1087" name="AutoShap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9F026" id="AutoShape 1326" o:spid="_x0000_s1026" type="#_x0000_t32" style="position:absolute;margin-left:416.55pt;margin-top:252.45pt;width:24.4pt;height:0;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" strokeweight="2pt"/>
            </w:pict>
          </mc:Fallback>
        </mc:AlternateContent>
      </w:r>
      <w:r>
        <w:rPr>
          <w:noProof/>
        </w:rPr>
        <mc:AlternateContent>
          <mc:Choice Requires="wps">
            <w:drawing>
              <wp:anchor distT="0" distB="0" distL="114300" distR="114300" simplePos="0" relativeHeight="252925440" behindDoc="0" locked="0" layoutInCell="1" allowOverlap="1" wp14:anchorId="1E88F6F8" wp14:editId="0777453D">
                <wp:simplePos x="0" y="0"/>
                <wp:positionH relativeFrom="column">
                  <wp:posOffset>4486275</wp:posOffset>
                </wp:positionH>
                <wp:positionV relativeFrom="paragraph">
                  <wp:posOffset>4429760</wp:posOffset>
                </wp:positionV>
                <wp:extent cx="2540" cy="2389505"/>
                <wp:effectExtent l="0" t="0" r="0" b="0"/>
                <wp:wrapNone/>
                <wp:docPr id="1088" name="AutoShap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895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29544" id="AutoShape 1322" o:spid="_x0000_s1026" type="#_x0000_t32" style="position:absolute;margin-left:353.25pt;margin-top:348.8pt;width:.2pt;height:188.15pt;z-index:2529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" strokeweight="2pt"/>
            </w:pict>
          </mc:Fallback>
        </mc:AlternateContent>
      </w:r>
      <w:r>
        <w:rPr>
          <w:noProof/>
        </w:rPr>
        <mc:AlternateContent>
          <mc:Choice Requires="wps">
            <w:drawing>
              <wp:anchor distT="0" distB="0" distL="114300" distR="114300" simplePos="0" relativeHeight="252887552" behindDoc="0" locked="0" layoutInCell="1" allowOverlap="1" wp14:anchorId="05A7F108" wp14:editId="16D67868">
                <wp:simplePos x="0" y="0"/>
                <wp:positionH relativeFrom="column">
                  <wp:posOffset>4862830</wp:posOffset>
                </wp:positionH>
                <wp:positionV relativeFrom="paragraph">
                  <wp:posOffset>4429760</wp:posOffset>
                </wp:positionV>
                <wp:extent cx="2540" cy="2389505"/>
                <wp:effectExtent l="0" t="0" r="0" b="0"/>
                <wp:wrapNone/>
                <wp:docPr id="1090" name="AutoShap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8950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8FBAC" id="AutoShape 1271" o:spid="_x0000_s1026" type="#_x0000_t32" style="position:absolute;margin-left:382.9pt;margin-top:348.8pt;width:.2pt;height:188.15pt;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" strokeweight="2pt"/>
            </w:pict>
          </mc:Fallback>
        </mc:AlternateContent>
      </w:r>
      <w:r>
        <w:rPr>
          <w:noProof/>
        </w:rPr>
        <mc:AlternateContent>
          <mc:Choice Requires="wps">
            <w:drawing>
              <wp:anchor distT="0" distB="0" distL="114300" distR="114300" simplePos="0" relativeHeight="252886528" behindDoc="0" locked="0" layoutInCell="1" allowOverlap="1" wp14:anchorId="3CD5DF9C" wp14:editId="73F0357E">
                <wp:simplePos x="0" y="0"/>
                <wp:positionH relativeFrom="column">
                  <wp:posOffset>3430270</wp:posOffset>
                </wp:positionH>
                <wp:positionV relativeFrom="paragraph">
                  <wp:posOffset>4446905</wp:posOffset>
                </wp:positionV>
                <wp:extent cx="635" cy="2395855"/>
                <wp:effectExtent l="0" t="0" r="0" b="0"/>
                <wp:wrapNone/>
                <wp:docPr id="1092" name="AutoShap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585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BAD60" id="AutoShape 1269" o:spid="_x0000_s1026" type="#_x0000_t32" style="position:absolute;margin-left:270.1pt;margin-top:350.15pt;width:.05pt;height:188.65pt;z-index:2528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" strokeweight="2pt"/>
            </w:pict>
          </mc:Fallback>
        </mc:AlternateContent>
      </w:r>
      <w:r>
        <w:rPr>
          <w:noProof/>
        </w:rPr>
        <mc:AlternateContent>
          <mc:Choice Requires="wps">
            <w:drawing>
              <wp:anchor distT="0" distB="0" distL="114300" distR="114300" simplePos="0" relativeHeight="252885504" behindDoc="0" locked="0" layoutInCell="1" allowOverlap="1" wp14:anchorId="61410A19" wp14:editId="172D4D82">
                <wp:simplePos x="0" y="0"/>
                <wp:positionH relativeFrom="column">
                  <wp:posOffset>3049270</wp:posOffset>
                </wp:positionH>
                <wp:positionV relativeFrom="paragraph">
                  <wp:posOffset>4446905</wp:posOffset>
                </wp:positionV>
                <wp:extent cx="0" cy="2376170"/>
                <wp:effectExtent l="0" t="0" r="0" b="0"/>
                <wp:wrapNone/>
                <wp:docPr id="1093" name="AutoShap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617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EA094" id="AutoShape 1268" o:spid="_x0000_s1026" type="#_x0000_t32" style="position:absolute;margin-left:240.1pt;margin-top:350.15pt;width:0;height:187.1pt;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" strokeweight="2pt"/>
            </w:pict>
          </mc:Fallback>
        </mc:AlternateContent>
      </w:r>
      <w:r>
        <w:rPr>
          <w:noProof/>
        </w:rPr>
        <mc:AlternateContent>
          <mc:Choice Requires="wps">
            <w:drawing>
              <wp:anchor distT="0" distB="0" distL="114300" distR="114300" simplePos="0" relativeHeight="252905984" behindDoc="0" locked="0" layoutInCell="1" allowOverlap="1" wp14:anchorId="40032155" wp14:editId="5322A10E">
                <wp:simplePos x="0" y="0"/>
                <wp:positionH relativeFrom="column">
                  <wp:posOffset>5289550</wp:posOffset>
                </wp:positionH>
                <wp:positionV relativeFrom="paragraph">
                  <wp:posOffset>4126865</wp:posOffset>
                </wp:positionV>
                <wp:extent cx="635" cy="305435"/>
                <wp:effectExtent l="0" t="0" r="0" b="0"/>
                <wp:wrapNone/>
                <wp:docPr id="1096" name="Auto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DCCF7" id="AutoShape 1295" o:spid="_x0000_s1026" type="#_x0000_t32" style="position:absolute;margin-left:416.5pt;margin-top:324.95pt;width:.05pt;height:24.05pt;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" strokeweight="2pt"/>
            </w:pict>
          </mc:Fallback>
        </mc:AlternateContent>
      </w:r>
      <w:r>
        <w:rPr>
          <w:noProof/>
        </w:rPr>
        <mc:AlternateContent>
          <mc:Choice Requires="wps">
            <w:drawing>
              <wp:anchor distT="0" distB="0" distL="114300" distR="114300" simplePos="0" relativeHeight="252904960" behindDoc="0" locked="0" layoutInCell="1" allowOverlap="1" wp14:anchorId="7289747E" wp14:editId="1E4700E2">
                <wp:simplePos x="0" y="0"/>
                <wp:positionH relativeFrom="column">
                  <wp:posOffset>5289550</wp:posOffset>
                </wp:positionH>
                <wp:positionV relativeFrom="paragraph">
                  <wp:posOffset>3190240</wp:posOffset>
                </wp:positionV>
                <wp:extent cx="635" cy="577215"/>
                <wp:effectExtent l="0" t="0" r="0" b="0"/>
                <wp:wrapNone/>
                <wp:docPr id="1097" name="AutoShap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AA1AA" id="AutoShape 1294" o:spid="_x0000_s1026" type="#_x0000_t32" style="position:absolute;margin-left:416.5pt;margin-top:251.2pt;width:.05pt;height:45.45pt;z-index:2529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" strokeweight="2pt"/>
            </w:pict>
          </mc:Fallback>
        </mc:AlternateContent>
      </w:r>
      <w:r>
        <w:rPr>
          <w:noProof/>
        </w:rPr>
        <mc:AlternateContent>
          <mc:Choice Requires="wps">
            <w:drawing>
              <wp:anchor distT="0" distB="0" distL="114300" distR="114300" simplePos="0" relativeHeight="252903936" behindDoc="0" locked="0" layoutInCell="1" allowOverlap="1" wp14:anchorId="24F9A25D" wp14:editId="17D68F79">
                <wp:simplePos x="0" y="0"/>
                <wp:positionH relativeFrom="column">
                  <wp:posOffset>5186680</wp:posOffset>
                </wp:positionH>
                <wp:positionV relativeFrom="paragraph">
                  <wp:posOffset>3870960</wp:posOffset>
                </wp:positionV>
                <wp:extent cx="103505" cy="152400"/>
                <wp:effectExtent l="0" t="0" r="0" b="0"/>
                <wp:wrapNone/>
                <wp:docPr id="1098" name="AutoShap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1CF2B" id="AutoShape 1293" o:spid="_x0000_s1026" type="#_x0000_t32" style="position:absolute;margin-left:408.4pt;margin-top:304.8pt;width:8.15pt;height:12pt;flip:x y;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" strokeweight="2pt"/>
            </w:pict>
          </mc:Fallback>
        </mc:AlternateContent>
      </w:r>
      <w:r>
        <w:rPr>
          <w:noProof/>
        </w:rPr>
        <mc:AlternateContent>
          <mc:Choice Requires="wps">
            <w:drawing>
              <wp:anchor distT="0" distB="0" distL="114300" distR="114300" simplePos="0" relativeHeight="252902912" behindDoc="0" locked="0" layoutInCell="1" allowOverlap="1" wp14:anchorId="1D4AC597" wp14:editId="588AE0E9">
                <wp:simplePos x="0" y="0"/>
                <wp:positionH relativeFrom="column">
                  <wp:posOffset>5244465</wp:posOffset>
                </wp:positionH>
                <wp:positionV relativeFrom="paragraph">
                  <wp:posOffset>4023360</wp:posOffset>
                </wp:positionV>
                <wp:extent cx="88265" cy="103505"/>
                <wp:effectExtent l="0" t="0" r="0" b="0"/>
                <wp:wrapNone/>
                <wp:docPr id="1099" name="AutoShap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90A5B" id="AutoShape 1292" o:spid="_x0000_s1026" type="#_x0000_t120" style="position:absolute;margin-left:412.95pt;margin-top:316.8pt;width:6.95pt;height:8.15pt;flip:x;z-index:2529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901888" behindDoc="0" locked="0" layoutInCell="1" allowOverlap="1" wp14:anchorId="62E3272E" wp14:editId="3F62F610">
                <wp:simplePos x="0" y="0"/>
                <wp:positionH relativeFrom="column">
                  <wp:posOffset>5244465</wp:posOffset>
                </wp:positionH>
                <wp:positionV relativeFrom="paragraph">
                  <wp:posOffset>3767455</wp:posOffset>
                </wp:positionV>
                <wp:extent cx="88265" cy="103505"/>
                <wp:effectExtent l="0" t="0" r="0" b="0"/>
                <wp:wrapNone/>
                <wp:docPr id="1100" name="AutoShap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13D4D" id="AutoShape 1291" o:spid="_x0000_s1026" type="#_x0000_t120" style="position:absolute;margin-left:412.95pt;margin-top:296.65pt;width:6.95pt;height:8.15pt;flip:x;z-index:2529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" strokeweight="2pt"/>
            </w:pict>
          </mc:Fallback>
        </mc:AlternateContent>
      </w:r>
      <w:r>
        <w:rPr>
          <w:noProof/>
        </w:rPr>
        <mc:AlternateContent>
          <mc:Choice Requires="wps">
            <w:drawing>
              <wp:anchor distT="0" distB="0" distL="114300" distR="114300" simplePos="0" relativeHeight="252900864" behindDoc="0" locked="0" layoutInCell="1" allowOverlap="1" wp14:anchorId="5286A24C" wp14:editId="120D1953">
                <wp:simplePos x="0" y="0"/>
                <wp:positionH relativeFrom="column">
                  <wp:posOffset>5615940</wp:posOffset>
                </wp:positionH>
                <wp:positionV relativeFrom="paragraph">
                  <wp:posOffset>4126865</wp:posOffset>
                </wp:positionV>
                <wp:extent cx="635" cy="305435"/>
                <wp:effectExtent l="0" t="0" r="0" b="0"/>
                <wp:wrapNone/>
                <wp:docPr id="1101" name="AutoShap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EEED3" id="AutoShape 1290" o:spid="_x0000_s1026" type="#_x0000_t32" style="position:absolute;margin-left:442.2pt;margin-top:324.95pt;width:.05pt;height:24.05pt;z-index:2529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" strokeweight="2pt"/>
            </w:pict>
          </mc:Fallback>
        </mc:AlternateContent>
      </w:r>
      <w:r>
        <w:rPr>
          <w:noProof/>
        </w:rPr>
        <mc:AlternateContent>
          <mc:Choice Requires="wps">
            <w:drawing>
              <wp:anchor distT="0" distB="0" distL="114300" distR="114300" simplePos="0" relativeHeight="252899840" behindDoc="0" locked="0" layoutInCell="1" allowOverlap="1" wp14:anchorId="1B914538" wp14:editId="2F19346F">
                <wp:simplePos x="0" y="0"/>
                <wp:positionH relativeFrom="column">
                  <wp:posOffset>5615940</wp:posOffset>
                </wp:positionH>
                <wp:positionV relativeFrom="paragraph">
                  <wp:posOffset>3190240</wp:posOffset>
                </wp:positionV>
                <wp:extent cx="635" cy="577215"/>
                <wp:effectExtent l="0" t="0" r="0" b="0"/>
                <wp:wrapNone/>
                <wp:docPr id="1102" name="AutoShap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72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21F69" id="AutoShape 1289" o:spid="_x0000_s1026" type="#_x0000_t32" style="position:absolute;margin-left:442.2pt;margin-top:251.2pt;width:.05pt;height:45.45pt;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" strokeweight="2pt"/>
            </w:pict>
          </mc:Fallback>
        </mc:AlternateContent>
      </w:r>
      <w:r>
        <w:rPr>
          <w:noProof/>
        </w:rPr>
        <mc:AlternateContent>
          <mc:Choice Requires="wps">
            <w:drawing>
              <wp:anchor distT="0" distB="0" distL="114300" distR="114300" simplePos="0" relativeHeight="252898816" behindDoc="0" locked="0" layoutInCell="1" allowOverlap="1" wp14:anchorId="74FD5DEA" wp14:editId="3708C0CF">
                <wp:simplePos x="0" y="0"/>
                <wp:positionH relativeFrom="column">
                  <wp:posOffset>5513070</wp:posOffset>
                </wp:positionH>
                <wp:positionV relativeFrom="paragraph">
                  <wp:posOffset>3870960</wp:posOffset>
                </wp:positionV>
                <wp:extent cx="103505" cy="152400"/>
                <wp:effectExtent l="0" t="0" r="0" b="0"/>
                <wp:wrapNone/>
                <wp:docPr id="1103"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1291F" id="AutoShape 1288" o:spid="_x0000_s1026" type="#_x0000_t32" style="position:absolute;margin-left:434.1pt;margin-top:304.8pt;width:8.15pt;height:12pt;flip:x y;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" strokeweight="2pt"/>
            </w:pict>
          </mc:Fallback>
        </mc:AlternateContent>
      </w:r>
      <w:r>
        <w:rPr>
          <w:noProof/>
        </w:rPr>
        <mc:AlternateContent>
          <mc:Choice Requires="wps">
            <w:drawing>
              <wp:anchor distT="0" distB="0" distL="114300" distR="114300" simplePos="0" relativeHeight="252897792" behindDoc="0" locked="0" layoutInCell="1" allowOverlap="1" wp14:anchorId="65D9A721" wp14:editId="69ED8656">
                <wp:simplePos x="0" y="0"/>
                <wp:positionH relativeFrom="column">
                  <wp:posOffset>5570855</wp:posOffset>
                </wp:positionH>
                <wp:positionV relativeFrom="paragraph">
                  <wp:posOffset>4023360</wp:posOffset>
                </wp:positionV>
                <wp:extent cx="88265" cy="103505"/>
                <wp:effectExtent l="0" t="0" r="0" b="0"/>
                <wp:wrapNone/>
                <wp:docPr id="1104" name="Auto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8342B" id="AutoShape 1287" o:spid="_x0000_s1026" type="#_x0000_t120" style="position:absolute;margin-left:438.65pt;margin-top:316.8pt;width:6.95pt;height:8.15pt;flip:x;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896768" behindDoc="0" locked="0" layoutInCell="1" allowOverlap="1" wp14:anchorId="584779EA" wp14:editId="491CFCB2">
                <wp:simplePos x="0" y="0"/>
                <wp:positionH relativeFrom="column">
                  <wp:posOffset>5570855</wp:posOffset>
                </wp:positionH>
                <wp:positionV relativeFrom="paragraph">
                  <wp:posOffset>3767455</wp:posOffset>
                </wp:positionV>
                <wp:extent cx="88265" cy="103505"/>
                <wp:effectExtent l="0" t="0" r="0" b="0"/>
                <wp:wrapNone/>
                <wp:docPr id="1105" name="AutoShap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B001B" id="AutoShape 1286" o:spid="_x0000_s1026" type="#_x0000_t120" style="position:absolute;margin-left:438.65pt;margin-top:296.65pt;width:6.95pt;height:8.15pt;flip:x;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895744" behindDoc="0" locked="0" layoutInCell="1" allowOverlap="1" wp14:anchorId="781707B6" wp14:editId="268FC329">
                <wp:simplePos x="0" y="0"/>
                <wp:positionH relativeFrom="column">
                  <wp:posOffset>2644775</wp:posOffset>
                </wp:positionH>
                <wp:positionV relativeFrom="paragraph">
                  <wp:posOffset>4095115</wp:posOffset>
                </wp:positionV>
                <wp:extent cx="0" cy="351790"/>
                <wp:effectExtent l="0" t="0" r="0" b="0"/>
                <wp:wrapNone/>
                <wp:docPr id="1125" name="AutoShap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81DC7" id="AutoShape 1280" o:spid="_x0000_s1026" type="#_x0000_t32" style="position:absolute;margin-left:208.25pt;margin-top:322.45pt;width:0;height:27.7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893696" behindDoc="0" locked="0" layoutInCell="1" allowOverlap="1" wp14:anchorId="743EC10D" wp14:editId="268102AA">
                <wp:simplePos x="0" y="0"/>
                <wp:positionH relativeFrom="column">
                  <wp:posOffset>2645410</wp:posOffset>
                </wp:positionH>
                <wp:positionV relativeFrom="paragraph">
                  <wp:posOffset>3207385</wp:posOffset>
                </wp:positionV>
                <wp:extent cx="0" cy="528320"/>
                <wp:effectExtent l="0" t="0" r="0" b="0"/>
                <wp:wrapNone/>
                <wp:docPr id="1126" name="AutoShap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3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FEA1A" id="AutoShape 1278" o:spid="_x0000_s1026" type="#_x0000_t32" style="position:absolute;margin-left:208.3pt;margin-top:252.55pt;width:0;height:41.6pt;z-index:2528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" strokeweight="2pt"/>
            </w:pict>
          </mc:Fallback>
        </mc:AlternateContent>
      </w:r>
      <w:r>
        <w:rPr>
          <w:noProof/>
        </w:rPr>
        <mc:AlternateContent>
          <mc:Choice Requires="wps">
            <w:drawing>
              <wp:anchor distT="0" distB="0" distL="114300" distR="114300" simplePos="0" relativeHeight="252892672" behindDoc="0" locked="0" layoutInCell="1" allowOverlap="1" wp14:anchorId="3E4FFFCF" wp14:editId="1E15900D">
                <wp:simplePos x="0" y="0"/>
                <wp:positionH relativeFrom="column">
                  <wp:posOffset>2541905</wp:posOffset>
                </wp:positionH>
                <wp:positionV relativeFrom="paragraph">
                  <wp:posOffset>3839210</wp:posOffset>
                </wp:positionV>
                <wp:extent cx="103505" cy="152400"/>
                <wp:effectExtent l="0" t="0" r="0" b="0"/>
                <wp:wrapNone/>
                <wp:docPr id="1127" name="AutoShap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964F3" id="AutoShape 1277" o:spid="_x0000_s1026" type="#_x0000_t32" style="position:absolute;margin-left:200.15pt;margin-top:302.3pt;width:8.15pt;height:12pt;flip:x y;z-index:2528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" strokeweight="2pt"/>
            </w:pict>
          </mc:Fallback>
        </mc:AlternateContent>
      </w:r>
      <w:r>
        <w:rPr>
          <w:noProof/>
        </w:rPr>
        <mc:AlternateContent>
          <mc:Choice Requires="wps">
            <w:drawing>
              <wp:anchor distT="0" distB="0" distL="114300" distR="114300" simplePos="0" relativeHeight="252891648" behindDoc="0" locked="0" layoutInCell="1" allowOverlap="1" wp14:anchorId="3C44131F" wp14:editId="1A9E6248">
                <wp:simplePos x="0" y="0"/>
                <wp:positionH relativeFrom="column">
                  <wp:posOffset>2599690</wp:posOffset>
                </wp:positionH>
                <wp:positionV relativeFrom="paragraph">
                  <wp:posOffset>3991610</wp:posOffset>
                </wp:positionV>
                <wp:extent cx="88265" cy="103505"/>
                <wp:effectExtent l="0" t="0" r="0" b="0"/>
                <wp:wrapNone/>
                <wp:docPr id="1128"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A881A" id="AutoShape 1276" o:spid="_x0000_s1026" type="#_x0000_t120" style="position:absolute;margin-left:204.7pt;margin-top:314.3pt;width:6.95pt;height:8.15pt;flip:x;z-index:2528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890624" behindDoc="0" locked="0" layoutInCell="1" allowOverlap="1" wp14:anchorId="492D2BB6" wp14:editId="64F2D0DD">
                <wp:simplePos x="0" y="0"/>
                <wp:positionH relativeFrom="column">
                  <wp:posOffset>2599690</wp:posOffset>
                </wp:positionH>
                <wp:positionV relativeFrom="paragraph">
                  <wp:posOffset>3735705</wp:posOffset>
                </wp:positionV>
                <wp:extent cx="88265" cy="103505"/>
                <wp:effectExtent l="0" t="0" r="0" b="0"/>
                <wp:wrapNone/>
                <wp:docPr id="1129" name="AutoShap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A1C62" id="AutoShape 1275" o:spid="_x0000_s1026" type="#_x0000_t120" style="position:absolute;margin-left:204.7pt;margin-top:294.15pt;width:6.95pt;height:8.15pt;flip:x;z-index:2528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910080" behindDoc="0" locked="0" layoutInCell="1" allowOverlap="1" wp14:anchorId="52438FC4" wp14:editId="04EF381C">
                <wp:simplePos x="0" y="0"/>
                <wp:positionH relativeFrom="column">
                  <wp:posOffset>2336165</wp:posOffset>
                </wp:positionH>
                <wp:positionV relativeFrom="paragraph">
                  <wp:posOffset>3207385</wp:posOffset>
                </wp:positionV>
                <wp:extent cx="0" cy="511175"/>
                <wp:effectExtent l="0" t="0" r="0" b="0"/>
                <wp:wrapNone/>
                <wp:docPr id="1130" name="AutoShap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EF986" id="AutoShape 1304" o:spid="_x0000_s1026" type="#_x0000_t32" style="position:absolute;margin-left:183.95pt;margin-top:252.55pt;width:0;height:40.2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" strokeweight="2pt"/>
            </w:pict>
          </mc:Fallback>
        </mc:AlternateContent>
      </w:r>
      <w:r>
        <w:rPr>
          <w:noProof/>
        </w:rPr>
        <mc:AlternateContent>
          <mc:Choice Requires="wps">
            <w:drawing>
              <wp:anchor distT="0" distB="0" distL="114300" distR="114300" simplePos="0" relativeHeight="252909056" behindDoc="0" locked="0" layoutInCell="1" allowOverlap="1" wp14:anchorId="68483ED8" wp14:editId="369FD8E9">
                <wp:simplePos x="0" y="0"/>
                <wp:positionH relativeFrom="column">
                  <wp:posOffset>2232660</wp:posOffset>
                </wp:positionH>
                <wp:positionV relativeFrom="paragraph">
                  <wp:posOffset>3822065</wp:posOffset>
                </wp:positionV>
                <wp:extent cx="103505" cy="152400"/>
                <wp:effectExtent l="0" t="0" r="0" b="0"/>
                <wp:wrapNone/>
                <wp:docPr id="1131" name="AutoShap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 cy="1524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AA093" id="AutoShape 1303" o:spid="_x0000_s1026" type="#_x0000_t32" style="position:absolute;margin-left:175.8pt;margin-top:300.95pt;width:8.15pt;height:12pt;flip:x y;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" strokeweight="2pt"/>
            </w:pict>
          </mc:Fallback>
        </mc:AlternateContent>
      </w:r>
      <w:r>
        <w:rPr>
          <w:noProof/>
        </w:rPr>
        <mc:AlternateContent>
          <mc:Choice Requires="wps">
            <w:drawing>
              <wp:anchor distT="0" distB="0" distL="114300" distR="114300" simplePos="0" relativeHeight="252908032" behindDoc="0" locked="0" layoutInCell="1" allowOverlap="1" wp14:anchorId="2D512076" wp14:editId="1C572317">
                <wp:simplePos x="0" y="0"/>
                <wp:positionH relativeFrom="column">
                  <wp:posOffset>2290445</wp:posOffset>
                </wp:positionH>
                <wp:positionV relativeFrom="paragraph">
                  <wp:posOffset>3974465</wp:posOffset>
                </wp:positionV>
                <wp:extent cx="88265" cy="103505"/>
                <wp:effectExtent l="0" t="0" r="0" b="0"/>
                <wp:wrapNone/>
                <wp:docPr id="1132" name="AutoShap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3B1C1" id="AutoShape 1302" o:spid="_x0000_s1026" type="#_x0000_t120" style="position:absolute;margin-left:180.35pt;margin-top:312.95pt;width:6.95pt;height:8.15pt;flip:x;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907008" behindDoc="0" locked="0" layoutInCell="1" allowOverlap="1" wp14:anchorId="55E9E320" wp14:editId="08BB1E31">
                <wp:simplePos x="0" y="0"/>
                <wp:positionH relativeFrom="column">
                  <wp:posOffset>2290445</wp:posOffset>
                </wp:positionH>
                <wp:positionV relativeFrom="paragraph">
                  <wp:posOffset>3718560</wp:posOffset>
                </wp:positionV>
                <wp:extent cx="88265" cy="103505"/>
                <wp:effectExtent l="0" t="0" r="0" b="0"/>
                <wp:wrapNone/>
                <wp:docPr id="1133" name="AutoShap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5" cy="103505"/>
                        </a:xfrm>
                        <a:prstGeom prst="flowChartConnector">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162C" id="AutoShape 1301" o:spid="_x0000_s1026" type="#_x0000_t120" style="position:absolute;margin-left:180.35pt;margin-top:292.8pt;width:6.95pt;height:8.15pt;flip:x;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" strokeweight="2pt"/>
            </w:pict>
          </mc:Fallback>
        </mc:AlternateContent>
      </w:r>
      <w:r>
        <w:rPr>
          <w:noProof/>
        </w:rPr>
        <mc:AlternateContent>
          <mc:Choice Requires="wps">
            <w:drawing>
              <wp:anchor distT="0" distB="0" distL="114300" distR="114300" simplePos="0" relativeHeight="252911104" behindDoc="0" locked="0" layoutInCell="1" allowOverlap="1" wp14:anchorId="0D81EFEE" wp14:editId="4CDE44CB">
                <wp:simplePos x="0" y="0"/>
                <wp:positionH relativeFrom="column">
                  <wp:posOffset>2335530</wp:posOffset>
                </wp:positionH>
                <wp:positionV relativeFrom="paragraph">
                  <wp:posOffset>4077970</wp:posOffset>
                </wp:positionV>
                <wp:extent cx="0" cy="351790"/>
                <wp:effectExtent l="0" t="0" r="0" b="0"/>
                <wp:wrapNone/>
                <wp:docPr id="1134" name="AutoShap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5FCF2" id="AutoShape 1305" o:spid="_x0000_s1026" type="#_x0000_t32" style="position:absolute;margin-left:183.9pt;margin-top:321.1pt;width:0;height:27.7pt;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" strokeweight="2pt"/>
            </w:pict>
          </mc:Fallback>
        </mc:AlternateContent>
      </w:r>
      <w:r>
        <w:rPr>
          <w:noProof/>
        </w:rPr>
        <mc:AlternateContent>
          <mc:Choice Requires="wps">
            <w:drawing>
              <wp:anchor distT="0" distB="0" distL="114300" distR="114300" simplePos="0" relativeHeight="252913152" behindDoc="0" locked="0" layoutInCell="1" allowOverlap="1" wp14:anchorId="0601F698" wp14:editId="145DC657">
                <wp:simplePos x="0" y="0"/>
                <wp:positionH relativeFrom="column">
                  <wp:posOffset>4978400</wp:posOffset>
                </wp:positionH>
                <wp:positionV relativeFrom="paragraph">
                  <wp:posOffset>2132330</wp:posOffset>
                </wp:positionV>
                <wp:extent cx="890270" cy="529590"/>
                <wp:effectExtent l="0" t="0" r="0" b="0"/>
                <wp:wrapNone/>
                <wp:docPr id="1136" name="AutoShap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529590"/>
                        </a:xfrm>
                        <a:prstGeom prst="flowChartProcess">
                          <a:avLst/>
                        </a:prstGeom>
                        <a:solidFill>
                          <a:srgbClr val="FFFFFF"/>
                        </a:solidFill>
                        <a:ln w="25400">
                          <a:solidFill>
                            <a:srgbClr val="000000"/>
                          </a:solidFill>
                          <a:miter lim="800000"/>
                          <a:headEnd/>
                          <a:tailEnd/>
                        </a:ln>
                      </wps:spPr>
                      <wps:txbx>
                        <w:txbxContent>
                          <w:p w14:paraId="25783EBE" w14:textId="77777777" w:rsidR="00960D84" w:rsidRPr="000D1BFB" w:rsidRDefault="00960D84" w:rsidP="00960D84">
                            <w:pPr>
                              <w:jc w:val="center"/>
                              <w:rPr>
                                <w:sz w:val="18"/>
                                <w:szCs w:val="18"/>
                              </w:rPr>
                            </w:pPr>
                            <w:r w:rsidRPr="000D1BFB">
                              <w:rPr>
                                <w:sz w:val="18"/>
                                <w:szCs w:val="18"/>
                              </w:rPr>
                              <w:t>Dedicated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1F698" id="AutoShape 1308" o:spid="_x0000_s1197" type="#_x0000_t109" style="position:absolute;left:0;text-align:left;margin-left:392pt;margin-top:167.9pt;width:70.1pt;height:41.7pt;z-index:2529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" strokeweight="2pt">
                <v:textbox>
                  <w:txbxContent>
                    <w:p w14:paraId="25783EBE" w14:textId="77777777" w:rsidR="00960D84" w:rsidRPr="000D1BFB" w:rsidRDefault="00960D84" w:rsidP="00960D84">
                      <w:pPr>
                        <w:jc w:val="center"/>
                        <w:rPr>
                          <w:sz w:val="18"/>
                          <w:szCs w:val="18"/>
                        </w:rPr>
                      </w:pPr>
                      <w:r w:rsidRPr="000D1BFB">
                        <w:rPr>
                          <w:sz w:val="18"/>
                          <w:szCs w:val="18"/>
                        </w:rPr>
                        <w:t>Dedicated Transformer</w:t>
                      </w:r>
                    </w:p>
                  </w:txbxContent>
                </v:textbox>
              </v:shape>
            </w:pict>
          </mc:Fallback>
        </mc:AlternateContent>
      </w:r>
      <w:r>
        <w:rPr>
          <w:noProof/>
        </w:rPr>
        <mc:AlternateContent>
          <mc:Choice Requires="wps">
            <w:drawing>
              <wp:anchor distT="0" distB="0" distL="114300" distR="114300" simplePos="0" relativeHeight="252878336" behindDoc="0" locked="0" layoutInCell="1" allowOverlap="1" wp14:anchorId="6C8EB605" wp14:editId="39E9C36B">
                <wp:simplePos x="0" y="0"/>
                <wp:positionH relativeFrom="column">
                  <wp:posOffset>2061845</wp:posOffset>
                </wp:positionH>
                <wp:positionV relativeFrom="paragraph">
                  <wp:posOffset>2131060</wp:posOffset>
                </wp:positionV>
                <wp:extent cx="890270" cy="529590"/>
                <wp:effectExtent l="0" t="0" r="0" b="0"/>
                <wp:wrapNone/>
                <wp:docPr id="1138" name="Auto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529590"/>
                        </a:xfrm>
                        <a:prstGeom prst="flowChartProcess">
                          <a:avLst/>
                        </a:prstGeom>
                        <a:solidFill>
                          <a:srgbClr val="FFFFFF"/>
                        </a:solidFill>
                        <a:ln w="25400">
                          <a:solidFill>
                            <a:srgbClr val="000000"/>
                          </a:solidFill>
                          <a:miter lim="800000"/>
                          <a:headEnd/>
                          <a:tailEnd/>
                        </a:ln>
                      </wps:spPr>
                      <wps:txbx>
                        <w:txbxContent>
                          <w:p w14:paraId="110BC5AF" w14:textId="77777777" w:rsidR="00960D84" w:rsidRPr="000D1BFB" w:rsidRDefault="00960D84" w:rsidP="00960D84">
                            <w:pPr>
                              <w:jc w:val="center"/>
                              <w:rPr>
                                <w:sz w:val="18"/>
                                <w:szCs w:val="18"/>
                              </w:rPr>
                            </w:pPr>
                            <w:r w:rsidRPr="000D1BFB">
                              <w:rPr>
                                <w:sz w:val="18"/>
                                <w:szCs w:val="18"/>
                              </w:rPr>
                              <w:t>Dedicated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B605" id="AutoShape 1260" o:spid="_x0000_s1198" type="#_x0000_t109" style="position:absolute;left:0;text-align:left;margin-left:162.35pt;margin-top:167.8pt;width:70.1pt;height:41.7pt;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" strokeweight="2pt">
                <v:textbox>
                  <w:txbxContent>
                    <w:p w14:paraId="110BC5AF" w14:textId="77777777" w:rsidR="00960D84" w:rsidRPr="000D1BFB" w:rsidRDefault="00960D84" w:rsidP="00960D84">
                      <w:pPr>
                        <w:jc w:val="center"/>
                        <w:rPr>
                          <w:sz w:val="18"/>
                          <w:szCs w:val="18"/>
                        </w:rPr>
                      </w:pPr>
                      <w:r w:rsidRPr="000D1BFB">
                        <w:rPr>
                          <w:sz w:val="18"/>
                          <w:szCs w:val="18"/>
                        </w:rPr>
                        <w:t>Dedicated Transformer</w:t>
                      </w:r>
                    </w:p>
                  </w:txbxContent>
                </v:textbox>
              </v:shape>
            </w:pict>
          </mc:Fallback>
        </mc:AlternateContent>
      </w:r>
      <w:bookmarkEnd w:id="165"/>
      <w:r>
        <w:br w:type="page"/>
      </w:r>
    </w:p>
    <w:p w14:paraId="39C8208B" w14:textId="77777777" w:rsidR="00960D84" w:rsidRPr="00E40848" w:rsidRDefault="00960D84" w:rsidP="00960D84">
      <w:pPr>
        <w:pStyle w:val="Heading2"/>
        <w:ind w:left="432"/>
        <w:rPr>
          <w:rFonts w:cs="Arial"/>
          <w:szCs w:val="28"/>
        </w:rPr>
      </w:pPr>
      <w:bookmarkStart w:id="167" w:name="_Toc170896544"/>
      <w:r w:rsidRPr="00E40848">
        <w:rPr>
          <w:rFonts w:cs="Arial"/>
          <w:szCs w:val="28"/>
        </w:rPr>
        <w:lastRenderedPageBreak/>
        <w:t>3.</w:t>
      </w:r>
      <w:r>
        <w:rPr>
          <w:rFonts w:cs="Arial"/>
          <w:szCs w:val="28"/>
        </w:rPr>
        <w:t>43</w:t>
      </w:r>
      <w:r w:rsidRPr="00E40848">
        <w:rPr>
          <w:rFonts w:cs="Arial"/>
          <w:szCs w:val="28"/>
        </w:rPr>
        <w:tab/>
      </w:r>
      <w:r>
        <w:rPr>
          <w:rFonts w:cs="Arial"/>
          <w:szCs w:val="28"/>
        </w:rPr>
        <w:tab/>
      </w:r>
      <w:bookmarkStart w:id="168" w:name="Tests"/>
      <w:r w:rsidRPr="0048673D">
        <w:rPr>
          <w:rFonts w:cs="Arial"/>
          <w:color w:val="4472C4"/>
          <w:szCs w:val="28"/>
        </w:rPr>
        <w:t xml:space="preserve">Tests of the </w:t>
      </w:r>
      <w:r>
        <w:rPr>
          <w:rFonts w:cs="Arial"/>
          <w:color w:val="4472C4"/>
          <w:szCs w:val="28"/>
        </w:rPr>
        <w:t>Customer</w:t>
      </w:r>
      <w:r w:rsidRPr="0048673D">
        <w:rPr>
          <w:rFonts w:cs="Arial"/>
          <w:color w:val="4472C4"/>
          <w:szCs w:val="28"/>
        </w:rPr>
        <w:t>’s Equipment</w:t>
      </w:r>
      <w:bookmarkEnd w:id="166"/>
      <w:bookmarkEnd w:id="168"/>
      <w:bookmarkEnd w:id="167"/>
    </w:p>
    <w:p w14:paraId="4D953E73" w14:textId="77777777" w:rsidR="00960D84" w:rsidRPr="002D7B4C" w:rsidRDefault="00960D84" w:rsidP="00960D84">
      <w:pPr>
        <w:tabs>
          <w:tab w:val="left" w:pos="90"/>
        </w:tabs>
        <w:spacing w:after="240"/>
        <w:ind w:left="1152"/>
        <w:jc w:val="both"/>
        <w:rPr>
          <w:rFonts w:cs="Arial"/>
          <w:szCs w:val="24"/>
        </w:rPr>
      </w:pPr>
      <w:r w:rsidRPr="002D7B4C">
        <w:rPr>
          <w:rFonts w:cs="Arial"/>
          <w:szCs w:val="24"/>
        </w:rPr>
        <w:t xml:space="preserve">The Company reserves the right, but has no responsibility either actual or implied, to observe the </w:t>
      </w:r>
      <w:r>
        <w:rPr>
          <w:rFonts w:cs="Arial"/>
          <w:szCs w:val="24"/>
        </w:rPr>
        <w:t>Customer</w:t>
      </w:r>
      <w:r w:rsidRPr="002D7B4C">
        <w:rPr>
          <w:rFonts w:cs="Arial"/>
          <w:szCs w:val="24"/>
        </w:rPr>
        <w:t xml:space="preserve">’s tests and/or inspection of any of the </w:t>
      </w:r>
      <w:r>
        <w:rPr>
          <w:rFonts w:cs="Arial"/>
          <w:szCs w:val="24"/>
        </w:rPr>
        <w:t>Customer</w:t>
      </w:r>
      <w:r w:rsidRPr="002D7B4C">
        <w:rPr>
          <w:rFonts w:cs="Arial"/>
          <w:szCs w:val="24"/>
        </w:rPr>
        <w:t>’s protective equipment that is essential to the interconnection, including relays, circuit breakers, protective devices</w:t>
      </w:r>
      <w:r>
        <w:rPr>
          <w:rFonts w:cs="Arial"/>
          <w:szCs w:val="24"/>
        </w:rPr>
        <w:t>,</w:t>
      </w:r>
      <w:r w:rsidRPr="002D7B4C">
        <w:rPr>
          <w:rFonts w:cs="Arial"/>
          <w:szCs w:val="24"/>
        </w:rPr>
        <w:t xml:space="preserve"> and related equipment.  Inspection </w:t>
      </w:r>
      <w:r>
        <w:rPr>
          <w:rFonts w:cs="Arial"/>
          <w:szCs w:val="24"/>
        </w:rPr>
        <w:t>shall</w:t>
      </w:r>
      <w:r w:rsidRPr="002D7B4C">
        <w:rPr>
          <w:rFonts w:cs="Arial"/>
          <w:szCs w:val="24"/>
        </w:rPr>
        <w:t xml:space="preserve"> include simulated test tripping of the </w:t>
      </w:r>
      <w:r>
        <w:rPr>
          <w:rFonts w:cs="Arial"/>
          <w:szCs w:val="24"/>
        </w:rPr>
        <w:t>Customer</w:t>
      </w:r>
      <w:r w:rsidRPr="002D7B4C">
        <w:rPr>
          <w:rFonts w:cs="Arial"/>
          <w:szCs w:val="24"/>
        </w:rPr>
        <w:t>’s interconnection breakers by the protective relays to verify all protective set points and relay/breaker trip timing prior to connection to the Company</w:t>
      </w:r>
      <w:r>
        <w:rPr>
          <w:rFonts w:cs="Arial"/>
          <w:szCs w:val="24"/>
        </w:rPr>
        <w:t>’s Distribution</w:t>
      </w:r>
      <w:r w:rsidRPr="002D7B4C">
        <w:rPr>
          <w:rFonts w:cs="Arial"/>
          <w:szCs w:val="24"/>
        </w:rPr>
        <w:t xml:space="preserve"> </w:t>
      </w:r>
      <w:r>
        <w:rPr>
          <w:rFonts w:cs="Arial"/>
          <w:szCs w:val="24"/>
        </w:rPr>
        <w:t>S</w:t>
      </w:r>
      <w:r w:rsidRPr="002D7B4C">
        <w:rPr>
          <w:rFonts w:cs="Arial"/>
          <w:szCs w:val="24"/>
        </w:rPr>
        <w:t xml:space="preserve">ystem.  </w:t>
      </w:r>
    </w:p>
    <w:p w14:paraId="7189A654" w14:textId="77777777" w:rsidR="00960D84" w:rsidRPr="002D7B4C" w:rsidRDefault="00960D84" w:rsidP="00960D84">
      <w:pPr>
        <w:tabs>
          <w:tab w:val="left" w:pos="90"/>
        </w:tabs>
        <w:spacing w:after="240"/>
        <w:ind w:left="1152"/>
        <w:jc w:val="both"/>
        <w:rPr>
          <w:rFonts w:cs="Arial"/>
          <w:szCs w:val="24"/>
        </w:rPr>
      </w:pPr>
      <w:r>
        <w:rPr>
          <w:rFonts w:cs="Arial"/>
          <w:szCs w:val="24"/>
        </w:rPr>
        <w:t>Unless a different time is otherwise prescribed by a Retail Regulator, t</w:t>
      </w:r>
      <w:r w:rsidRPr="002D7B4C">
        <w:rPr>
          <w:rFonts w:cs="Arial"/>
          <w:szCs w:val="24"/>
        </w:rPr>
        <w:t xml:space="preserve">he </w:t>
      </w:r>
      <w:r>
        <w:rPr>
          <w:rFonts w:cs="Arial"/>
          <w:szCs w:val="24"/>
        </w:rPr>
        <w:t>Customer</w:t>
      </w:r>
      <w:r w:rsidRPr="002D7B4C">
        <w:rPr>
          <w:rFonts w:cs="Arial"/>
          <w:szCs w:val="24"/>
        </w:rPr>
        <w:t xml:space="preserve"> shall provide the Company with</w:t>
      </w:r>
      <w:r>
        <w:rPr>
          <w:rFonts w:cs="Arial"/>
          <w:szCs w:val="24"/>
        </w:rPr>
        <w:t xml:space="preserve"> </w:t>
      </w:r>
      <w:r w:rsidRPr="002D7B4C">
        <w:rPr>
          <w:rFonts w:cs="Arial"/>
          <w:szCs w:val="24"/>
        </w:rPr>
        <w:t xml:space="preserve">notice at least two weeks before the initial energizing and start-up testing of the </w:t>
      </w:r>
      <w:r>
        <w:rPr>
          <w:rFonts w:cs="Arial"/>
          <w:szCs w:val="24"/>
        </w:rPr>
        <w:t>Customer</w:t>
      </w:r>
      <w:r w:rsidRPr="002D7B4C">
        <w:rPr>
          <w:rFonts w:cs="Arial"/>
          <w:szCs w:val="24"/>
        </w:rPr>
        <w:t xml:space="preserve">'s generating equipment so that the Company may witness the testing of any equipment and protective systems associated with the interconnection.  </w:t>
      </w:r>
    </w:p>
    <w:p w14:paraId="48BEDB94" w14:textId="77777777" w:rsidR="00960D84" w:rsidRPr="00E40848" w:rsidRDefault="00960D84" w:rsidP="00960D84">
      <w:pPr>
        <w:pStyle w:val="Heading2"/>
        <w:ind w:left="432"/>
        <w:rPr>
          <w:szCs w:val="28"/>
        </w:rPr>
      </w:pPr>
      <w:bookmarkStart w:id="169" w:name="_Toc114060843"/>
      <w:bookmarkStart w:id="170" w:name="_Toc170896545"/>
      <w:r w:rsidRPr="00E40848">
        <w:rPr>
          <w:szCs w:val="28"/>
        </w:rPr>
        <w:t>3.</w:t>
      </w:r>
      <w:r>
        <w:rPr>
          <w:szCs w:val="28"/>
        </w:rPr>
        <w:t>44</w:t>
      </w:r>
      <w:r>
        <w:rPr>
          <w:szCs w:val="28"/>
        </w:rPr>
        <w:tab/>
      </w:r>
      <w:r>
        <w:rPr>
          <w:szCs w:val="28"/>
        </w:rPr>
        <w:tab/>
      </w:r>
      <w:bookmarkStart w:id="171" w:name="Preparallel"/>
      <w:r w:rsidRPr="0048673D">
        <w:rPr>
          <w:bCs/>
          <w:iCs/>
          <w:color w:val="4472C4"/>
          <w:szCs w:val="28"/>
        </w:rPr>
        <w:t>Pre-parallel Testing</w:t>
      </w:r>
      <w:bookmarkEnd w:id="169"/>
      <w:bookmarkEnd w:id="170"/>
      <w:r w:rsidRPr="00E40848">
        <w:rPr>
          <w:bCs/>
          <w:i/>
          <w:iCs/>
          <w:szCs w:val="28"/>
        </w:rPr>
        <w:t xml:space="preserve"> </w:t>
      </w:r>
      <w:bookmarkEnd w:id="171"/>
    </w:p>
    <w:p w14:paraId="5CFA885E" w14:textId="77777777" w:rsidR="00960D84" w:rsidRPr="002D7B4C" w:rsidRDefault="00960D84" w:rsidP="00960D84">
      <w:pPr>
        <w:pStyle w:val="Default"/>
        <w:ind w:left="1152"/>
        <w:jc w:val="both"/>
      </w:pPr>
      <w:r w:rsidRPr="002D7B4C">
        <w:t xml:space="preserve">Commissioning </w:t>
      </w:r>
      <w:r>
        <w:t>t</w:t>
      </w:r>
      <w:r w:rsidRPr="002D7B4C">
        <w:t xml:space="preserve">esting, where required, will be performed on-site to verify protective settings and functionality. </w:t>
      </w:r>
      <w:r>
        <w:t xml:space="preserve"> </w:t>
      </w:r>
      <w:r w:rsidRPr="002D7B4C">
        <w:t xml:space="preserve">Upon initial Parallel Operation of a </w:t>
      </w:r>
      <w:r>
        <w:t>generator,</w:t>
      </w:r>
      <w:r w:rsidRPr="002D7B4C">
        <w:t xml:space="preserve"> or anytime interface hardware or software is changed that may affect the functions listed below, a </w:t>
      </w:r>
      <w:r>
        <w:t>c</w:t>
      </w:r>
      <w:r w:rsidRPr="002D7B4C">
        <w:t xml:space="preserve">ommissioning </w:t>
      </w:r>
      <w:r>
        <w:t>t</w:t>
      </w:r>
      <w:r w:rsidRPr="002D7B4C">
        <w:t xml:space="preserve">est must be performed. </w:t>
      </w:r>
      <w:r>
        <w:t xml:space="preserve"> </w:t>
      </w:r>
      <w:r w:rsidRPr="002D7B4C">
        <w:t>Individual qualified in</w:t>
      </w:r>
      <w:r>
        <w:t>-</w:t>
      </w:r>
      <w:r w:rsidRPr="002D7B4C">
        <w:t xml:space="preserve">testing protective equipment (professional engineer, factory-certified technician, or licensed electrician with experience in testing protective equipment) must perform </w:t>
      </w:r>
      <w:r>
        <w:t>c</w:t>
      </w:r>
      <w:r w:rsidRPr="002D7B4C">
        <w:t xml:space="preserve">ommissioning </w:t>
      </w:r>
      <w:r>
        <w:t>t</w:t>
      </w:r>
      <w:r w:rsidRPr="002D7B4C">
        <w:t>est</w:t>
      </w:r>
      <w:r>
        <w:t>ing</w:t>
      </w:r>
      <w:r w:rsidRPr="002D7B4C">
        <w:t xml:space="preserve"> in accordance with the manufacturer’s recommended test procedure to verify the settings and requirements per this </w:t>
      </w:r>
      <w:r>
        <w:t>standard</w:t>
      </w:r>
      <w:r w:rsidRPr="002D7B4C">
        <w:t xml:space="preserve">. </w:t>
      </w:r>
    </w:p>
    <w:p w14:paraId="124E628E" w14:textId="77777777" w:rsidR="00960D84" w:rsidRPr="002D7B4C" w:rsidRDefault="00960D84" w:rsidP="00960D84">
      <w:pPr>
        <w:pStyle w:val="Default"/>
        <w:ind w:left="1152"/>
        <w:jc w:val="both"/>
      </w:pPr>
    </w:p>
    <w:p w14:paraId="6427A458" w14:textId="77777777" w:rsidR="00960D84" w:rsidRPr="002D7B4C" w:rsidRDefault="00960D84" w:rsidP="00960D84">
      <w:pPr>
        <w:pStyle w:val="Default"/>
        <w:spacing w:beforeLines="60" w:before="144"/>
        <w:ind w:left="1152"/>
        <w:jc w:val="both"/>
      </w:pPr>
      <w:r>
        <w:t>The Company</w:t>
      </w:r>
      <w:r w:rsidRPr="002D7B4C">
        <w:t xml:space="preserve"> may require that a written </w:t>
      </w:r>
      <w:r>
        <w:t>c</w:t>
      </w:r>
      <w:r w:rsidRPr="002D7B4C">
        <w:t xml:space="preserve">ommissioning </w:t>
      </w:r>
      <w:r>
        <w:t>te</w:t>
      </w:r>
      <w:r w:rsidRPr="002D7B4C">
        <w:t>st procedure be submitted at least 10 working days prior to the performance of the</w:t>
      </w:r>
      <w:r>
        <w:t xml:space="preserve"> c</w:t>
      </w:r>
      <w:r w:rsidRPr="002D7B4C">
        <w:t xml:space="preserve">ommissioning </w:t>
      </w:r>
      <w:r>
        <w:t>t</w:t>
      </w:r>
      <w:r w:rsidRPr="002D7B4C">
        <w:t>est.</w:t>
      </w:r>
      <w:r>
        <w:t xml:space="preserve"> </w:t>
      </w:r>
      <w:r w:rsidRPr="002D7B4C">
        <w:t xml:space="preserve"> </w:t>
      </w:r>
      <w:r>
        <w:t>The Company</w:t>
      </w:r>
      <w:r w:rsidRPr="002D7B4C">
        <w:t xml:space="preserve"> has the right</w:t>
      </w:r>
      <w:r>
        <w:t>, but not obligation,</w:t>
      </w:r>
      <w:r w:rsidRPr="002D7B4C">
        <w:t xml:space="preserve"> to witness </w:t>
      </w:r>
      <w:r>
        <w:t>any c</w:t>
      </w:r>
      <w:r w:rsidRPr="002D7B4C">
        <w:t xml:space="preserve">ommissioning </w:t>
      </w:r>
      <w:r>
        <w:t>t</w:t>
      </w:r>
      <w:r w:rsidRPr="002D7B4C">
        <w:t xml:space="preserve">est. </w:t>
      </w:r>
      <w:r>
        <w:t xml:space="preserve"> The Company </w:t>
      </w:r>
      <w:r w:rsidRPr="002D7B4C">
        <w:t xml:space="preserve">may also require written </w:t>
      </w:r>
      <w:r>
        <w:t>c</w:t>
      </w:r>
      <w:r w:rsidRPr="002D7B4C">
        <w:t xml:space="preserve">ertification by the installer describing which tests were performed and their results. </w:t>
      </w:r>
      <w:r>
        <w:t xml:space="preserve"> </w:t>
      </w:r>
      <w:r w:rsidRPr="002D7B4C">
        <w:t xml:space="preserve">Protective Functions to be tested during commissioning, particularly with respect to non-Certified Equipment, may consist of the following: </w:t>
      </w:r>
    </w:p>
    <w:p w14:paraId="5FD8BE1A" w14:textId="77777777" w:rsidR="00960D84" w:rsidRDefault="00960D84" w:rsidP="00960D84">
      <w:pPr>
        <w:pStyle w:val="Default"/>
        <w:numPr>
          <w:ilvl w:val="0"/>
          <w:numId w:val="2"/>
        </w:numPr>
        <w:spacing w:beforeLines="60" w:before="144" w:after="46"/>
        <w:ind w:left="1656"/>
        <w:jc w:val="both"/>
      </w:pPr>
      <w:r w:rsidRPr="002D7B4C">
        <w:t xml:space="preserve">Over and under voltage </w:t>
      </w:r>
      <w:r>
        <w:t>(IEEE Devices 27 and 47)</w:t>
      </w:r>
    </w:p>
    <w:p w14:paraId="1901C822" w14:textId="77777777" w:rsidR="00960D84" w:rsidRPr="002D7B4C" w:rsidRDefault="00960D84" w:rsidP="00960D84">
      <w:pPr>
        <w:pStyle w:val="Default"/>
        <w:numPr>
          <w:ilvl w:val="0"/>
          <w:numId w:val="2"/>
        </w:numPr>
        <w:spacing w:beforeLines="60" w:before="144" w:after="46"/>
        <w:ind w:left="1656"/>
        <w:jc w:val="both"/>
      </w:pPr>
      <w:r>
        <w:t xml:space="preserve">Company Distribution System </w:t>
      </w:r>
      <w:r w:rsidRPr="002D7B4C">
        <w:t>fault detection</w:t>
      </w:r>
      <w:r>
        <w:t xml:space="preserve"> /</w:t>
      </w:r>
      <w:r w:rsidRPr="002D7B4C">
        <w:t xml:space="preserve"> </w:t>
      </w:r>
      <w:r>
        <w:t>Short Circuit Protection (Devices 51 or 67, 51-Neutral or 59-Ground)</w:t>
      </w:r>
    </w:p>
    <w:p w14:paraId="74678E46" w14:textId="77777777" w:rsidR="00960D84" w:rsidRPr="002D7B4C" w:rsidRDefault="00960D84" w:rsidP="00960D84">
      <w:pPr>
        <w:pStyle w:val="Default"/>
        <w:numPr>
          <w:ilvl w:val="0"/>
          <w:numId w:val="2"/>
        </w:numPr>
        <w:spacing w:beforeLines="60" w:before="144"/>
        <w:ind w:left="1656"/>
        <w:jc w:val="both"/>
      </w:pPr>
      <w:r w:rsidRPr="002D7B4C">
        <w:t>Over and under frequency</w:t>
      </w:r>
      <w:r>
        <w:t xml:space="preserve"> (Device 81 Over and Under)</w:t>
      </w:r>
    </w:p>
    <w:p w14:paraId="43CA1009" w14:textId="77777777" w:rsidR="00960D84" w:rsidRPr="002D7B4C" w:rsidRDefault="00960D84" w:rsidP="00960D84">
      <w:pPr>
        <w:numPr>
          <w:ilvl w:val="0"/>
          <w:numId w:val="2"/>
        </w:numPr>
        <w:autoSpaceDE w:val="0"/>
        <w:autoSpaceDN w:val="0"/>
        <w:adjustRightInd w:val="0"/>
        <w:spacing w:beforeLines="60" w:before="144" w:after="46"/>
        <w:ind w:left="1656"/>
        <w:jc w:val="both"/>
        <w:rPr>
          <w:rFonts w:cs="Arial"/>
          <w:color w:val="000000"/>
          <w:szCs w:val="24"/>
        </w:rPr>
      </w:pPr>
      <w:r w:rsidRPr="002D7B4C">
        <w:rPr>
          <w:rFonts w:cs="Arial"/>
          <w:color w:val="000000"/>
          <w:szCs w:val="24"/>
        </w:rPr>
        <w:t>Loss of Phase</w:t>
      </w:r>
      <w:r>
        <w:rPr>
          <w:rFonts w:cs="Arial"/>
          <w:color w:val="000000"/>
          <w:szCs w:val="24"/>
        </w:rPr>
        <w:t xml:space="preserve"> (Devices 27 or 47, 87)</w:t>
      </w:r>
    </w:p>
    <w:p w14:paraId="39D605CF" w14:textId="77777777" w:rsidR="00960D84" w:rsidRPr="002D7B4C" w:rsidRDefault="00960D84" w:rsidP="00960D84">
      <w:pPr>
        <w:numPr>
          <w:ilvl w:val="0"/>
          <w:numId w:val="2"/>
        </w:numPr>
        <w:autoSpaceDE w:val="0"/>
        <w:autoSpaceDN w:val="0"/>
        <w:adjustRightInd w:val="0"/>
        <w:spacing w:beforeLines="60" w:before="144" w:after="46"/>
        <w:ind w:left="1656"/>
        <w:jc w:val="both"/>
        <w:rPr>
          <w:rFonts w:cs="Arial"/>
          <w:color w:val="000000"/>
          <w:szCs w:val="24"/>
        </w:rPr>
      </w:pPr>
      <w:r w:rsidRPr="002D7B4C">
        <w:rPr>
          <w:rFonts w:cs="Arial"/>
          <w:color w:val="000000"/>
          <w:szCs w:val="24"/>
        </w:rPr>
        <w:t xml:space="preserve">Anti-Islanding Function </w:t>
      </w:r>
      <w:r>
        <w:rPr>
          <w:rFonts w:cs="Arial"/>
          <w:color w:val="000000"/>
          <w:szCs w:val="24"/>
        </w:rPr>
        <w:t>(Device 27/59, 81O, 81U)</w:t>
      </w:r>
    </w:p>
    <w:p w14:paraId="62A99630" w14:textId="77777777" w:rsidR="00960D84" w:rsidRPr="0098632F" w:rsidRDefault="00960D84" w:rsidP="00960D84">
      <w:pPr>
        <w:numPr>
          <w:ilvl w:val="0"/>
          <w:numId w:val="2"/>
        </w:numPr>
        <w:autoSpaceDE w:val="0"/>
        <w:autoSpaceDN w:val="0"/>
        <w:adjustRightInd w:val="0"/>
        <w:spacing w:beforeLines="60" w:before="144" w:after="46"/>
        <w:ind w:left="1656"/>
        <w:jc w:val="both"/>
        <w:rPr>
          <w:rFonts w:cs="Arial"/>
          <w:color w:val="000000"/>
          <w:szCs w:val="24"/>
        </w:rPr>
      </w:pPr>
      <w:r w:rsidRPr="0098632F">
        <w:rPr>
          <w:rFonts w:cs="Arial"/>
          <w:color w:val="000000"/>
          <w:szCs w:val="24"/>
        </w:rPr>
        <w:t>Non-Export Function (if applicable) (Device 46 and/or 67 or 32)</w:t>
      </w:r>
    </w:p>
    <w:p w14:paraId="1EF38DED" w14:textId="77777777" w:rsidR="00960D84" w:rsidRPr="002D7B4C" w:rsidRDefault="00960D84" w:rsidP="00960D84">
      <w:pPr>
        <w:numPr>
          <w:ilvl w:val="0"/>
          <w:numId w:val="2"/>
        </w:numPr>
        <w:autoSpaceDE w:val="0"/>
        <w:autoSpaceDN w:val="0"/>
        <w:adjustRightInd w:val="0"/>
        <w:spacing w:beforeLines="60" w:before="144" w:after="46"/>
        <w:ind w:left="1656"/>
        <w:jc w:val="both"/>
        <w:rPr>
          <w:rFonts w:cs="Arial"/>
          <w:color w:val="000000"/>
          <w:szCs w:val="24"/>
        </w:rPr>
      </w:pPr>
      <w:r w:rsidRPr="002D7B4C">
        <w:rPr>
          <w:rFonts w:cs="Arial"/>
          <w:color w:val="000000"/>
          <w:szCs w:val="24"/>
        </w:rPr>
        <w:lastRenderedPageBreak/>
        <w:t xml:space="preserve">Inability to energize deadline </w:t>
      </w:r>
      <w:r>
        <w:rPr>
          <w:rFonts w:cs="Arial"/>
          <w:color w:val="000000"/>
          <w:szCs w:val="24"/>
        </w:rPr>
        <w:t>(Device 27)</w:t>
      </w:r>
    </w:p>
    <w:p w14:paraId="00987273" w14:textId="77777777" w:rsidR="00960D84" w:rsidRPr="002D7B4C" w:rsidRDefault="00960D84" w:rsidP="00960D84">
      <w:pPr>
        <w:numPr>
          <w:ilvl w:val="0"/>
          <w:numId w:val="2"/>
        </w:numPr>
        <w:autoSpaceDE w:val="0"/>
        <w:autoSpaceDN w:val="0"/>
        <w:adjustRightInd w:val="0"/>
        <w:spacing w:beforeLines="60" w:before="144" w:after="46"/>
        <w:ind w:left="1656"/>
        <w:jc w:val="both"/>
        <w:rPr>
          <w:rFonts w:cs="Arial"/>
          <w:color w:val="000000"/>
          <w:szCs w:val="24"/>
        </w:rPr>
      </w:pPr>
      <w:r w:rsidRPr="002D7B4C">
        <w:rPr>
          <w:rFonts w:cs="Arial"/>
          <w:color w:val="000000"/>
          <w:szCs w:val="24"/>
        </w:rPr>
        <w:t xml:space="preserve">Time delay on restart after utility source is stable </w:t>
      </w:r>
      <w:r>
        <w:rPr>
          <w:rFonts w:cs="Arial"/>
          <w:color w:val="000000"/>
          <w:szCs w:val="24"/>
        </w:rPr>
        <w:t>(Devices 2, 24, 27, 81, 87)</w:t>
      </w:r>
    </w:p>
    <w:p w14:paraId="736B65D7" w14:textId="77777777" w:rsidR="00960D84" w:rsidRDefault="00960D84" w:rsidP="00960D84">
      <w:pPr>
        <w:numPr>
          <w:ilvl w:val="0"/>
          <w:numId w:val="2"/>
        </w:numPr>
        <w:autoSpaceDE w:val="0"/>
        <w:autoSpaceDN w:val="0"/>
        <w:adjustRightInd w:val="0"/>
        <w:spacing w:beforeLines="60" w:before="144" w:after="46"/>
        <w:ind w:left="1656"/>
        <w:jc w:val="both"/>
        <w:rPr>
          <w:rFonts w:cs="Arial"/>
          <w:color w:val="000000"/>
          <w:szCs w:val="24"/>
        </w:rPr>
      </w:pPr>
      <w:r w:rsidRPr="002D7B4C">
        <w:rPr>
          <w:rFonts w:cs="Arial"/>
          <w:color w:val="000000"/>
          <w:szCs w:val="24"/>
        </w:rPr>
        <w:t xml:space="preserve">Synchronizing controls (if applicable) </w:t>
      </w:r>
      <w:r>
        <w:rPr>
          <w:rFonts w:cs="Arial"/>
          <w:color w:val="000000"/>
          <w:szCs w:val="24"/>
        </w:rPr>
        <w:t>(Devices 25 and 78)</w:t>
      </w:r>
    </w:p>
    <w:p w14:paraId="7A2ECE8E" w14:textId="77777777" w:rsidR="00960D84" w:rsidRPr="002D7B4C" w:rsidRDefault="00960D84" w:rsidP="00960D84">
      <w:pPr>
        <w:numPr>
          <w:ilvl w:val="0"/>
          <w:numId w:val="2"/>
        </w:numPr>
        <w:autoSpaceDE w:val="0"/>
        <w:autoSpaceDN w:val="0"/>
        <w:adjustRightInd w:val="0"/>
        <w:spacing w:beforeLines="60" w:before="144" w:after="46"/>
        <w:ind w:left="1656"/>
        <w:jc w:val="both"/>
        <w:rPr>
          <w:rFonts w:cs="Arial"/>
          <w:color w:val="000000"/>
          <w:szCs w:val="24"/>
        </w:rPr>
      </w:pPr>
      <w:r>
        <w:rPr>
          <w:rFonts w:cs="Arial"/>
          <w:color w:val="000000"/>
          <w:szCs w:val="24"/>
        </w:rPr>
        <w:t>Breaker Closing/Reclosing Control (Devices 25, 47/79)</w:t>
      </w:r>
    </w:p>
    <w:p w14:paraId="70B72714" w14:textId="77777777" w:rsidR="00960D84" w:rsidRPr="002D7B4C" w:rsidRDefault="00960D84" w:rsidP="00960D84">
      <w:pPr>
        <w:numPr>
          <w:ilvl w:val="0"/>
          <w:numId w:val="2"/>
        </w:numPr>
        <w:autoSpaceDE w:val="0"/>
        <w:autoSpaceDN w:val="0"/>
        <w:adjustRightInd w:val="0"/>
        <w:spacing w:beforeLines="60" w:before="144"/>
        <w:ind w:left="1656"/>
        <w:jc w:val="both"/>
        <w:rPr>
          <w:rFonts w:cs="Arial"/>
          <w:color w:val="000000"/>
          <w:szCs w:val="24"/>
        </w:rPr>
      </w:pPr>
      <w:r w:rsidRPr="002D7B4C">
        <w:rPr>
          <w:rFonts w:cs="Arial"/>
          <w:color w:val="000000"/>
          <w:szCs w:val="24"/>
        </w:rPr>
        <w:t xml:space="preserve">Other Interconnection Protective Functions that may be required as part of the Interconnection Agreement </w:t>
      </w:r>
    </w:p>
    <w:p w14:paraId="3D631018" w14:textId="77777777" w:rsidR="00960D84" w:rsidRPr="002D7B4C" w:rsidRDefault="00960D84" w:rsidP="00960D84">
      <w:pPr>
        <w:autoSpaceDE w:val="0"/>
        <w:autoSpaceDN w:val="0"/>
        <w:adjustRightInd w:val="0"/>
        <w:ind w:left="1152"/>
        <w:jc w:val="both"/>
        <w:rPr>
          <w:rFonts w:cs="Arial"/>
          <w:color w:val="000000"/>
          <w:szCs w:val="24"/>
        </w:rPr>
      </w:pPr>
    </w:p>
    <w:p w14:paraId="1C6D3CDE" w14:textId="77777777" w:rsidR="00960D84" w:rsidRPr="002D7B4C" w:rsidRDefault="00960D84" w:rsidP="00960D84">
      <w:pPr>
        <w:autoSpaceDE w:val="0"/>
        <w:autoSpaceDN w:val="0"/>
        <w:adjustRightInd w:val="0"/>
        <w:ind w:left="1152"/>
        <w:jc w:val="both"/>
        <w:rPr>
          <w:rFonts w:cs="Arial"/>
          <w:color w:val="000000"/>
          <w:szCs w:val="24"/>
        </w:rPr>
      </w:pPr>
      <w:r w:rsidRPr="002D7B4C">
        <w:rPr>
          <w:rFonts w:cs="Arial"/>
          <w:color w:val="000000"/>
          <w:szCs w:val="24"/>
        </w:rPr>
        <w:t xml:space="preserve">Commissioning </w:t>
      </w:r>
      <w:r>
        <w:rPr>
          <w:rFonts w:cs="Arial"/>
          <w:color w:val="000000"/>
          <w:szCs w:val="24"/>
        </w:rPr>
        <w:t>t</w:t>
      </w:r>
      <w:r w:rsidRPr="002D7B4C">
        <w:rPr>
          <w:rFonts w:cs="Arial"/>
          <w:color w:val="000000"/>
          <w:szCs w:val="24"/>
        </w:rPr>
        <w:t>est</w:t>
      </w:r>
      <w:r>
        <w:rPr>
          <w:rFonts w:cs="Arial"/>
          <w:color w:val="000000"/>
          <w:szCs w:val="24"/>
        </w:rPr>
        <w:t>ing</w:t>
      </w:r>
      <w:r w:rsidRPr="002D7B4C">
        <w:rPr>
          <w:rFonts w:cs="Arial"/>
          <w:color w:val="000000"/>
          <w:szCs w:val="24"/>
        </w:rPr>
        <w:t xml:space="preserve"> shall include visual inspections of the interconnection equipment and protective settings to confirm compliance with the interconnection requirements. </w:t>
      </w:r>
      <w:r>
        <w:rPr>
          <w:rFonts w:cs="Arial"/>
          <w:color w:val="000000"/>
          <w:szCs w:val="24"/>
        </w:rPr>
        <w:t xml:space="preserve"> </w:t>
      </w:r>
      <w:r w:rsidRPr="002D7B4C">
        <w:rPr>
          <w:rFonts w:cs="Arial"/>
          <w:color w:val="000000"/>
          <w:szCs w:val="24"/>
        </w:rPr>
        <w:t xml:space="preserve">Other checks and tests that may need to be performed include: </w:t>
      </w:r>
    </w:p>
    <w:p w14:paraId="25C4C374" w14:textId="77777777" w:rsidR="00960D84" w:rsidRPr="002D7B4C" w:rsidRDefault="00960D84" w:rsidP="00960D84">
      <w:pPr>
        <w:numPr>
          <w:ilvl w:val="0"/>
          <w:numId w:val="5"/>
        </w:numPr>
        <w:autoSpaceDE w:val="0"/>
        <w:autoSpaceDN w:val="0"/>
        <w:adjustRightInd w:val="0"/>
        <w:spacing w:before="60" w:after="46"/>
        <w:ind w:left="1872"/>
        <w:jc w:val="both"/>
        <w:rPr>
          <w:rFonts w:cs="Arial"/>
          <w:color w:val="000000"/>
          <w:szCs w:val="24"/>
        </w:rPr>
      </w:pPr>
      <w:r w:rsidRPr="002D7B4C">
        <w:rPr>
          <w:rFonts w:cs="Arial"/>
          <w:color w:val="000000"/>
          <w:szCs w:val="24"/>
        </w:rPr>
        <w:t xml:space="preserve">Verifying final Protective Function settings </w:t>
      </w:r>
    </w:p>
    <w:p w14:paraId="088AF277" w14:textId="77777777" w:rsidR="00960D84" w:rsidRPr="002D7B4C" w:rsidRDefault="00960D84" w:rsidP="00960D84">
      <w:pPr>
        <w:numPr>
          <w:ilvl w:val="0"/>
          <w:numId w:val="5"/>
        </w:numPr>
        <w:autoSpaceDE w:val="0"/>
        <w:autoSpaceDN w:val="0"/>
        <w:adjustRightInd w:val="0"/>
        <w:spacing w:before="60" w:after="46"/>
        <w:ind w:left="1872"/>
        <w:jc w:val="both"/>
        <w:rPr>
          <w:rFonts w:cs="Arial"/>
          <w:color w:val="000000"/>
          <w:szCs w:val="24"/>
        </w:rPr>
      </w:pPr>
      <w:r w:rsidRPr="002D7B4C">
        <w:rPr>
          <w:rFonts w:cs="Arial"/>
          <w:color w:val="000000"/>
          <w:szCs w:val="24"/>
        </w:rPr>
        <w:t xml:space="preserve">Trip test </w:t>
      </w:r>
    </w:p>
    <w:p w14:paraId="558470FB" w14:textId="77777777" w:rsidR="00960D84" w:rsidRDefault="00960D84" w:rsidP="00960D84">
      <w:pPr>
        <w:numPr>
          <w:ilvl w:val="0"/>
          <w:numId w:val="5"/>
        </w:numPr>
        <w:autoSpaceDE w:val="0"/>
        <w:autoSpaceDN w:val="0"/>
        <w:adjustRightInd w:val="0"/>
        <w:spacing w:before="60"/>
        <w:ind w:left="1872"/>
        <w:jc w:val="both"/>
        <w:rPr>
          <w:rFonts w:cs="Arial"/>
          <w:color w:val="000000"/>
          <w:szCs w:val="24"/>
        </w:rPr>
      </w:pPr>
      <w:r w:rsidRPr="002D7B4C">
        <w:rPr>
          <w:rFonts w:cs="Arial"/>
          <w:color w:val="000000"/>
          <w:szCs w:val="24"/>
        </w:rPr>
        <w:t xml:space="preserve">In-service test </w:t>
      </w:r>
    </w:p>
    <w:p w14:paraId="54EF3E66" w14:textId="77777777" w:rsidR="00960D84" w:rsidRDefault="00960D84" w:rsidP="00960D84">
      <w:pPr>
        <w:autoSpaceDE w:val="0"/>
        <w:autoSpaceDN w:val="0"/>
        <w:adjustRightInd w:val="0"/>
        <w:spacing w:before="60"/>
        <w:jc w:val="both"/>
        <w:rPr>
          <w:rFonts w:cs="Arial"/>
          <w:color w:val="000000"/>
          <w:szCs w:val="24"/>
        </w:rPr>
      </w:pPr>
    </w:p>
    <w:p w14:paraId="7939BA80" w14:textId="77777777" w:rsidR="00960D84" w:rsidRPr="00E40848" w:rsidRDefault="00960D84" w:rsidP="00960D84">
      <w:pPr>
        <w:autoSpaceDE w:val="0"/>
        <w:autoSpaceDN w:val="0"/>
        <w:adjustRightInd w:val="0"/>
        <w:spacing w:before="120"/>
        <w:ind w:left="1008"/>
        <w:jc w:val="both"/>
        <w:rPr>
          <w:rFonts w:cs="Arial"/>
          <w:color w:val="000000"/>
          <w:sz w:val="28"/>
          <w:szCs w:val="28"/>
        </w:rPr>
      </w:pPr>
      <w:r w:rsidRPr="00E40848">
        <w:rPr>
          <w:rFonts w:cs="Arial"/>
          <w:b/>
          <w:bCs/>
          <w:color w:val="000000"/>
          <w:sz w:val="28"/>
          <w:szCs w:val="28"/>
        </w:rPr>
        <w:t>3.</w:t>
      </w:r>
      <w:r>
        <w:rPr>
          <w:rFonts w:cs="Arial"/>
          <w:b/>
          <w:bCs/>
          <w:color w:val="000000"/>
          <w:sz w:val="28"/>
          <w:szCs w:val="28"/>
        </w:rPr>
        <w:t>44</w:t>
      </w:r>
      <w:r w:rsidRPr="00E40848">
        <w:rPr>
          <w:rFonts w:cs="Arial"/>
          <w:b/>
          <w:bCs/>
          <w:color w:val="000000"/>
          <w:sz w:val="28"/>
          <w:szCs w:val="28"/>
        </w:rPr>
        <w:t xml:space="preserve">.1 </w:t>
      </w:r>
      <w:bookmarkStart w:id="172" w:name="CertifiedEquipment"/>
      <w:r w:rsidRPr="0048673D">
        <w:rPr>
          <w:rFonts w:cs="Arial"/>
          <w:b/>
          <w:bCs/>
          <w:color w:val="4472C4"/>
          <w:sz w:val="28"/>
          <w:szCs w:val="28"/>
        </w:rPr>
        <w:t>Certified Equipment</w:t>
      </w:r>
      <w:r w:rsidRPr="00E40848">
        <w:rPr>
          <w:rFonts w:cs="Arial"/>
          <w:b/>
          <w:bCs/>
          <w:color w:val="000000"/>
          <w:sz w:val="28"/>
          <w:szCs w:val="28"/>
        </w:rPr>
        <w:t xml:space="preserve"> </w:t>
      </w:r>
      <w:bookmarkEnd w:id="172"/>
    </w:p>
    <w:p w14:paraId="36B4AC79" w14:textId="77777777" w:rsidR="00960D84" w:rsidRPr="002D7B4C" w:rsidRDefault="00960D84" w:rsidP="00960D84">
      <w:pPr>
        <w:autoSpaceDE w:val="0"/>
        <w:autoSpaceDN w:val="0"/>
        <w:adjustRightInd w:val="0"/>
        <w:spacing w:before="120"/>
        <w:ind w:left="1872"/>
        <w:jc w:val="both"/>
        <w:rPr>
          <w:rFonts w:cs="Arial"/>
          <w:color w:val="000000"/>
          <w:szCs w:val="24"/>
        </w:rPr>
      </w:pPr>
      <w:r>
        <w:rPr>
          <w:rFonts w:cs="Arial"/>
          <w:color w:val="000000"/>
          <w:szCs w:val="24"/>
        </w:rPr>
        <w:t xml:space="preserve">A generator </w:t>
      </w:r>
      <w:r w:rsidRPr="002D7B4C">
        <w:rPr>
          <w:rFonts w:cs="Arial"/>
          <w:color w:val="000000"/>
          <w:szCs w:val="24"/>
        </w:rPr>
        <w:t xml:space="preserve">qualifying for </w:t>
      </w:r>
      <w:r>
        <w:rPr>
          <w:rFonts w:cs="Arial"/>
          <w:color w:val="000000"/>
          <w:szCs w:val="24"/>
        </w:rPr>
        <w:t>i</w:t>
      </w:r>
      <w:r w:rsidRPr="002D7B4C">
        <w:rPr>
          <w:rFonts w:cs="Arial"/>
          <w:color w:val="000000"/>
          <w:szCs w:val="24"/>
        </w:rPr>
        <w:t xml:space="preserve">nterconnection must incorporate </w:t>
      </w:r>
      <w:r>
        <w:rPr>
          <w:rFonts w:cs="Arial"/>
          <w:color w:val="000000"/>
          <w:szCs w:val="24"/>
        </w:rPr>
        <w:t xml:space="preserve">UL </w:t>
      </w:r>
      <w:r w:rsidRPr="002D7B4C">
        <w:rPr>
          <w:rFonts w:cs="Arial"/>
          <w:color w:val="000000"/>
          <w:szCs w:val="24"/>
        </w:rPr>
        <w:t xml:space="preserve">Certified Equipment that has, at a minimum, passed the </w:t>
      </w:r>
      <w:r>
        <w:rPr>
          <w:rFonts w:cs="Arial"/>
          <w:color w:val="000000"/>
          <w:szCs w:val="24"/>
        </w:rPr>
        <w:t>commissioning</w:t>
      </w:r>
      <w:r w:rsidRPr="002D7B4C">
        <w:rPr>
          <w:rFonts w:cs="Arial"/>
          <w:color w:val="000000"/>
          <w:szCs w:val="24"/>
        </w:rPr>
        <w:t xml:space="preserve"> </w:t>
      </w:r>
      <w:r>
        <w:rPr>
          <w:rFonts w:cs="Arial"/>
          <w:color w:val="000000"/>
          <w:szCs w:val="24"/>
        </w:rPr>
        <w:t>t</w:t>
      </w:r>
      <w:r w:rsidRPr="002D7B4C">
        <w:rPr>
          <w:rFonts w:cs="Arial"/>
          <w:color w:val="000000"/>
          <w:szCs w:val="24"/>
        </w:rPr>
        <w:t xml:space="preserve">ests described in this </w:t>
      </w:r>
      <w:r>
        <w:rPr>
          <w:rFonts w:cs="Arial"/>
          <w:color w:val="000000"/>
          <w:szCs w:val="24"/>
        </w:rPr>
        <w:t>standard</w:t>
      </w:r>
      <w:r w:rsidRPr="002D7B4C">
        <w:rPr>
          <w:rFonts w:cs="Arial"/>
          <w:color w:val="000000"/>
          <w:szCs w:val="24"/>
        </w:rPr>
        <w:t xml:space="preserve"> and judged to have little or no potential impact on </w:t>
      </w:r>
      <w:r>
        <w:rPr>
          <w:rFonts w:cs="Arial"/>
          <w:color w:val="000000"/>
          <w:szCs w:val="24"/>
        </w:rPr>
        <w:t>the Company</w:t>
      </w:r>
      <w:r w:rsidRPr="002D7B4C">
        <w:rPr>
          <w:rFonts w:cs="Arial"/>
          <w:color w:val="000000"/>
          <w:szCs w:val="24"/>
        </w:rPr>
        <w:t xml:space="preserve">’s </w:t>
      </w:r>
      <w:r>
        <w:rPr>
          <w:rFonts w:cs="Arial"/>
          <w:color w:val="000000"/>
          <w:szCs w:val="24"/>
        </w:rPr>
        <w:t>d</w:t>
      </w:r>
      <w:r w:rsidRPr="002D7B4C">
        <w:rPr>
          <w:rFonts w:cs="Arial"/>
          <w:color w:val="000000"/>
          <w:szCs w:val="24"/>
        </w:rPr>
        <w:t xml:space="preserve">istribution </w:t>
      </w:r>
      <w:r>
        <w:rPr>
          <w:rFonts w:cs="Arial"/>
          <w:color w:val="000000"/>
          <w:szCs w:val="24"/>
        </w:rPr>
        <w:t>s</w:t>
      </w:r>
      <w:r w:rsidRPr="002D7B4C">
        <w:rPr>
          <w:rFonts w:cs="Arial"/>
          <w:color w:val="000000"/>
          <w:szCs w:val="24"/>
        </w:rPr>
        <w:t xml:space="preserve">ystem. </w:t>
      </w:r>
      <w:r>
        <w:rPr>
          <w:rFonts w:cs="Arial"/>
          <w:color w:val="000000"/>
          <w:szCs w:val="24"/>
        </w:rPr>
        <w:t xml:space="preserve"> </w:t>
      </w:r>
      <w:r w:rsidRPr="002D7B4C">
        <w:rPr>
          <w:rFonts w:cs="Arial"/>
          <w:color w:val="000000"/>
          <w:szCs w:val="24"/>
        </w:rPr>
        <w:t xml:space="preserve">For such </w:t>
      </w:r>
      <w:r>
        <w:rPr>
          <w:rFonts w:cs="Arial"/>
          <w:color w:val="000000"/>
          <w:szCs w:val="24"/>
        </w:rPr>
        <w:t>generators,</w:t>
      </w:r>
      <w:r w:rsidRPr="002D7B4C">
        <w:rPr>
          <w:rFonts w:cs="Arial"/>
          <w:color w:val="000000"/>
          <w:szCs w:val="24"/>
        </w:rPr>
        <w:t xml:space="preserve"> it is necessary to perform the following tests: </w:t>
      </w:r>
    </w:p>
    <w:p w14:paraId="4C496E0E" w14:textId="77777777" w:rsidR="00960D84" w:rsidRPr="002D7B4C" w:rsidRDefault="00960D84" w:rsidP="00960D84">
      <w:pPr>
        <w:autoSpaceDE w:val="0"/>
        <w:autoSpaceDN w:val="0"/>
        <w:adjustRightInd w:val="0"/>
        <w:spacing w:before="120"/>
        <w:ind w:left="1872"/>
        <w:jc w:val="both"/>
        <w:rPr>
          <w:rFonts w:cs="Arial"/>
          <w:color w:val="000000"/>
          <w:szCs w:val="24"/>
        </w:rPr>
      </w:pPr>
      <w:r w:rsidRPr="002D7B4C">
        <w:rPr>
          <w:rFonts w:cs="Arial"/>
          <w:color w:val="000000"/>
          <w:szCs w:val="24"/>
        </w:rPr>
        <w:t xml:space="preserve">1) Protective </w:t>
      </w:r>
      <w:r>
        <w:rPr>
          <w:rFonts w:cs="Arial"/>
          <w:color w:val="000000"/>
          <w:szCs w:val="24"/>
        </w:rPr>
        <w:t>F</w:t>
      </w:r>
      <w:r w:rsidRPr="002D7B4C">
        <w:rPr>
          <w:rFonts w:cs="Arial"/>
          <w:color w:val="000000"/>
          <w:szCs w:val="24"/>
        </w:rPr>
        <w:t xml:space="preserve">unction settings that have been changed after </w:t>
      </w:r>
      <w:r>
        <w:rPr>
          <w:rFonts w:cs="Arial"/>
          <w:color w:val="000000"/>
          <w:szCs w:val="24"/>
        </w:rPr>
        <w:t>commissioning t</w:t>
      </w:r>
      <w:r w:rsidRPr="002D7B4C">
        <w:rPr>
          <w:rFonts w:cs="Arial"/>
          <w:color w:val="000000"/>
          <w:szCs w:val="24"/>
        </w:rPr>
        <w:t xml:space="preserve">esting will require field verification. </w:t>
      </w:r>
      <w:r>
        <w:rPr>
          <w:rFonts w:cs="Arial"/>
          <w:color w:val="000000"/>
          <w:szCs w:val="24"/>
        </w:rPr>
        <w:t xml:space="preserve"> </w:t>
      </w:r>
      <w:r w:rsidRPr="002D7B4C">
        <w:rPr>
          <w:rFonts w:cs="Arial"/>
          <w:color w:val="000000"/>
          <w:szCs w:val="24"/>
        </w:rPr>
        <w:t xml:space="preserve">Tests shall be performed using injected secondary frequencies, voltages and currents, applied waveforms, a test connection using a </w:t>
      </w:r>
      <w:r>
        <w:rPr>
          <w:rFonts w:cs="Arial"/>
          <w:color w:val="000000"/>
          <w:szCs w:val="24"/>
        </w:rPr>
        <w:t>g</w:t>
      </w:r>
      <w:r w:rsidRPr="002D7B4C">
        <w:rPr>
          <w:rFonts w:cs="Arial"/>
          <w:color w:val="000000"/>
          <w:szCs w:val="24"/>
        </w:rPr>
        <w:t xml:space="preserve">enerator to simulate abnormal utility voltage or frequency, or varying the set points to show that the device trips at the measured (actual) utility voltage or frequency. </w:t>
      </w:r>
    </w:p>
    <w:p w14:paraId="380FEF98" w14:textId="77777777" w:rsidR="00960D84" w:rsidRPr="002D7B4C" w:rsidRDefault="00960D84" w:rsidP="00960D84">
      <w:pPr>
        <w:pStyle w:val="Default"/>
        <w:spacing w:before="120"/>
        <w:ind w:left="1872"/>
        <w:jc w:val="both"/>
      </w:pPr>
      <w:r w:rsidRPr="002D7B4C">
        <w:t xml:space="preserve">2) The </w:t>
      </w:r>
      <w:r>
        <w:t>n</w:t>
      </w:r>
      <w:r w:rsidRPr="002D7B4C">
        <w:t>on-</w:t>
      </w:r>
      <w:r>
        <w:t>e</w:t>
      </w:r>
      <w:r w:rsidRPr="002D7B4C">
        <w:t xml:space="preserve">xporting </w:t>
      </w:r>
      <w:r>
        <w:t>f</w:t>
      </w:r>
      <w:r w:rsidRPr="002D7B4C">
        <w:t xml:space="preserve">unction shall be checked using secondary injection techniques. </w:t>
      </w:r>
      <w:r>
        <w:t xml:space="preserve"> </w:t>
      </w:r>
      <w:r w:rsidRPr="002D7B4C">
        <w:t xml:space="preserve">This function may also be tested by adjusting the </w:t>
      </w:r>
      <w:r>
        <w:t xml:space="preserve">generator </w:t>
      </w:r>
      <w:r w:rsidRPr="002D7B4C">
        <w:t xml:space="preserve">output and local loads to verify that the applicable </w:t>
      </w:r>
      <w:r>
        <w:t>n</w:t>
      </w:r>
      <w:r w:rsidRPr="002D7B4C">
        <w:t>on-</w:t>
      </w:r>
      <w:r>
        <w:t>e</w:t>
      </w:r>
      <w:r w:rsidRPr="002D7B4C">
        <w:t xml:space="preserve">xporting criteria (i.e., reverse power or under power) are met. </w:t>
      </w:r>
    </w:p>
    <w:p w14:paraId="56677242" w14:textId="77777777" w:rsidR="00960D84" w:rsidRPr="002D7B4C" w:rsidRDefault="00960D84" w:rsidP="00960D84">
      <w:pPr>
        <w:pStyle w:val="Default"/>
        <w:spacing w:before="120"/>
        <w:ind w:left="1872"/>
        <w:jc w:val="both"/>
      </w:pPr>
      <w:r w:rsidRPr="002D7B4C">
        <w:t xml:space="preserve">The </w:t>
      </w:r>
      <w:r>
        <w:t>Feasibility Study and/</w:t>
      </w:r>
      <w:r w:rsidRPr="002D7B4C">
        <w:t xml:space="preserve">or </w:t>
      </w:r>
      <w:r>
        <w:t>a</w:t>
      </w:r>
      <w:r w:rsidRPr="002D7B4C">
        <w:t xml:space="preserve"> </w:t>
      </w:r>
      <w:r>
        <w:t>System Impact</w:t>
      </w:r>
      <w:r w:rsidRPr="002D7B4C">
        <w:t xml:space="preserve"> Study may impose additional components or additional testing. </w:t>
      </w:r>
    </w:p>
    <w:p w14:paraId="59973839" w14:textId="77777777" w:rsidR="00960D84" w:rsidRPr="002D7B4C" w:rsidRDefault="00960D84" w:rsidP="00960D84">
      <w:pPr>
        <w:pStyle w:val="Default"/>
        <w:ind w:left="1152"/>
      </w:pPr>
    </w:p>
    <w:p w14:paraId="1954D247" w14:textId="77777777" w:rsidR="00960D84" w:rsidRPr="00E40848" w:rsidRDefault="00960D84" w:rsidP="00960D84">
      <w:pPr>
        <w:pStyle w:val="Default"/>
        <w:ind w:left="1008"/>
        <w:rPr>
          <w:sz w:val="28"/>
          <w:szCs w:val="28"/>
        </w:rPr>
      </w:pPr>
      <w:r>
        <w:rPr>
          <w:b/>
          <w:bCs/>
          <w:sz w:val="28"/>
          <w:szCs w:val="28"/>
        </w:rPr>
        <w:br w:type="page"/>
      </w:r>
      <w:r w:rsidRPr="00E40848">
        <w:rPr>
          <w:b/>
          <w:bCs/>
          <w:sz w:val="28"/>
          <w:szCs w:val="28"/>
        </w:rPr>
        <w:lastRenderedPageBreak/>
        <w:t>3.</w:t>
      </w:r>
      <w:r>
        <w:rPr>
          <w:b/>
          <w:bCs/>
          <w:sz w:val="28"/>
          <w:szCs w:val="28"/>
        </w:rPr>
        <w:t>44</w:t>
      </w:r>
      <w:r w:rsidRPr="00E40848">
        <w:rPr>
          <w:b/>
          <w:bCs/>
          <w:sz w:val="28"/>
          <w:szCs w:val="28"/>
        </w:rPr>
        <w:t>.2</w:t>
      </w:r>
      <w:r>
        <w:rPr>
          <w:b/>
          <w:bCs/>
          <w:sz w:val="28"/>
          <w:szCs w:val="28"/>
        </w:rPr>
        <w:tab/>
      </w:r>
      <w:bookmarkStart w:id="173" w:name="NonCertified"/>
      <w:r w:rsidRPr="0048673D">
        <w:rPr>
          <w:b/>
          <w:bCs/>
          <w:color w:val="4472C4"/>
          <w:sz w:val="28"/>
          <w:szCs w:val="28"/>
        </w:rPr>
        <w:t>Non-Certified Equipment</w:t>
      </w:r>
      <w:r w:rsidRPr="00E40848">
        <w:rPr>
          <w:b/>
          <w:bCs/>
          <w:sz w:val="28"/>
          <w:szCs w:val="28"/>
        </w:rPr>
        <w:t xml:space="preserve"> </w:t>
      </w:r>
      <w:bookmarkEnd w:id="173"/>
    </w:p>
    <w:p w14:paraId="6613B306" w14:textId="77777777" w:rsidR="00960D84" w:rsidRPr="002D7B4C" w:rsidRDefault="00960D84" w:rsidP="00960D84">
      <w:pPr>
        <w:pStyle w:val="Default"/>
        <w:ind w:left="1872"/>
        <w:jc w:val="both"/>
      </w:pPr>
      <w:r w:rsidRPr="002D7B4C">
        <w:t xml:space="preserve">Non-Certified Equipment shall be subject to the appropriate tests </w:t>
      </w:r>
      <w:r>
        <w:t>and any additional requirements</w:t>
      </w:r>
      <w:r w:rsidRPr="002D7B4C">
        <w:t xml:space="preserve"> as well as those described above. With </w:t>
      </w:r>
      <w:r>
        <w:t>the Company</w:t>
      </w:r>
      <w:r w:rsidRPr="002D7B4C">
        <w:t xml:space="preserve">’s approval, these tests may be performed in the factory, in the field as part of commissioning, or a combination of both. </w:t>
      </w:r>
      <w:r>
        <w:t xml:space="preserve"> The Company</w:t>
      </w:r>
      <w:r w:rsidRPr="002D7B4C">
        <w:t xml:space="preserve">, at its discretion, may also approve a reduced set of tests for a particular </w:t>
      </w:r>
      <w:r>
        <w:t xml:space="preserve">generator </w:t>
      </w:r>
      <w:r w:rsidRPr="002D7B4C">
        <w:t xml:space="preserve">or, for example, if it determines it has sufficient experience with the equipment. </w:t>
      </w:r>
    </w:p>
    <w:p w14:paraId="1CC7E717" w14:textId="77777777" w:rsidR="00960D84" w:rsidRDefault="00960D84" w:rsidP="00960D84">
      <w:pPr>
        <w:pStyle w:val="Default"/>
        <w:ind w:left="1008"/>
        <w:rPr>
          <w:b/>
          <w:bCs/>
          <w:sz w:val="28"/>
          <w:szCs w:val="28"/>
        </w:rPr>
      </w:pPr>
    </w:p>
    <w:p w14:paraId="3BF92523" w14:textId="77777777" w:rsidR="00960D84" w:rsidRPr="00E40848" w:rsidRDefault="00960D84" w:rsidP="00960D84">
      <w:pPr>
        <w:pStyle w:val="Default"/>
        <w:ind w:left="1008"/>
        <w:rPr>
          <w:sz w:val="28"/>
          <w:szCs w:val="28"/>
        </w:rPr>
      </w:pPr>
      <w:r w:rsidRPr="00E40848">
        <w:rPr>
          <w:b/>
          <w:bCs/>
          <w:sz w:val="28"/>
          <w:szCs w:val="28"/>
        </w:rPr>
        <w:t>3.</w:t>
      </w:r>
      <w:r>
        <w:rPr>
          <w:b/>
          <w:bCs/>
          <w:sz w:val="28"/>
          <w:szCs w:val="28"/>
        </w:rPr>
        <w:t>44</w:t>
      </w:r>
      <w:r w:rsidRPr="00E40848">
        <w:rPr>
          <w:b/>
          <w:bCs/>
          <w:sz w:val="28"/>
          <w:szCs w:val="28"/>
        </w:rPr>
        <w:t>.3</w:t>
      </w:r>
      <w:r>
        <w:rPr>
          <w:b/>
          <w:bCs/>
          <w:sz w:val="28"/>
          <w:szCs w:val="28"/>
        </w:rPr>
        <w:tab/>
      </w:r>
      <w:bookmarkStart w:id="174" w:name="Verification"/>
      <w:r w:rsidRPr="0048673D">
        <w:rPr>
          <w:b/>
          <w:bCs/>
          <w:color w:val="4472C4"/>
          <w:sz w:val="28"/>
          <w:szCs w:val="28"/>
        </w:rPr>
        <w:t>Verification of Settings</w:t>
      </w:r>
      <w:r w:rsidRPr="00E40848">
        <w:rPr>
          <w:b/>
          <w:bCs/>
          <w:sz w:val="28"/>
          <w:szCs w:val="28"/>
        </w:rPr>
        <w:t xml:space="preserve"> </w:t>
      </w:r>
      <w:bookmarkEnd w:id="174"/>
    </w:p>
    <w:p w14:paraId="60128A00" w14:textId="77777777" w:rsidR="00960D84" w:rsidRDefault="00960D84" w:rsidP="00960D84">
      <w:pPr>
        <w:ind w:left="1872"/>
        <w:jc w:val="both"/>
        <w:rPr>
          <w:rFonts w:cs="Arial"/>
          <w:szCs w:val="24"/>
        </w:rPr>
      </w:pPr>
      <w:r w:rsidRPr="002D7B4C">
        <w:rPr>
          <w:rFonts w:cs="Arial"/>
          <w:szCs w:val="24"/>
        </w:rPr>
        <w:t xml:space="preserve">At the completion of </w:t>
      </w:r>
      <w:r>
        <w:rPr>
          <w:rFonts w:cs="Arial"/>
          <w:szCs w:val="24"/>
        </w:rPr>
        <w:t>c</w:t>
      </w:r>
      <w:r w:rsidRPr="002D7B4C">
        <w:rPr>
          <w:rFonts w:cs="Arial"/>
          <w:szCs w:val="24"/>
        </w:rPr>
        <w:t xml:space="preserve">ommissioning </w:t>
      </w:r>
      <w:r>
        <w:rPr>
          <w:rFonts w:cs="Arial"/>
          <w:szCs w:val="24"/>
        </w:rPr>
        <w:t>t</w:t>
      </w:r>
      <w:r w:rsidRPr="002D7B4C">
        <w:rPr>
          <w:rFonts w:cs="Arial"/>
          <w:szCs w:val="24"/>
        </w:rPr>
        <w:t>est</w:t>
      </w:r>
      <w:r>
        <w:rPr>
          <w:rFonts w:cs="Arial"/>
          <w:szCs w:val="24"/>
        </w:rPr>
        <w:t>ing</w:t>
      </w:r>
      <w:r w:rsidRPr="002D7B4C">
        <w:rPr>
          <w:rFonts w:cs="Arial"/>
          <w:szCs w:val="24"/>
        </w:rPr>
        <w:t xml:space="preserve">, the </w:t>
      </w:r>
      <w:r>
        <w:rPr>
          <w:rFonts w:cs="Arial"/>
          <w:szCs w:val="24"/>
        </w:rPr>
        <w:t>Customer</w:t>
      </w:r>
      <w:r w:rsidRPr="002D7B4C">
        <w:rPr>
          <w:rFonts w:cs="Arial"/>
          <w:szCs w:val="24"/>
        </w:rPr>
        <w:t xml:space="preserve"> shall confirm all devices are set to </w:t>
      </w:r>
      <w:r>
        <w:rPr>
          <w:rFonts w:cs="Arial"/>
          <w:szCs w:val="24"/>
        </w:rPr>
        <w:t>Company</w:t>
      </w:r>
      <w:r w:rsidRPr="002D7B4C">
        <w:rPr>
          <w:rFonts w:cs="Arial"/>
          <w:szCs w:val="24"/>
        </w:rPr>
        <w:t xml:space="preserve">-approved settings. </w:t>
      </w:r>
      <w:r>
        <w:rPr>
          <w:rFonts w:cs="Arial"/>
          <w:szCs w:val="24"/>
        </w:rPr>
        <w:t xml:space="preserve"> </w:t>
      </w:r>
      <w:r w:rsidRPr="002D7B4C">
        <w:rPr>
          <w:rFonts w:cs="Arial"/>
          <w:szCs w:val="24"/>
        </w:rPr>
        <w:t xml:space="preserve">Verification shall be documented in the </w:t>
      </w:r>
      <w:r>
        <w:rPr>
          <w:rFonts w:cs="Arial"/>
          <w:szCs w:val="24"/>
        </w:rPr>
        <w:t>c</w:t>
      </w:r>
      <w:r w:rsidRPr="002D7B4C">
        <w:rPr>
          <w:rFonts w:cs="Arial"/>
          <w:szCs w:val="24"/>
        </w:rPr>
        <w:t xml:space="preserve">ommissioning </w:t>
      </w:r>
      <w:r>
        <w:rPr>
          <w:rFonts w:cs="Arial"/>
          <w:szCs w:val="24"/>
        </w:rPr>
        <w:t>t</w:t>
      </w:r>
      <w:r w:rsidRPr="002D7B4C">
        <w:rPr>
          <w:rFonts w:cs="Arial"/>
          <w:szCs w:val="24"/>
        </w:rPr>
        <w:t xml:space="preserve">est </w:t>
      </w:r>
      <w:r>
        <w:rPr>
          <w:rFonts w:cs="Arial"/>
          <w:szCs w:val="24"/>
        </w:rPr>
        <w:t>documentation</w:t>
      </w:r>
      <w:r w:rsidRPr="002D7B4C">
        <w:rPr>
          <w:rFonts w:cs="Arial"/>
          <w:szCs w:val="24"/>
        </w:rPr>
        <w:t>.</w:t>
      </w:r>
    </w:p>
    <w:p w14:paraId="42451D7B" w14:textId="77777777" w:rsidR="00960D84" w:rsidRPr="002D7B4C" w:rsidRDefault="00960D84" w:rsidP="00960D84">
      <w:pPr>
        <w:ind w:left="1872"/>
        <w:jc w:val="both"/>
        <w:rPr>
          <w:rFonts w:cs="Arial"/>
          <w:szCs w:val="24"/>
        </w:rPr>
      </w:pPr>
    </w:p>
    <w:p w14:paraId="7088DEB5" w14:textId="77777777" w:rsidR="00960D84" w:rsidRPr="00E40848" w:rsidRDefault="00960D84" w:rsidP="00960D84">
      <w:pPr>
        <w:pStyle w:val="Heading2"/>
        <w:ind w:left="432"/>
        <w:rPr>
          <w:szCs w:val="28"/>
        </w:rPr>
      </w:pPr>
      <w:bookmarkStart w:id="175" w:name="_Toc114060844"/>
      <w:bookmarkStart w:id="176" w:name="_Toc170896546"/>
      <w:r w:rsidRPr="00E40848">
        <w:rPr>
          <w:szCs w:val="28"/>
        </w:rPr>
        <w:t>3.</w:t>
      </w:r>
      <w:r>
        <w:rPr>
          <w:szCs w:val="28"/>
        </w:rPr>
        <w:t>45</w:t>
      </w:r>
      <w:r>
        <w:rPr>
          <w:szCs w:val="28"/>
        </w:rPr>
        <w:tab/>
      </w:r>
      <w:r>
        <w:rPr>
          <w:szCs w:val="28"/>
        </w:rPr>
        <w:tab/>
      </w:r>
      <w:bookmarkStart w:id="177" w:name="RequirementsforCommercial"/>
      <w:r w:rsidRPr="0048673D">
        <w:rPr>
          <w:bCs/>
          <w:iCs/>
          <w:color w:val="4472C4"/>
          <w:szCs w:val="28"/>
        </w:rPr>
        <w:t>Requirements for Commercial (Parallel) Operation</w:t>
      </w:r>
      <w:bookmarkEnd w:id="175"/>
      <w:bookmarkEnd w:id="176"/>
      <w:r w:rsidRPr="00E40848">
        <w:rPr>
          <w:bCs/>
          <w:i/>
          <w:iCs/>
          <w:szCs w:val="28"/>
        </w:rPr>
        <w:t xml:space="preserve"> </w:t>
      </w:r>
      <w:bookmarkEnd w:id="177"/>
    </w:p>
    <w:p w14:paraId="4DD4BC97" w14:textId="77777777" w:rsidR="00960D84" w:rsidRPr="002D7B4C" w:rsidRDefault="00960D84" w:rsidP="00960D84">
      <w:pPr>
        <w:pStyle w:val="Default"/>
        <w:ind w:left="1152"/>
        <w:jc w:val="both"/>
      </w:pPr>
      <w:r w:rsidRPr="002D7B4C">
        <w:t xml:space="preserve">A </w:t>
      </w:r>
      <w:r>
        <w:t>Customer’s</w:t>
      </w:r>
      <w:r w:rsidRPr="002D7B4C">
        <w:t xml:space="preserve"> </w:t>
      </w:r>
      <w:r>
        <w:t xml:space="preserve">generator </w:t>
      </w:r>
      <w:r w:rsidRPr="002D7B4C">
        <w:t xml:space="preserve">and Interconnection Facilities shall be reasonably accessible to </w:t>
      </w:r>
      <w:r>
        <w:t>Company</w:t>
      </w:r>
      <w:r w:rsidRPr="002D7B4C">
        <w:t xml:space="preserve"> personnel as necessary for </w:t>
      </w:r>
      <w:r>
        <w:t>Company</w:t>
      </w:r>
      <w:r w:rsidRPr="002D7B4C">
        <w:t xml:space="preserve"> to perform its duties and exercise its rights in accordance with the Interconnection Agreement between </w:t>
      </w:r>
      <w:r>
        <w:t>Company</w:t>
      </w:r>
      <w:r w:rsidRPr="002D7B4C">
        <w:t xml:space="preserve"> and </w:t>
      </w:r>
      <w:r>
        <w:t>Customer</w:t>
      </w:r>
      <w:r w:rsidRPr="002D7B4C">
        <w:t xml:space="preserve">. </w:t>
      </w:r>
    </w:p>
    <w:p w14:paraId="7553C9FD" w14:textId="77777777" w:rsidR="00960D84" w:rsidRPr="002D7B4C" w:rsidRDefault="00960D84" w:rsidP="00960D84">
      <w:pPr>
        <w:pStyle w:val="Default"/>
        <w:ind w:left="1152"/>
        <w:jc w:val="both"/>
      </w:pPr>
    </w:p>
    <w:p w14:paraId="2A78E6A6" w14:textId="77777777" w:rsidR="00960D84" w:rsidRPr="002D7B4C" w:rsidRDefault="00960D84" w:rsidP="00960D84">
      <w:pPr>
        <w:pStyle w:val="Default"/>
        <w:ind w:left="1152"/>
        <w:jc w:val="both"/>
      </w:pPr>
      <w:r>
        <w:t>Customer</w:t>
      </w:r>
      <w:r w:rsidRPr="002D7B4C">
        <w:t xml:space="preserve"> shall operate and maintain its </w:t>
      </w:r>
      <w:r>
        <w:t>generator and</w:t>
      </w:r>
      <w:r w:rsidRPr="002D7B4C">
        <w:t xml:space="preserve"> Interconnection Facilities in accordance with electrical </w:t>
      </w:r>
      <w:r>
        <w:t>p</w:t>
      </w:r>
      <w:r w:rsidRPr="002D7B4C">
        <w:t>ractices and shall maintain compliance with approved Inter</w:t>
      </w:r>
      <w:r>
        <w:t>c</w:t>
      </w:r>
      <w:r w:rsidRPr="002D7B4C">
        <w:t xml:space="preserve">onnection Agreement. </w:t>
      </w:r>
    </w:p>
    <w:p w14:paraId="7B352BF8" w14:textId="77777777" w:rsidR="00960D84" w:rsidRPr="002D7B4C" w:rsidRDefault="00960D84" w:rsidP="00960D84">
      <w:pPr>
        <w:ind w:left="2448"/>
        <w:jc w:val="both"/>
        <w:rPr>
          <w:rFonts w:cs="Arial"/>
          <w:szCs w:val="24"/>
        </w:rPr>
      </w:pPr>
    </w:p>
    <w:p w14:paraId="41E4B5BD" w14:textId="77777777" w:rsidR="00960D84" w:rsidRPr="002D7B4C" w:rsidRDefault="00960D84" w:rsidP="00960D84">
      <w:pPr>
        <w:ind w:left="1152"/>
        <w:jc w:val="both"/>
        <w:rPr>
          <w:rFonts w:cs="Arial"/>
          <w:szCs w:val="24"/>
        </w:rPr>
      </w:pPr>
      <w:r>
        <w:rPr>
          <w:rFonts w:cs="Arial"/>
          <w:szCs w:val="24"/>
        </w:rPr>
        <w:t>The Company</w:t>
      </w:r>
      <w:r w:rsidRPr="002D7B4C">
        <w:rPr>
          <w:rFonts w:cs="Arial"/>
          <w:szCs w:val="24"/>
        </w:rPr>
        <w:t xml:space="preserve"> may limit the operation, disconnect, or require the disconnection of a </w:t>
      </w:r>
      <w:r>
        <w:rPr>
          <w:rFonts w:cs="Arial"/>
          <w:szCs w:val="24"/>
        </w:rPr>
        <w:t>Customer</w:t>
      </w:r>
      <w:r w:rsidRPr="002D7B4C">
        <w:rPr>
          <w:rFonts w:cs="Arial"/>
          <w:szCs w:val="24"/>
        </w:rPr>
        <w:t xml:space="preserve">’s </w:t>
      </w:r>
      <w:r>
        <w:rPr>
          <w:rFonts w:cs="Arial"/>
          <w:szCs w:val="24"/>
        </w:rPr>
        <w:t xml:space="preserve">generator </w:t>
      </w:r>
      <w:r w:rsidRPr="002D7B4C">
        <w:rPr>
          <w:rFonts w:cs="Arial"/>
          <w:szCs w:val="24"/>
        </w:rPr>
        <w:t xml:space="preserve">from </w:t>
      </w:r>
      <w:r>
        <w:rPr>
          <w:rFonts w:cs="Arial"/>
          <w:szCs w:val="24"/>
        </w:rPr>
        <w:t>the Company</w:t>
      </w:r>
      <w:r w:rsidRPr="002D7B4C">
        <w:rPr>
          <w:rFonts w:cs="Arial"/>
          <w:szCs w:val="24"/>
        </w:rPr>
        <w:t xml:space="preserve">’s </w:t>
      </w:r>
      <w:r>
        <w:rPr>
          <w:rFonts w:cs="Arial"/>
          <w:szCs w:val="24"/>
        </w:rPr>
        <w:t xml:space="preserve">Distribution System </w:t>
      </w:r>
      <w:r w:rsidRPr="002D7B4C">
        <w:rPr>
          <w:rFonts w:cs="Arial"/>
          <w:szCs w:val="24"/>
        </w:rPr>
        <w:t xml:space="preserve">at any time, with or without notice, in the event of an </w:t>
      </w:r>
      <w:r>
        <w:rPr>
          <w:rFonts w:cs="Arial"/>
          <w:szCs w:val="24"/>
        </w:rPr>
        <w:t>e</w:t>
      </w:r>
      <w:r w:rsidRPr="002D7B4C">
        <w:rPr>
          <w:rFonts w:cs="Arial"/>
          <w:szCs w:val="24"/>
        </w:rPr>
        <w:t xml:space="preserve">mergency, or to correct </w:t>
      </w:r>
      <w:r>
        <w:rPr>
          <w:rFonts w:cs="Arial"/>
          <w:szCs w:val="24"/>
        </w:rPr>
        <w:t>u</w:t>
      </w:r>
      <w:r w:rsidRPr="002D7B4C">
        <w:rPr>
          <w:rFonts w:cs="Arial"/>
          <w:szCs w:val="24"/>
        </w:rPr>
        <w:t xml:space="preserve">nsafe </w:t>
      </w:r>
      <w:r>
        <w:rPr>
          <w:rFonts w:cs="Arial"/>
          <w:szCs w:val="24"/>
        </w:rPr>
        <w:t>o</w:t>
      </w:r>
      <w:r w:rsidRPr="002D7B4C">
        <w:rPr>
          <w:rFonts w:cs="Arial"/>
          <w:szCs w:val="24"/>
        </w:rPr>
        <w:t xml:space="preserve">perating </w:t>
      </w:r>
      <w:r>
        <w:rPr>
          <w:rFonts w:cs="Arial"/>
          <w:szCs w:val="24"/>
        </w:rPr>
        <w:t>c</w:t>
      </w:r>
      <w:r w:rsidRPr="002D7B4C">
        <w:rPr>
          <w:rFonts w:cs="Arial"/>
          <w:szCs w:val="24"/>
        </w:rPr>
        <w:t xml:space="preserve">onditions. </w:t>
      </w:r>
      <w:r>
        <w:rPr>
          <w:rFonts w:cs="Arial"/>
          <w:szCs w:val="24"/>
        </w:rPr>
        <w:t xml:space="preserve"> In accordance with the Interconnection Agreement, the Company</w:t>
      </w:r>
      <w:r w:rsidRPr="002D7B4C">
        <w:rPr>
          <w:rFonts w:cs="Arial"/>
          <w:szCs w:val="24"/>
        </w:rPr>
        <w:t xml:space="preserve"> may also limit the operation, disconnect, or require the disconnection of </w:t>
      </w:r>
      <w:r>
        <w:rPr>
          <w:rFonts w:cs="Arial"/>
          <w:szCs w:val="24"/>
        </w:rPr>
        <w:t xml:space="preserve">Customer’s generator </w:t>
      </w:r>
      <w:r w:rsidRPr="002D7B4C">
        <w:rPr>
          <w:rFonts w:cs="Arial"/>
          <w:szCs w:val="24"/>
        </w:rPr>
        <w:t xml:space="preserve">from </w:t>
      </w:r>
      <w:r>
        <w:rPr>
          <w:rFonts w:cs="Arial"/>
          <w:szCs w:val="24"/>
        </w:rPr>
        <w:t>the Company’s</w:t>
      </w:r>
      <w:r w:rsidRPr="002D7B4C">
        <w:rPr>
          <w:rFonts w:cs="Arial"/>
          <w:szCs w:val="24"/>
        </w:rPr>
        <w:t xml:space="preserve"> </w:t>
      </w:r>
      <w:r>
        <w:rPr>
          <w:rFonts w:cs="Arial"/>
          <w:szCs w:val="24"/>
        </w:rPr>
        <w:t xml:space="preserve">Distribution System </w:t>
      </w:r>
      <w:r w:rsidRPr="002D7B4C">
        <w:rPr>
          <w:rFonts w:cs="Arial"/>
          <w:szCs w:val="24"/>
        </w:rPr>
        <w:t xml:space="preserve">upon the provision of reasonable written notice: </w:t>
      </w:r>
    </w:p>
    <w:p w14:paraId="7E1CFC2F" w14:textId="77777777" w:rsidR="00960D84" w:rsidRPr="002D7B4C" w:rsidRDefault="00960D84" w:rsidP="00960D84">
      <w:pPr>
        <w:numPr>
          <w:ilvl w:val="0"/>
          <w:numId w:val="6"/>
        </w:numPr>
        <w:spacing w:before="60"/>
        <w:ind w:left="1526" w:hanging="374"/>
        <w:jc w:val="both"/>
        <w:rPr>
          <w:rFonts w:cs="Arial"/>
          <w:szCs w:val="24"/>
        </w:rPr>
      </w:pPr>
      <w:r w:rsidRPr="002D7B4C">
        <w:rPr>
          <w:rFonts w:cs="Arial"/>
          <w:szCs w:val="24"/>
        </w:rPr>
        <w:t xml:space="preserve">To allow for routine maintenance, repairs or modifications to </w:t>
      </w:r>
      <w:r>
        <w:rPr>
          <w:rFonts w:cs="Arial"/>
          <w:szCs w:val="24"/>
        </w:rPr>
        <w:t>the Company</w:t>
      </w:r>
      <w:r w:rsidRPr="002D7B4C">
        <w:rPr>
          <w:rFonts w:cs="Arial"/>
          <w:szCs w:val="24"/>
        </w:rPr>
        <w:t xml:space="preserve">’s </w:t>
      </w:r>
      <w:r>
        <w:rPr>
          <w:rFonts w:cs="Arial"/>
          <w:szCs w:val="24"/>
        </w:rPr>
        <w:t>d</w:t>
      </w:r>
      <w:r w:rsidRPr="002D7B4C">
        <w:rPr>
          <w:rFonts w:cs="Arial"/>
          <w:szCs w:val="24"/>
        </w:rPr>
        <w:t xml:space="preserve">istribution </w:t>
      </w:r>
      <w:r>
        <w:rPr>
          <w:rFonts w:cs="Arial"/>
          <w:szCs w:val="24"/>
        </w:rPr>
        <w:t>s</w:t>
      </w:r>
      <w:r w:rsidRPr="002D7B4C">
        <w:rPr>
          <w:rFonts w:cs="Arial"/>
          <w:szCs w:val="24"/>
        </w:rPr>
        <w:t xml:space="preserve">ystem; </w:t>
      </w:r>
    </w:p>
    <w:p w14:paraId="39037FD3" w14:textId="77777777" w:rsidR="00960D84" w:rsidRPr="002D7B4C" w:rsidRDefault="00960D84" w:rsidP="00960D84">
      <w:pPr>
        <w:numPr>
          <w:ilvl w:val="0"/>
          <w:numId w:val="6"/>
        </w:numPr>
        <w:spacing w:before="60"/>
        <w:ind w:left="1526" w:hanging="374"/>
        <w:jc w:val="both"/>
        <w:rPr>
          <w:rFonts w:cs="Arial"/>
          <w:szCs w:val="24"/>
        </w:rPr>
      </w:pPr>
      <w:r w:rsidRPr="002D7B4C">
        <w:rPr>
          <w:rFonts w:cs="Arial"/>
          <w:szCs w:val="24"/>
        </w:rPr>
        <w:t>Upon</w:t>
      </w:r>
      <w:r>
        <w:rPr>
          <w:rFonts w:cs="Arial"/>
          <w:szCs w:val="24"/>
        </w:rPr>
        <w:t xml:space="preserve"> the Company</w:t>
      </w:r>
      <w:r w:rsidRPr="002D7B4C">
        <w:rPr>
          <w:rFonts w:cs="Arial"/>
          <w:szCs w:val="24"/>
        </w:rPr>
        <w:t xml:space="preserve">’s determination that a </w:t>
      </w:r>
      <w:r>
        <w:rPr>
          <w:rFonts w:cs="Arial"/>
          <w:szCs w:val="24"/>
        </w:rPr>
        <w:t>Customer</w:t>
      </w:r>
      <w:r w:rsidRPr="002D7B4C">
        <w:rPr>
          <w:rFonts w:cs="Arial"/>
          <w:szCs w:val="24"/>
        </w:rPr>
        <w:t xml:space="preserve">’s </w:t>
      </w:r>
      <w:r>
        <w:rPr>
          <w:rFonts w:cs="Arial"/>
          <w:szCs w:val="24"/>
        </w:rPr>
        <w:t xml:space="preserve">generator </w:t>
      </w:r>
      <w:r w:rsidRPr="002D7B4C">
        <w:rPr>
          <w:rFonts w:cs="Arial"/>
          <w:szCs w:val="24"/>
        </w:rPr>
        <w:t xml:space="preserve">is not in compliance with this </w:t>
      </w:r>
      <w:r>
        <w:rPr>
          <w:rFonts w:cs="Arial"/>
          <w:szCs w:val="24"/>
        </w:rPr>
        <w:t>Standard</w:t>
      </w:r>
      <w:r w:rsidRPr="002D7B4C">
        <w:rPr>
          <w:rFonts w:cs="Arial"/>
          <w:szCs w:val="24"/>
        </w:rPr>
        <w:t xml:space="preserve"> and any applicable tariffs or rules that apply to the interconnection; or </w:t>
      </w:r>
    </w:p>
    <w:p w14:paraId="564B9918" w14:textId="77777777" w:rsidR="00960D84" w:rsidRDefault="00960D84" w:rsidP="00960D84">
      <w:pPr>
        <w:numPr>
          <w:ilvl w:val="0"/>
          <w:numId w:val="6"/>
        </w:numPr>
        <w:spacing w:before="60"/>
        <w:ind w:left="1526" w:hanging="374"/>
        <w:jc w:val="both"/>
        <w:rPr>
          <w:rFonts w:cs="Arial"/>
          <w:szCs w:val="24"/>
        </w:rPr>
      </w:pPr>
      <w:r w:rsidRPr="002D7B4C">
        <w:rPr>
          <w:rFonts w:cs="Arial"/>
          <w:szCs w:val="24"/>
        </w:rPr>
        <w:t xml:space="preserve">Upon termination of the Interconnection Agreement. </w:t>
      </w:r>
      <w:r>
        <w:rPr>
          <w:rFonts w:cs="Arial"/>
          <w:szCs w:val="24"/>
        </w:rPr>
        <w:t xml:space="preserve"> </w:t>
      </w:r>
    </w:p>
    <w:p w14:paraId="2D3D0696" w14:textId="77777777" w:rsidR="00960D84" w:rsidRDefault="00960D84" w:rsidP="00960D84">
      <w:pPr>
        <w:spacing w:before="60"/>
        <w:ind w:left="1152"/>
        <w:jc w:val="both"/>
        <w:rPr>
          <w:rFonts w:cs="Arial"/>
          <w:szCs w:val="24"/>
        </w:rPr>
      </w:pPr>
      <w:r w:rsidRPr="002D7B4C">
        <w:rPr>
          <w:rFonts w:cs="Arial"/>
          <w:szCs w:val="24"/>
        </w:rPr>
        <w:t xml:space="preserve">Upon the </w:t>
      </w:r>
      <w:r>
        <w:rPr>
          <w:rFonts w:cs="Arial"/>
          <w:szCs w:val="24"/>
        </w:rPr>
        <w:t>Customer</w:t>
      </w:r>
      <w:r w:rsidRPr="002D7B4C">
        <w:rPr>
          <w:rFonts w:cs="Arial"/>
          <w:szCs w:val="24"/>
        </w:rPr>
        <w:t xml:space="preserve">’s written request, </w:t>
      </w:r>
      <w:r>
        <w:rPr>
          <w:rFonts w:cs="Arial"/>
          <w:szCs w:val="24"/>
        </w:rPr>
        <w:t>the Company</w:t>
      </w:r>
      <w:r w:rsidRPr="002D7B4C">
        <w:rPr>
          <w:rFonts w:cs="Arial"/>
          <w:szCs w:val="24"/>
        </w:rPr>
        <w:t xml:space="preserve"> shall provide a written explanation of the reason for such curtailment or disconnection.</w:t>
      </w:r>
    </w:p>
    <w:p w14:paraId="19326C4E" w14:textId="77777777" w:rsidR="00960D84" w:rsidRDefault="00960D84" w:rsidP="00960D84">
      <w:pPr>
        <w:spacing w:before="60"/>
        <w:jc w:val="both"/>
        <w:rPr>
          <w:rFonts w:cs="Arial"/>
          <w:szCs w:val="24"/>
        </w:rPr>
      </w:pPr>
    </w:p>
    <w:p w14:paraId="3E71AE93" w14:textId="77777777" w:rsidR="00960D84" w:rsidRDefault="00960D84" w:rsidP="00960D84">
      <w:pPr>
        <w:spacing w:before="60"/>
        <w:jc w:val="both"/>
        <w:rPr>
          <w:rFonts w:cs="Arial"/>
          <w:szCs w:val="24"/>
        </w:rPr>
      </w:pPr>
    </w:p>
    <w:p w14:paraId="2A4306C2" w14:textId="77777777" w:rsidR="00960D84" w:rsidRDefault="00960D84" w:rsidP="00960D84">
      <w:pPr>
        <w:spacing w:before="60"/>
        <w:jc w:val="both"/>
        <w:rPr>
          <w:rFonts w:cs="Arial"/>
          <w:szCs w:val="24"/>
        </w:rPr>
      </w:pPr>
      <w:r>
        <w:rPr>
          <w:rFonts w:cs="Arial"/>
          <w:szCs w:val="24"/>
        </w:rPr>
        <w:br w:type="page"/>
      </w:r>
    </w:p>
    <w:p w14:paraId="686713A5" w14:textId="77777777" w:rsidR="00960D84" w:rsidRPr="00B26C6E" w:rsidRDefault="00960D84" w:rsidP="00960D84">
      <w:pPr>
        <w:pStyle w:val="Heading2"/>
        <w:ind w:left="432"/>
        <w:rPr>
          <w:rFonts w:cs="Arial"/>
          <w:szCs w:val="28"/>
        </w:rPr>
      </w:pPr>
      <w:bookmarkStart w:id="178" w:name="_Toc114060845"/>
      <w:bookmarkStart w:id="179" w:name="_Toc170896547"/>
      <w:r w:rsidRPr="00B26C6E">
        <w:rPr>
          <w:rFonts w:cs="Arial"/>
          <w:bCs/>
          <w:szCs w:val="28"/>
        </w:rPr>
        <w:lastRenderedPageBreak/>
        <w:t>3.</w:t>
      </w:r>
      <w:r>
        <w:rPr>
          <w:rFonts w:cs="Arial"/>
          <w:bCs/>
          <w:szCs w:val="28"/>
        </w:rPr>
        <w:t>46</w:t>
      </w:r>
      <w:r w:rsidRPr="00B26C6E">
        <w:rPr>
          <w:rFonts w:cs="Arial"/>
          <w:bCs/>
          <w:szCs w:val="28"/>
        </w:rPr>
        <w:tab/>
      </w:r>
      <w:r>
        <w:rPr>
          <w:rFonts w:cs="Arial"/>
          <w:bCs/>
          <w:szCs w:val="28"/>
        </w:rPr>
        <w:tab/>
      </w:r>
      <w:bookmarkStart w:id="180" w:name="ResponsibilityforCustomer"/>
      <w:r w:rsidRPr="0048673D">
        <w:rPr>
          <w:rFonts w:cs="Arial"/>
          <w:color w:val="4472C4"/>
          <w:szCs w:val="28"/>
        </w:rPr>
        <w:t xml:space="preserve">Responsibility for </w:t>
      </w:r>
      <w:r>
        <w:rPr>
          <w:rFonts w:cs="Arial"/>
          <w:color w:val="4472C4"/>
          <w:szCs w:val="28"/>
        </w:rPr>
        <w:t>Customer</w:t>
      </w:r>
      <w:r w:rsidRPr="0048673D">
        <w:rPr>
          <w:rFonts w:cs="Arial"/>
          <w:color w:val="4472C4"/>
          <w:szCs w:val="28"/>
        </w:rPr>
        <w:t>’s Operations</w:t>
      </w:r>
      <w:bookmarkEnd w:id="178"/>
      <w:bookmarkEnd w:id="180"/>
      <w:bookmarkEnd w:id="179"/>
    </w:p>
    <w:p w14:paraId="5569929B" w14:textId="77777777" w:rsidR="00960D84" w:rsidRPr="002D7B4C" w:rsidRDefault="00960D84" w:rsidP="00960D84">
      <w:pPr>
        <w:ind w:left="1170"/>
        <w:jc w:val="both"/>
        <w:rPr>
          <w:rFonts w:cs="Arial"/>
          <w:szCs w:val="24"/>
        </w:rPr>
      </w:pPr>
      <w:r w:rsidRPr="002D7B4C">
        <w:rPr>
          <w:rFonts w:cs="Arial"/>
          <w:szCs w:val="24"/>
        </w:rPr>
        <w:t xml:space="preserve">The Company is not responsible for proper operations of the </w:t>
      </w:r>
      <w:r>
        <w:rPr>
          <w:rFonts w:cs="Arial"/>
          <w:szCs w:val="24"/>
        </w:rPr>
        <w:t>Customer</w:t>
      </w:r>
      <w:r w:rsidRPr="002D7B4C">
        <w:rPr>
          <w:rFonts w:cs="Arial"/>
          <w:szCs w:val="24"/>
        </w:rPr>
        <w:t>’s generation facilities connect</w:t>
      </w:r>
      <w:r>
        <w:rPr>
          <w:rFonts w:cs="Arial"/>
          <w:szCs w:val="24"/>
        </w:rPr>
        <w:t>ed</w:t>
      </w:r>
      <w:r w:rsidRPr="002D7B4C">
        <w:rPr>
          <w:rFonts w:cs="Arial"/>
          <w:szCs w:val="24"/>
        </w:rPr>
        <w:t xml:space="preserve"> to the</w:t>
      </w:r>
      <w:r>
        <w:rPr>
          <w:rFonts w:cs="Arial"/>
          <w:szCs w:val="24"/>
        </w:rPr>
        <w:t xml:space="preserve"> Company’s</w:t>
      </w:r>
      <w:r w:rsidRPr="002D7B4C">
        <w:rPr>
          <w:rFonts w:cs="Arial"/>
          <w:szCs w:val="24"/>
        </w:rPr>
        <w:t xml:space="preserve"> </w:t>
      </w:r>
      <w:r>
        <w:rPr>
          <w:rFonts w:cs="Arial"/>
          <w:szCs w:val="24"/>
        </w:rPr>
        <w:t>D</w:t>
      </w:r>
      <w:r w:rsidRPr="002D7B4C">
        <w:rPr>
          <w:rFonts w:cs="Arial"/>
          <w:szCs w:val="24"/>
        </w:rPr>
        <w:t xml:space="preserve">istribution </w:t>
      </w:r>
      <w:r>
        <w:rPr>
          <w:rFonts w:cs="Arial"/>
          <w:szCs w:val="24"/>
        </w:rPr>
        <w:t>S</w:t>
      </w:r>
      <w:r w:rsidRPr="002D7B4C">
        <w:rPr>
          <w:rFonts w:cs="Arial"/>
          <w:szCs w:val="24"/>
        </w:rPr>
        <w:t>ystem.</w:t>
      </w:r>
    </w:p>
    <w:p w14:paraId="4E2A3334" w14:textId="77777777" w:rsidR="00960D84" w:rsidRDefault="00960D84" w:rsidP="00960D84">
      <w:pPr>
        <w:pStyle w:val="Default"/>
        <w:ind w:left="432"/>
        <w:jc w:val="both"/>
        <w:rPr>
          <w:b/>
          <w:sz w:val="28"/>
          <w:szCs w:val="28"/>
        </w:rPr>
      </w:pPr>
    </w:p>
    <w:p w14:paraId="43FB2523" w14:textId="77777777" w:rsidR="00960D84" w:rsidRPr="00E40848" w:rsidRDefault="00960D84" w:rsidP="00960D84">
      <w:pPr>
        <w:pStyle w:val="Heading2"/>
        <w:spacing w:before="0"/>
        <w:ind w:left="360"/>
        <w:jc w:val="both"/>
        <w:rPr>
          <w:rFonts w:cs="Arial"/>
          <w:szCs w:val="28"/>
        </w:rPr>
      </w:pPr>
      <w:bookmarkStart w:id="181" w:name="_Toc114060846"/>
      <w:bookmarkStart w:id="182" w:name="_Toc170896548"/>
      <w:r w:rsidRPr="00E40848">
        <w:rPr>
          <w:rFonts w:cs="Arial"/>
          <w:szCs w:val="28"/>
        </w:rPr>
        <w:t>3.</w:t>
      </w:r>
      <w:r>
        <w:rPr>
          <w:rFonts w:cs="Arial"/>
          <w:szCs w:val="28"/>
        </w:rPr>
        <w:t>47</w:t>
      </w:r>
      <w:r w:rsidRPr="00E40848">
        <w:rPr>
          <w:rFonts w:cs="Arial"/>
          <w:szCs w:val="28"/>
        </w:rPr>
        <w:tab/>
      </w:r>
      <w:r>
        <w:rPr>
          <w:rFonts w:cs="Arial"/>
          <w:szCs w:val="28"/>
        </w:rPr>
        <w:tab/>
      </w:r>
      <w:bookmarkStart w:id="183" w:name="LoadShed"/>
      <w:r w:rsidRPr="0048673D">
        <w:rPr>
          <w:rFonts w:cs="Arial"/>
          <w:color w:val="4472C4"/>
          <w:szCs w:val="28"/>
        </w:rPr>
        <w:t>Load Shed Responsibilities</w:t>
      </w:r>
      <w:bookmarkEnd w:id="181"/>
      <w:bookmarkEnd w:id="183"/>
      <w:bookmarkEnd w:id="182"/>
    </w:p>
    <w:p w14:paraId="14CC81FD" w14:textId="77777777" w:rsidR="00960D84" w:rsidRPr="002D7B4C" w:rsidRDefault="00960D84" w:rsidP="00960D84">
      <w:pPr>
        <w:tabs>
          <w:tab w:val="left" w:pos="90"/>
        </w:tabs>
        <w:ind w:left="1152"/>
        <w:jc w:val="both"/>
        <w:rPr>
          <w:rFonts w:cs="Arial"/>
          <w:szCs w:val="24"/>
        </w:rPr>
      </w:pPr>
      <w:r w:rsidRPr="002D7B4C">
        <w:rPr>
          <w:rFonts w:cs="Arial"/>
          <w:szCs w:val="24"/>
        </w:rPr>
        <w:t xml:space="preserve">If the </w:t>
      </w:r>
      <w:r>
        <w:rPr>
          <w:rFonts w:cs="Arial"/>
          <w:szCs w:val="24"/>
        </w:rPr>
        <w:t xml:space="preserve">Customer’s generator </w:t>
      </w:r>
      <w:r w:rsidRPr="002D7B4C">
        <w:rPr>
          <w:rFonts w:cs="Arial"/>
          <w:szCs w:val="24"/>
        </w:rPr>
        <w:t>drops offline</w:t>
      </w:r>
      <w:r>
        <w:rPr>
          <w:rFonts w:cs="Arial"/>
          <w:szCs w:val="24"/>
        </w:rPr>
        <w:t xml:space="preserve"> in which </w:t>
      </w:r>
      <w:r w:rsidRPr="002D7B4C">
        <w:rPr>
          <w:rFonts w:cs="Arial"/>
          <w:szCs w:val="24"/>
        </w:rPr>
        <w:t xml:space="preserve">an automatic load shed scheme </w:t>
      </w:r>
      <w:r>
        <w:rPr>
          <w:rFonts w:cs="Arial"/>
          <w:szCs w:val="24"/>
        </w:rPr>
        <w:t xml:space="preserve">is required, the Customer at this point </w:t>
      </w:r>
      <w:r w:rsidRPr="002D7B4C">
        <w:rPr>
          <w:rFonts w:cs="Arial"/>
          <w:szCs w:val="24"/>
        </w:rPr>
        <w:t xml:space="preserve">shall shed the </w:t>
      </w:r>
      <w:r>
        <w:rPr>
          <w:rFonts w:cs="Arial"/>
          <w:szCs w:val="24"/>
        </w:rPr>
        <w:t>agreed upon l</w:t>
      </w:r>
      <w:r w:rsidRPr="002D7B4C">
        <w:rPr>
          <w:rFonts w:cs="Arial"/>
          <w:szCs w:val="24"/>
        </w:rPr>
        <w:t>oad within 10 cycles of the generator dropping offline</w:t>
      </w:r>
      <w:r w:rsidRPr="008D0FE3">
        <w:rPr>
          <w:rFonts w:cs="Arial"/>
          <w:szCs w:val="24"/>
        </w:rPr>
        <w:t xml:space="preserve"> </w:t>
      </w:r>
      <w:r>
        <w:rPr>
          <w:rFonts w:cs="Arial"/>
          <w:szCs w:val="24"/>
        </w:rPr>
        <w:t xml:space="preserve">to prevent </w:t>
      </w:r>
      <w:r w:rsidRPr="002D7B4C">
        <w:rPr>
          <w:rFonts w:cs="Arial"/>
          <w:szCs w:val="24"/>
        </w:rPr>
        <w:t>this additional load exceed</w:t>
      </w:r>
      <w:r>
        <w:rPr>
          <w:rFonts w:cs="Arial"/>
          <w:szCs w:val="24"/>
        </w:rPr>
        <w:t>ing</w:t>
      </w:r>
      <w:r w:rsidRPr="002D7B4C">
        <w:rPr>
          <w:rFonts w:cs="Arial"/>
          <w:szCs w:val="24"/>
        </w:rPr>
        <w:t xml:space="preserve"> the available capacity of or causes excessive voltage sag on the distribution circuit.  Such requirements shall be noted in the </w:t>
      </w:r>
      <w:r>
        <w:rPr>
          <w:rFonts w:cs="Arial"/>
          <w:szCs w:val="24"/>
        </w:rPr>
        <w:t>Interconnection Agreement</w:t>
      </w:r>
      <w:r w:rsidRPr="002D7B4C">
        <w:rPr>
          <w:rFonts w:cs="Arial"/>
          <w:szCs w:val="24"/>
        </w:rPr>
        <w:t xml:space="preserve"> and communicated to the appropriate </w:t>
      </w:r>
      <w:r>
        <w:rPr>
          <w:rFonts w:cs="Arial"/>
          <w:szCs w:val="24"/>
        </w:rPr>
        <w:t xml:space="preserve">Company’s planning engineering organization.  </w:t>
      </w:r>
    </w:p>
    <w:p w14:paraId="04A38B53" w14:textId="77777777" w:rsidR="00960D84" w:rsidRDefault="00960D84" w:rsidP="00960D84">
      <w:pPr>
        <w:tabs>
          <w:tab w:val="left" w:pos="90"/>
        </w:tabs>
        <w:spacing w:before="120"/>
        <w:ind w:left="1152"/>
        <w:jc w:val="both"/>
        <w:rPr>
          <w:rFonts w:cs="Arial"/>
          <w:szCs w:val="24"/>
        </w:rPr>
      </w:pPr>
      <w:r w:rsidRPr="002D7B4C">
        <w:rPr>
          <w:rFonts w:cs="Arial"/>
          <w:szCs w:val="24"/>
        </w:rPr>
        <w:t xml:space="preserve">For </w:t>
      </w:r>
      <w:r>
        <w:rPr>
          <w:rFonts w:cs="Arial"/>
          <w:szCs w:val="24"/>
        </w:rPr>
        <w:t>a Customer</w:t>
      </w:r>
      <w:r w:rsidRPr="002D7B4C">
        <w:rPr>
          <w:rFonts w:cs="Arial"/>
          <w:szCs w:val="24"/>
        </w:rPr>
        <w:t xml:space="preserve"> whose </w:t>
      </w:r>
      <w:r>
        <w:rPr>
          <w:rFonts w:cs="Arial"/>
          <w:szCs w:val="24"/>
        </w:rPr>
        <w:t xml:space="preserve">generator </w:t>
      </w:r>
      <w:r w:rsidRPr="002D7B4C">
        <w:rPr>
          <w:rFonts w:cs="Arial"/>
          <w:szCs w:val="24"/>
        </w:rPr>
        <w:t>operations are described by Case 2, Case 3, or Case 4, and who also ha</w:t>
      </w:r>
      <w:r>
        <w:rPr>
          <w:rFonts w:cs="Arial"/>
          <w:szCs w:val="24"/>
        </w:rPr>
        <w:t>s</w:t>
      </w:r>
      <w:r w:rsidRPr="002D7B4C">
        <w:rPr>
          <w:rFonts w:cs="Arial"/>
          <w:szCs w:val="24"/>
        </w:rPr>
        <w:t xml:space="preserve"> a contract </w:t>
      </w:r>
      <w:r>
        <w:rPr>
          <w:rFonts w:cs="Arial"/>
          <w:szCs w:val="24"/>
        </w:rPr>
        <w:t xml:space="preserve">with the Company </w:t>
      </w:r>
      <w:r w:rsidRPr="002D7B4C">
        <w:rPr>
          <w:rFonts w:cs="Arial"/>
          <w:szCs w:val="24"/>
        </w:rPr>
        <w:t xml:space="preserve">for stand-by or maintenance power, arrangements should be made in the design of the </w:t>
      </w:r>
      <w:r>
        <w:rPr>
          <w:rFonts w:cs="Arial"/>
          <w:szCs w:val="24"/>
        </w:rPr>
        <w:t>Customer</w:t>
      </w:r>
      <w:r w:rsidRPr="002D7B4C">
        <w:rPr>
          <w:rFonts w:cs="Arial"/>
          <w:szCs w:val="24"/>
        </w:rPr>
        <w:t xml:space="preserve">’s system to allow for load shed under emergency conditions on the </w:t>
      </w:r>
      <w:r>
        <w:rPr>
          <w:rFonts w:cs="Arial"/>
          <w:szCs w:val="24"/>
        </w:rPr>
        <w:t>D</w:t>
      </w:r>
      <w:r w:rsidRPr="002D7B4C">
        <w:rPr>
          <w:rFonts w:cs="Arial"/>
          <w:szCs w:val="24"/>
        </w:rPr>
        <w:t xml:space="preserve">istribution </w:t>
      </w:r>
      <w:r>
        <w:rPr>
          <w:rFonts w:cs="Arial"/>
          <w:szCs w:val="24"/>
        </w:rPr>
        <w:t>S</w:t>
      </w:r>
      <w:r w:rsidRPr="002D7B4C">
        <w:rPr>
          <w:rFonts w:cs="Arial"/>
          <w:szCs w:val="24"/>
        </w:rPr>
        <w:t>ystem.</w:t>
      </w:r>
    </w:p>
    <w:p w14:paraId="11249C6A" w14:textId="77777777" w:rsidR="00960D84" w:rsidRPr="002D7B4C" w:rsidRDefault="00960D84" w:rsidP="00960D84">
      <w:pPr>
        <w:tabs>
          <w:tab w:val="left" w:pos="90"/>
        </w:tabs>
        <w:spacing w:before="120"/>
        <w:ind w:left="1152"/>
        <w:jc w:val="both"/>
        <w:rPr>
          <w:rFonts w:cs="Arial"/>
          <w:szCs w:val="24"/>
        </w:rPr>
      </w:pPr>
    </w:p>
    <w:p w14:paraId="449136E5" w14:textId="77777777" w:rsidR="00960D84" w:rsidRPr="00E40848" w:rsidRDefault="00960D84" w:rsidP="00960D84">
      <w:pPr>
        <w:pStyle w:val="Heading2"/>
        <w:spacing w:before="0"/>
        <w:ind w:left="360"/>
        <w:jc w:val="both"/>
        <w:rPr>
          <w:rFonts w:cs="Arial"/>
          <w:szCs w:val="28"/>
        </w:rPr>
      </w:pPr>
      <w:bookmarkStart w:id="184" w:name="_Toc114060847"/>
      <w:bookmarkStart w:id="185" w:name="_Toc170896549"/>
      <w:r w:rsidRPr="00E40848">
        <w:rPr>
          <w:rFonts w:cs="Arial"/>
          <w:bCs/>
          <w:szCs w:val="28"/>
        </w:rPr>
        <w:t>3.</w:t>
      </w:r>
      <w:r>
        <w:rPr>
          <w:rFonts w:cs="Arial"/>
          <w:bCs/>
          <w:szCs w:val="28"/>
        </w:rPr>
        <w:t>48</w:t>
      </w:r>
      <w:r w:rsidRPr="00E40848">
        <w:rPr>
          <w:rFonts w:cs="Arial"/>
          <w:bCs/>
          <w:szCs w:val="28"/>
        </w:rPr>
        <w:tab/>
      </w:r>
      <w:r>
        <w:rPr>
          <w:rFonts w:cs="Arial"/>
          <w:bCs/>
          <w:szCs w:val="28"/>
        </w:rPr>
        <w:tab/>
      </w:r>
      <w:bookmarkStart w:id="186" w:name="ReconnectiontoDistribution"/>
      <w:r w:rsidRPr="0048673D">
        <w:rPr>
          <w:rFonts w:cs="Arial"/>
          <w:color w:val="4472C4"/>
          <w:szCs w:val="28"/>
        </w:rPr>
        <w:t xml:space="preserve">Reconnection to </w:t>
      </w:r>
      <w:r>
        <w:rPr>
          <w:rFonts w:cs="Arial"/>
          <w:color w:val="4472C4"/>
          <w:szCs w:val="28"/>
        </w:rPr>
        <w:t>D</w:t>
      </w:r>
      <w:r w:rsidRPr="0048673D">
        <w:rPr>
          <w:rFonts w:cs="Arial"/>
          <w:color w:val="4472C4"/>
          <w:szCs w:val="28"/>
        </w:rPr>
        <w:t xml:space="preserve">istribution </w:t>
      </w:r>
      <w:r>
        <w:rPr>
          <w:rFonts w:cs="Arial"/>
          <w:color w:val="4472C4"/>
          <w:szCs w:val="28"/>
        </w:rPr>
        <w:t>D</w:t>
      </w:r>
      <w:r w:rsidRPr="0048673D">
        <w:rPr>
          <w:rFonts w:cs="Arial"/>
          <w:color w:val="4472C4"/>
          <w:szCs w:val="28"/>
        </w:rPr>
        <w:t xml:space="preserve">elivery </w:t>
      </w:r>
      <w:r>
        <w:rPr>
          <w:rFonts w:cs="Arial"/>
          <w:color w:val="4472C4"/>
          <w:szCs w:val="28"/>
        </w:rPr>
        <w:t>S</w:t>
      </w:r>
      <w:r w:rsidRPr="0048673D">
        <w:rPr>
          <w:rFonts w:cs="Arial"/>
          <w:color w:val="4472C4"/>
          <w:szCs w:val="28"/>
        </w:rPr>
        <w:t>ystem</w:t>
      </w:r>
      <w:bookmarkEnd w:id="184"/>
      <w:bookmarkEnd w:id="186"/>
      <w:bookmarkEnd w:id="185"/>
    </w:p>
    <w:p w14:paraId="11F3C55D" w14:textId="77777777" w:rsidR="00960D84" w:rsidRPr="002D7B4C" w:rsidRDefault="00960D84" w:rsidP="00960D84">
      <w:pPr>
        <w:tabs>
          <w:tab w:val="left" w:pos="90"/>
        </w:tabs>
        <w:ind w:left="1152"/>
        <w:jc w:val="both"/>
        <w:rPr>
          <w:rFonts w:cs="Arial"/>
          <w:szCs w:val="24"/>
        </w:rPr>
      </w:pPr>
      <w:r w:rsidRPr="002D7B4C">
        <w:rPr>
          <w:rFonts w:cs="Arial"/>
          <w:szCs w:val="24"/>
        </w:rPr>
        <w:t xml:space="preserve">The Company may require the </w:t>
      </w:r>
      <w:r>
        <w:rPr>
          <w:rFonts w:cs="Arial"/>
          <w:szCs w:val="24"/>
        </w:rPr>
        <w:t>Customer</w:t>
      </w:r>
      <w:r w:rsidRPr="002D7B4C">
        <w:rPr>
          <w:rFonts w:cs="Arial"/>
          <w:szCs w:val="24"/>
        </w:rPr>
        <w:t xml:space="preserve"> to wait up to five minutes to reconnect after the </w:t>
      </w:r>
      <w:r>
        <w:rPr>
          <w:rFonts w:cs="Arial"/>
          <w:szCs w:val="24"/>
        </w:rPr>
        <w:t xml:space="preserve">Company’s Distribution System </w:t>
      </w:r>
      <w:r w:rsidRPr="002D7B4C">
        <w:rPr>
          <w:rFonts w:cs="Arial"/>
          <w:szCs w:val="24"/>
        </w:rPr>
        <w:t xml:space="preserve">voltage and frequency return to normal range and the system is stabilized. </w:t>
      </w:r>
      <w:r>
        <w:rPr>
          <w:rFonts w:cs="Arial"/>
          <w:szCs w:val="24"/>
        </w:rPr>
        <w:t xml:space="preserve"> </w:t>
      </w:r>
      <w:r w:rsidRPr="002D7B4C">
        <w:rPr>
          <w:rFonts w:cs="Arial"/>
          <w:szCs w:val="24"/>
        </w:rPr>
        <w:t>Consult the Company for details. (IEEE 1547</w:t>
      </w:r>
      <w:r>
        <w:rPr>
          <w:rFonts w:cs="Arial"/>
          <w:szCs w:val="24"/>
        </w:rPr>
        <w:t xml:space="preserve"> latest version</w:t>
      </w:r>
      <w:r w:rsidRPr="002D7B4C">
        <w:rPr>
          <w:rFonts w:cs="Arial"/>
          <w:szCs w:val="24"/>
        </w:rPr>
        <w:t>)</w:t>
      </w:r>
    </w:p>
    <w:p w14:paraId="4FE72FEA" w14:textId="77777777" w:rsidR="00960D84" w:rsidRPr="002D7B4C" w:rsidRDefault="00960D84" w:rsidP="00960D84">
      <w:pPr>
        <w:autoSpaceDE w:val="0"/>
        <w:autoSpaceDN w:val="0"/>
        <w:adjustRightInd w:val="0"/>
        <w:jc w:val="both"/>
        <w:rPr>
          <w:rFonts w:cs="Arial"/>
          <w:b/>
          <w:bCs/>
          <w:szCs w:val="24"/>
        </w:rPr>
      </w:pPr>
    </w:p>
    <w:p w14:paraId="73260783" w14:textId="77777777" w:rsidR="00960D84" w:rsidRPr="00E40848" w:rsidRDefault="00960D84" w:rsidP="00960D84">
      <w:pPr>
        <w:pStyle w:val="Heading2"/>
        <w:spacing w:before="0"/>
        <w:ind w:left="360"/>
        <w:jc w:val="both"/>
        <w:rPr>
          <w:rFonts w:cs="Arial"/>
          <w:szCs w:val="28"/>
        </w:rPr>
      </w:pPr>
      <w:bookmarkStart w:id="187" w:name="_Toc114060848"/>
      <w:bookmarkStart w:id="188" w:name="_Toc170896550"/>
      <w:r w:rsidRPr="00E40848">
        <w:rPr>
          <w:rFonts w:cs="Arial"/>
          <w:szCs w:val="28"/>
        </w:rPr>
        <w:t>3.</w:t>
      </w:r>
      <w:r>
        <w:rPr>
          <w:rFonts w:cs="Arial"/>
          <w:szCs w:val="28"/>
        </w:rPr>
        <w:t>49</w:t>
      </w:r>
      <w:r w:rsidRPr="00E40848">
        <w:rPr>
          <w:rFonts w:cs="Arial"/>
          <w:szCs w:val="28"/>
        </w:rPr>
        <w:tab/>
      </w:r>
      <w:r>
        <w:rPr>
          <w:rFonts w:cs="Arial"/>
          <w:szCs w:val="28"/>
        </w:rPr>
        <w:tab/>
      </w:r>
      <w:bookmarkStart w:id="189" w:name="Disconnecting"/>
      <w:r w:rsidRPr="0048673D">
        <w:rPr>
          <w:rFonts w:cs="Arial"/>
          <w:color w:val="4472C4"/>
          <w:szCs w:val="28"/>
        </w:rPr>
        <w:t xml:space="preserve">Disconnecting Service to a </w:t>
      </w:r>
      <w:r>
        <w:rPr>
          <w:rFonts w:cs="Arial"/>
          <w:color w:val="4472C4"/>
          <w:szCs w:val="28"/>
        </w:rPr>
        <w:t>Customer</w:t>
      </w:r>
      <w:r w:rsidRPr="0048673D">
        <w:rPr>
          <w:rFonts w:cs="Arial"/>
          <w:color w:val="4472C4"/>
          <w:szCs w:val="28"/>
        </w:rPr>
        <w:t xml:space="preserve"> Facility</w:t>
      </w:r>
      <w:bookmarkEnd w:id="187"/>
      <w:bookmarkEnd w:id="189"/>
      <w:bookmarkEnd w:id="188"/>
    </w:p>
    <w:p w14:paraId="14FB0ED3" w14:textId="77777777" w:rsidR="00960D84" w:rsidRDefault="00960D84" w:rsidP="00960D84">
      <w:pPr>
        <w:tabs>
          <w:tab w:val="left" w:pos="90"/>
        </w:tabs>
        <w:ind w:left="1152"/>
        <w:jc w:val="both"/>
        <w:rPr>
          <w:rFonts w:cs="Arial"/>
          <w:szCs w:val="24"/>
        </w:rPr>
      </w:pPr>
      <w:r>
        <w:rPr>
          <w:rFonts w:cs="Arial"/>
          <w:szCs w:val="24"/>
        </w:rPr>
        <w:t xml:space="preserve">The Interconnection Agreement, tariffs, and applicable policies and procedures, including those of the Company’s Retail Regulator, may state criteria for disconnection of Customer facilities which are interconnected to the Company’s Distribution System.  In general, Customer facilities may be curtailed or disconnected in emergency situations and/or if the Company determines that their continued operation creates a threat to personnel or the Distribution System. </w:t>
      </w:r>
    </w:p>
    <w:p w14:paraId="7E746D38" w14:textId="77777777" w:rsidR="00960D84" w:rsidRPr="002D7B4C" w:rsidRDefault="00960D84" w:rsidP="00960D84">
      <w:pPr>
        <w:tabs>
          <w:tab w:val="left" w:pos="90"/>
        </w:tabs>
        <w:jc w:val="both"/>
        <w:rPr>
          <w:rFonts w:cs="Arial"/>
          <w:szCs w:val="24"/>
        </w:rPr>
      </w:pPr>
    </w:p>
    <w:p w14:paraId="538F02DD" w14:textId="77777777" w:rsidR="00960D84" w:rsidRPr="00E40848" w:rsidRDefault="00960D84" w:rsidP="00960D84">
      <w:pPr>
        <w:pStyle w:val="Heading2"/>
        <w:ind w:left="432"/>
        <w:jc w:val="both"/>
        <w:rPr>
          <w:rFonts w:cs="Arial"/>
          <w:szCs w:val="28"/>
        </w:rPr>
      </w:pPr>
      <w:bookmarkStart w:id="190" w:name="_Toc114060849"/>
      <w:bookmarkStart w:id="191" w:name="_Toc170896551"/>
      <w:r w:rsidRPr="00E40848">
        <w:rPr>
          <w:rFonts w:cs="Arial"/>
          <w:szCs w:val="28"/>
        </w:rPr>
        <w:t>3.</w:t>
      </w:r>
      <w:r>
        <w:rPr>
          <w:rFonts w:cs="Arial"/>
          <w:szCs w:val="28"/>
        </w:rPr>
        <w:t>50</w:t>
      </w:r>
      <w:r w:rsidRPr="00E40848">
        <w:rPr>
          <w:rFonts w:cs="Arial"/>
          <w:szCs w:val="28"/>
        </w:rPr>
        <w:tab/>
      </w:r>
      <w:r>
        <w:rPr>
          <w:rFonts w:cs="Arial"/>
          <w:szCs w:val="28"/>
        </w:rPr>
        <w:tab/>
      </w:r>
      <w:bookmarkStart w:id="192" w:name="ResponsibilityforMaintenance"/>
      <w:r w:rsidRPr="0048673D">
        <w:rPr>
          <w:rFonts w:cs="Arial"/>
          <w:color w:val="4472C4"/>
          <w:szCs w:val="28"/>
        </w:rPr>
        <w:t>Responsibility for Customer Maintenance</w:t>
      </w:r>
      <w:bookmarkEnd w:id="190"/>
      <w:bookmarkEnd w:id="192"/>
      <w:bookmarkEnd w:id="191"/>
    </w:p>
    <w:p w14:paraId="306DCC80" w14:textId="77777777" w:rsidR="00960D84" w:rsidRDefault="00960D84" w:rsidP="00960D84">
      <w:pPr>
        <w:ind w:left="1152"/>
        <w:jc w:val="both"/>
        <w:rPr>
          <w:rFonts w:cs="Arial"/>
          <w:szCs w:val="24"/>
        </w:rPr>
      </w:pPr>
      <w:r w:rsidRPr="002D7B4C">
        <w:rPr>
          <w:rFonts w:cs="Arial"/>
          <w:szCs w:val="24"/>
        </w:rPr>
        <w:t xml:space="preserve">The </w:t>
      </w:r>
      <w:r>
        <w:rPr>
          <w:rFonts w:cs="Arial"/>
          <w:szCs w:val="24"/>
        </w:rPr>
        <w:t xml:space="preserve">Customer bears the sole responsibility for maintaining its </w:t>
      </w:r>
      <w:r w:rsidRPr="002D7B4C">
        <w:rPr>
          <w:rFonts w:cs="Arial"/>
          <w:szCs w:val="24"/>
        </w:rPr>
        <w:t xml:space="preserve">electrical equipment.  The </w:t>
      </w:r>
      <w:r>
        <w:rPr>
          <w:rFonts w:cs="Arial"/>
          <w:szCs w:val="24"/>
        </w:rPr>
        <w:t>Customer</w:t>
      </w:r>
      <w:r w:rsidRPr="002D7B4C">
        <w:rPr>
          <w:rFonts w:cs="Arial"/>
          <w:szCs w:val="24"/>
        </w:rPr>
        <w:t xml:space="preserve"> will maintain records of such maintenance activities, which the Company may review at reasonable times</w:t>
      </w:r>
      <w:r>
        <w:rPr>
          <w:rFonts w:cs="Arial"/>
          <w:szCs w:val="24"/>
        </w:rPr>
        <w:t xml:space="preserve"> upon request</w:t>
      </w:r>
      <w:r w:rsidRPr="002D7B4C">
        <w:rPr>
          <w:rFonts w:cs="Arial"/>
          <w:szCs w:val="24"/>
        </w:rPr>
        <w:t xml:space="preserve">.  </w:t>
      </w:r>
    </w:p>
    <w:p w14:paraId="7F4B19C5" w14:textId="77777777" w:rsidR="00960D84" w:rsidRDefault="00960D84" w:rsidP="00960D84">
      <w:pPr>
        <w:ind w:left="1152"/>
        <w:jc w:val="both"/>
        <w:rPr>
          <w:rFonts w:cs="Arial"/>
          <w:szCs w:val="24"/>
        </w:rPr>
      </w:pPr>
    </w:p>
    <w:p w14:paraId="7F28A182" w14:textId="77777777" w:rsidR="00960D84" w:rsidRPr="002D7B4C" w:rsidRDefault="00960D84" w:rsidP="00960D84">
      <w:pPr>
        <w:ind w:left="1152"/>
        <w:jc w:val="both"/>
        <w:rPr>
          <w:rFonts w:cs="Arial"/>
          <w:szCs w:val="24"/>
        </w:rPr>
      </w:pPr>
      <w:r w:rsidRPr="002D7B4C">
        <w:rPr>
          <w:rFonts w:cs="Arial"/>
          <w:szCs w:val="24"/>
        </w:rPr>
        <w:t xml:space="preserve">For </w:t>
      </w:r>
      <w:r>
        <w:rPr>
          <w:rFonts w:cs="Arial"/>
          <w:szCs w:val="24"/>
        </w:rPr>
        <w:t xml:space="preserve">any generator </w:t>
      </w:r>
      <w:r w:rsidRPr="002D7B4C">
        <w:rPr>
          <w:rFonts w:cs="Arial"/>
          <w:szCs w:val="24"/>
        </w:rPr>
        <w:t xml:space="preserve">greater than </w:t>
      </w:r>
      <w:r>
        <w:rPr>
          <w:rFonts w:cs="Arial"/>
          <w:szCs w:val="24"/>
        </w:rPr>
        <w:t>300</w:t>
      </w:r>
      <w:r w:rsidRPr="002D7B4C">
        <w:rPr>
          <w:rFonts w:cs="Arial"/>
          <w:szCs w:val="24"/>
        </w:rPr>
        <w:t xml:space="preserve"> </w:t>
      </w:r>
      <w:r>
        <w:rPr>
          <w:rFonts w:cs="Arial"/>
          <w:szCs w:val="24"/>
        </w:rPr>
        <w:t>KVA</w:t>
      </w:r>
      <w:r w:rsidRPr="002D7B4C">
        <w:rPr>
          <w:rFonts w:cs="Arial"/>
          <w:szCs w:val="24"/>
        </w:rPr>
        <w:t>, a log of generator operations shall be kept</w:t>
      </w:r>
      <w:r>
        <w:rPr>
          <w:rFonts w:cs="Arial"/>
          <w:szCs w:val="24"/>
        </w:rPr>
        <w:t xml:space="preserve"> by the Customer</w:t>
      </w:r>
      <w:r w:rsidRPr="002D7B4C">
        <w:rPr>
          <w:rFonts w:cs="Arial"/>
          <w:szCs w:val="24"/>
        </w:rPr>
        <w:t>.  At a minimum, the log shall include the date, generator time on, and generator time off, and megawatt and megaVAR output.  Maintenance records should be made available for the Company’s inspection upon request.  The Company reserves the right to inspect the records but has no responsibilities for maintenance either actual or implied.</w:t>
      </w:r>
    </w:p>
    <w:p w14:paraId="3DB89CA8" w14:textId="77777777" w:rsidR="00960D84" w:rsidRPr="0048673D" w:rsidRDefault="00960D84" w:rsidP="00960D84">
      <w:pPr>
        <w:pStyle w:val="Heading2"/>
        <w:ind w:left="432"/>
        <w:jc w:val="both"/>
        <w:rPr>
          <w:rFonts w:cs="Arial"/>
          <w:color w:val="4472C4"/>
          <w:szCs w:val="28"/>
        </w:rPr>
      </w:pPr>
      <w:r>
        <w:rPr>
          <w:rFonts w:cs="Arial"/>
          <w:szCs w:val="28"/>
        </w:rPr>
        <w:br w:type="page"/>
      </w:r>
      <w:bookmarkStart w:id="193" w:name="_Toc114060850"/>
      <w:bookmarkStart w:id="194" w:name="_Toc170896552"/>
      <w:r w:rsidRPr="00306194">
        <w:rPr>
          <w:rFonts w:cs="Arial"/>
          <w:szCs w:val="28"/>
        </w:rPr>
        <w:lastRenderedPageBreak/>
        <w:t>3.</w:t>
      </w:r>
      <w:r>
        <w:rPr>
          <w:rFonts w:cs="Arial"/>
          <w:szCs w:val="28"/>
        </w:rPr>
        <w:t>51</w:t>
      </w:r>
      <w:r w:rsidRPr="00306194">
        <w:rPr>
          <w:rFonts w:cs="Arial"/>
          <w:szCs w:val="28"/>
        </w:rPr>
        <w:tab/>
      </w:r>
      <w:r>
        <w:rPr>
          <w:rFonts w:cs="Arial"/>
          <w:szCs w:val="28"/>
        </w:rPr>
        <w:tab/>
      </w:r>
      <w:bookmarkStart w:id="195" w:name="Alterations"/>
      <w:r w:rsidRPr="00306194">
        <w:rPr>
          <w:rFonts w:cs="Arial"/>
          <w:color w:val="4472C4"/>
          <w:szCs w:val="28"/>
        </w:rPr>
        <w:t>Alterations to Existing Service</w:t>
      </w:r>
      <w:bookmarkEnd w:id="193"/>
      <w:bookmarkEnd w:id="195"/>
      <w:bookmarkEnd w:id="194"/>
    </w:p>
    <w:p w14:paraId="6E5EA575" w14:textId="77777777" w:rsidR="00960D84" w:rsidRPr="006559DA" w:rsidRDefault="00960D84" w:rsidP="00960D84">
      <w:pPr>
        <w:pStyle w:val="NormalIndent"/>
        <w:ind w:left="1170"/>
        <w:rPr>
          <w:rFonts w:cs="Arial"/>
          <w:sz w:val="24"/>
          <w:szCs w:val="24"/>
        </w:rPr>
      </w:pPr>
      <w:r w:rsidRPr="002D7B4C">
        <w:rPr>
          <w:rFonts w:cs="Arial"/>
          <w:sz w:val="24"/>
          <w:szCs w:val="24"/>
        </w:rPr>
        <w:t xml:space="preserve">The Company's facilities, including meters, transformers, and other equipment, are sized and installed to satisfy the </w:t>
      </w:r>
      <w:r>
        <w:rPr>
          <w:rFonts w:cs="Arial"/>
          <w:sz w:val="24"/>
          <w:szCs w:val="24"/>
        </w:rPr>
        <w:t>Customer’s</w:t>
      </w:r>
      <w:r w:rsidRPr="002D7B4C">
        <w:rPr>
          <w:rFonts w:cs="Arial"/>
          <w:sz w:val="24"/>
          <w:szCs w:val="24"/>
        </w:rPr>
        <w:t xml:space="preserve"> requirements at the time service is initiated and </w:t>
      </w:r>
      <w:r>
        <w:rPr>
          <w:rFonts w:cs="Arial"/>
          <w:sz w:val="24"/>
          <w:szCs w:val="24"/>
        </w:rPr>
        <w:t>are</w:t>
      </w:r>
      <w:r w:rsidRPr="002D7B4C">
        <w:rPr>
          <w:rFonts w:cs="Arial"/>
          <w:sz w:val="24"/>
          <w:szCs w:val="24"/>
        </w:rPr>
        <w:t xml:space="preserve"> based on information supplied by the </w:t>
      </w:r>
      <w:r>
        <w:rPr>
          <w:rFonts w:cs="Arial"/>
          <w:sz w:val="24"/>
          <w:szCs w:val="24"/>
        </w:rPr>
        <w:t>Customer</w:t>
      </w:r>
      <w:r w:rsidRPr="002D7B4C">
        <w:rPr>
          <w:rFonts w:cs="Arial"/>
          <w:sz w:val="24"/>
          <w:szCs w:val="24"/>
        </w:rPr>
        <w:t xml:space="preserve">. </w:t>
      </w:r>
      <w:r>
        <w:rPr>
          <w:rFonts w:cs="Arial"/>
          <w:sz w:val="24"/>
          <w:szCs w:val="24"/>
        </w:rPr>
        <w:t xml:space="preserve"> </w:t>
      </w:r>
      <w:r w:rsidRPr="002D7B4C">
        <w:rPr>
          <w:rFonts w:cs="Arial"/>
          <w:sz w:val="24"/>
          <w:szCs w:val="24"/>
        </w:rPr>
        <w:t xml:space="preserve">Consulting with the Company regarding any change in the </w:t>
      </w:r>
      <w:r>
        <w:rPr>
          <w:rFonts w:cs="Arial"/>
          <w:sz w:val="24"/>
          <w:szCs w:val="24"/>
        </w:rPr>
        <w:t>Customer</w:t>
      </w:r>
      <w:r w:rsidRPr="002D7B4C">
        <w:rPr>
          <w:rFonts w:cs="Arial"/>
          <w:sz w:val="24"/>
          <w:szCs w:val="24"/>
        </w:rPr>
        <w:t xml:space="preserve">’s requirements is </w:t>
      </w:r>
      <w:r>
        <w:rPr>
          <w:rFonts w:cs="Arial"/>
          <w:sz w:val="24"/>
          <w:szCs w:val="24"/>
        </w:rPr>
        <w:t>required</w:t>
      </w:r>
      <w:r w:rsidRPr="002D7B4C">
        <w:rPr>
          <w:rFonts w:cs="Arial"/>
          <w:sz w:val="24"/>
          <w:szCs w:val="24"/>
        </w:rPr>
        <w:t xml:space="preserve">. </w:t>
      </w:r>
      <w:r>
        <w:rPr>
          <w:rFonts w:cs="Arial"/>
          <w:sz w:val="24"/>
          <w:szCs w:val="24"/>
        </w:rPr>
        <w:t xml:space="preserve"> </w:t>
      </w:r>
      <w:r w:rsidRPr="002D7B4C">
        <w:rPr>
          <w:rFonts w:cs="Arial"/>
          <w:sz w:val="24"/>
          <w:szCs w:val="24"/>
        </w:rPr>
        <w:t xml:space="preserve">It is essential that the </w:t>
      </w:r>
      <w:r>
        <w:rPr>
          <w:rFonts w:cs="Arial"/>
          <w:sz w:val="24"/>
          <w:szCs w:val="24"/>
        </w:rPr>
        <w:t>Customer</w:t>
      </w:r>
      <w:r w:rsidRPr="002D7B4C">
        <w:rPr>
          <w:rFonts w:cs="Arial"/>
          <w:sz w:val="24"/>
          <w:szCs w:val="24"/>
        </w:rPr>
        <w:t xml:space="preserve"> give </w:t>
      </w:r>
      <w:r>
        <w:rPr>
          <w:rFonts w:cs="Arial"/>
          <w:sz w:val="24"/>
          <w:szCs w:val="24"/>
        </w:rPr>
        <w:t xml:space="preserve">adequate prior </w:t>
      </w:r>
      <w:r w:rsidRPr="002D7B4C">
        <w:rPr>
          <w:rFonts w:cs="Arial"/>
          <w:sz w:val="24"/>
          <w:szCs w:val="24"/>
        </w:rPr>
        <w:t>notice to the Company of any substantial additional load</w:t>
      </w:r>
      <w:r>
        <w:rPr>
          <w:rFonts w:cs="Arial"/>
          <w:sz w:val="24"/>
          <w:szCs w:val="24"/>
        </w:rPr>
        <w:t xml:space="preserve"> or capacity</w:t>
      </w:r>
      <w:r w:rsidRPr="002D7B4C">
        <w:rPr>
          <w:rFonts w:cs="Arial"/>
          <w:sz w:val="24"/>
          <w:szCs w:val="24"/>
        </w:rPr>
        <w:t xml:space="preserve"> (e.g., a large motor or generator) that is to be connected to the </w:t>
      </w:r>
      <w:r>
        <w:rPr>
          <w:rFonts w:cs="Arial"/>
          <w:sz w:val="24"/>
          <w:szCs w:val="24"/>
        </w:rPr>
        <w:t>Company’s Distribution</w:t>
      </w:r>
      <w:r w:rsidRPr="002D7B4C">
        <w:rPr>
          <w:rFonts w:cs="Arial"/>
          <w:sz w:val="24"/>
          <w:szCs w:val="24"/>
        </w:rPr>
        <w:t xml:space="preserve"> </w:t>
      </w:r>
      <w:r>
        <w:rPr>
          <w:rFonts w:cs="Arial"/>
          <w:sz w:val="24"/>
          <w:szCs w:val="24"/>
        </w:rPr>
        <w:t>S</w:t>
      </w:r>
      <w:r w:rsidRPr="002D7B4C">
        <w:rPr>
          <w:rFonts w:cs="Arial"/>
          <w:sz w:val="24"/>
          <w:szCs w:val="24"/>
        </w:rPr>
        <w:t>ystem.</w:t>
      </w:r>
      <w:r>
        <w:rPr>
          <w:rFonts w:cs="Arial"/>
          <w:sz w:val="24"/>
          <w:szCs w:val="24"/>
        </w:rPr>
        <w:t xml:space="preserve"> </w:t>
      </w:r>
      <w:r w:rsidRPr="002D7B4C">
        <w:rPr>
          <w:rFonts w:cs="Arial"/>
          <w:sz w:val="24"/>
          <w:szCs w:val="24"/>
        </w:rPr>
        <w:t xml:space="preserve"> The </w:t>
      </w:r>
      <w:r>
        <w:rPr>
          <w:rFonts w:cs="Arial"/>
          <w:sz w:val="24"/>
          <w:szCs w:val="24"/>
        </w:rPr>
        <w:t>Customer</w:t>
      </w:r>
      <w:r w:rsidRPr="002D7B4C">
        <w:rPr>
          <w:rFonts w:cs="Arial"/>
          <w:sz w:val="24"/>
          <w:szCs w:val="24"/>
        </w:rPr>
        <w:t xml:space="preserve"> should not proceed to make these additions until after the Company has notified the</w:t>
      </w:r>
      <w:r>
        <w:rPr>
          <w:rFonts w:cs="Arial"/>
          <w:sz w:val="24"/>
          <w:szCs w:val="24"/>
        </w:rPr>
        <w:t xml:space="preserve"> Customer</w:t>
      </w:r>
      <w:r w:rsidRPr="002D7B4C">
        <w:rPr>
          <w:rFonts w:cs="Arial"/>
          <w:sz w:val="24"/>
          <w:szCs w:val="24"/>
        </w:rPr>
        <w:t xml:space="preserve"> that it can either supply the increased load or the conditions under which the increased load</w:t>
      </w:r>
      <w:r>
        <w:rPr>
          <w:rFonts w:cs="Arial"/>
          <w:sz w:val="24"/>
          <w:szCs w:val="24"/>
        </w:rPr>
        <w:t xml:space="preserve"> or capacity</w:t>
      </w:r>
      <w:r w:rsidRPr="002D7B4C">
        <w:rPr>
          <w:rFonts w:cs="Arial"/>
          <w:sz w:val="24"/>
          <w:szCs w:val="24"/>
        </w:rPr>
        <w:t xml:space="preserve"> can be </w:t>
      </w:r>
      <w:r>
        <w:rPr>
          <w:rFonts w:cs="Arial"/>
          <w:sz w:val="24"/>
          <w:szCs w:val="24"/>
        </w:rPr>
        <w:t>accommodated</w:t>
      </w:r>
      <w:r w:rsidRPr="002D7B4C">
        <w:rPr>
          <w:rFonts w:cs="Arial"/>
          <w:sz w:val="24"/>
          <w:szCs w:val="24"/>
        </w:rPr>
        <w:t xml:space="preserve">.  The Company is not liable for any damages incurred by the </w:t>
      </w:r>
      <w:r>
        <w:rPr>
          <w:rFonts w:cs="Arial"/>
          <w:sz w:val="24"/>
          <w:szCs w:val="24"/>
        </w:rPr>
        <w:t>Customer</w:t>
      </w:r>
      <w:r w:rsidRPr="002D7B4C">
        <w:rPr>
          <w:rFonts w:cs="Arial"/>
          <w:sz w:val="24"/>
          <w:szCs w:val="24"/>
        </w:rPr>
        <w:t xml:space="preserve"> connecting additional equipment without notice to the Company. </w:t>
      </w:r>
      <w:r>
        <w:rPr>
          <w:rFonts w:cs="Arial"/>
          <w:sz w:val="24"/>
          <w:szCs w:val="24"/>
        </w:rPr>
        <w:t xml:space="preserve"> </w:t>
      </w:r>
    </w:p>
    <w:p w14:paraId="3FFE5DD5" w14:textId="77777777" w:rsidR="00960D84" w:rsidRPr="002D7B4C" w:rsidRDefault="00960D84" w:rsidP="00960D84">
      <w:pPr>
        <w:pStyle w:val="NormalIndent"/>
        <w:ind w:left="144"/>
        <w:rPr>
          <w:rFonts w:cs="Arial"/>
          <w:b/>
          <w:sz w:val="24"/>
          <w:szCs w:val="24"/>
        </w:rPr>
      </w:pPr>
    </w:p>
    <w:p w14:paraId="1C62969D" w14:textId="77777777" w:rsidR="00960D84" w:rsidRPr="00EF080C" w:rsidRDefault="00960D84" w:rsidP="00960D84">
      <w:pPr>
        <w:pStyle w:val="Heading2"/>
        <w:ind w:left="432"/>
        <w:jc w:val="both"/>
        <w:rPr>
          <w:szCs w:val="28"/>
        </w:rPr>
      </w:pPr>
      <w:bookmarkStart w:id="196" w:name="_Toc114060851"/>
      <w:bookmarkStart w:id="197" w:name="_Toc170896553"/>
      <w:r w:rsidRPr="00EF080C">
        <w:rPr>
          <w:szCs w:val="28"/>
        </w:rPr>
        <w:t>3.52</w:t>
      </w:r>
      <w:r w:rsidRPr="00EF080C">
        <w:rPr>
          <w:szCs w:val="28"/>
        </w:rPr>
        <w:tab/>
      </w:r>
      <w:r w:rsidRPr="00EF080C">
        <w:rPr>
          <w:szCs w:val="28"/>
        </w:rPr>
        <w:tab/>
      </w:r>
      <w:bookmarkStart w:id="198" w:name="SYSTEMCHANGES"/>
      <w:r w:rsidRPr="00112D03">
        <w:rPr>
          <w:color w:val="4472C4"/>
          <w:szCs w:val="28"/>
        </w:rPr>
        <w:t>SYSTEM CHANGES</w:t>
      </w:r>
      <w:bookmarkEnd w:id="196"/>
      <w:bookmarkEnd w:id="198"/>
      <w:bookmarkEnd w:id="197"/>
    </w:p>
    <w:p w14:paraId="0D38BD89" w14:textId="77777777" w:rsidR="00960D84" w:rsidRPr="00B26C6E" w:rsidRDefault="00960D84" w:rsidP="00960D84">
      <w:pPr>
        <w:pStyle w:val="Heading3"/>
        <w:ind w:left="864"/>
        <w:rPr>
          <w:rFonts w:cs="Arial"/>
          <w:sz w:val="28"/>
          <w:szCs w:val="28"/>
        </w:rPr>
      </w:pPr>
      <w:bookmarkStart w:id="199" w:name="_Toc114060852"/>
      <w:bookmarkStart w:id="200" w:name="_Toc170896554"/>
      <w:r w:rsidRPr="00B26C6E">
        <w:rPr>
          <w:rFonts w:cs="Arial"/>
          <w:sz w:val="28"/>
          <w:szCs w:val="28"/>
        </w:rPr>
        <w:t>3.</w:t>
      </w:r>
      <w:r>
        <w:rPr>
          <w:rFonts w:cs="Arial"/>
          <w:sz w:val="28"/>
          <w:szCs w:val="28"/>
        </w:rPr>
        <w:t>52</w:t>
      </w:r>
      <w:r w:rsidRPr="00B26C6E">
        <w:rPr>
          <w:rFonts w:cs="Arial"/>
          <w:sz w:val="28"/>
          <w:szCs w:val="28"/>
        </w:rPr>
        <w:t>.1</w:t>
      </w:r>
      <w:r>
        <w:rPr>
          <w:rFonts w:cs="Arial"/>
          <w:sz w:val="28"/>
          <w:szCs w:val="28"/>
        </w:rPr>
        <w:tab/>
      </w:r>
      <w:r>
        <w:rPr>
          <w:rFonts w:cs="Arial"/>
          <w:sz w:val="28"/>
          <w:szCs w:val="28"/>
        </w:rPr>
        <w:tab/>
      </w:r>
      <w:bookmarkStart w:id="201" w:name="CompanyChanges"/>
      <w:r w:rsidRPr="0048673D">
        <w:rPr>
          <w:rFonts w:cs="Arial"/>
          <w:color w:val="4472C4"/>
          <w:sz w:val="28"/>
          <w:szCs w:val="28"/>
        </w:rPr>
        <w:t>Company Changes to Distribution System</w:t>
      </w:r>
      <w:bookmarkEnd w:id="199"/>
      <w:bookmarkEnd w:id="201"/>
      <w:bookmarkEnd w:id="200"/>
    </w:p>
    <w:p w14:paraId="54CBE299" w14:textId="77777777" w:rsidR="00960D84" w:rsidRPr="002D7B4C" w:rsidRDefault="00960D84" w:rsidP="00960D84">
      <w:pPr>
        <w:ind w:left="1872"/>
        <w:jc w:val="both"/>
        <w:rPr>
          <w:rFonts w:cs="Arial"/>
          <w:szCs w:val="24"/>
        </w:rPr>
      </w:pPr>
      <w:r w:rsidRPr="002D7B4C">
        <w:rPr>
          <w:rFonts w:cs="Arial"/>
          <w:szCs w:val="24"/>
        </w:rPr>
        <w:t xml:space="preserve">The </w:t>
      </w:r>
      <w:r>
        <w:rPr>
          <w:rFonts w:cs="Arial"/>
          <w:szCs w:val="24"/>
        </w:rPr>
        <w:t xml:space="preserve">Company’s Distribution System </w:t>
      </w:r>
      <w:r w:rsidRPr="002D7B4C">
        <w:rPr>
          <w:rFonts w:cs="Arial"/>
          <w:szCs w:val="24"/>
        </w:rPr>
        <w:t>is a dynamic and changing system.  If the Company changes the distribution voltage</w:t>
      </w:r>
      <w:r>
        <w:rPr>
          <w:rFonts w:cs="Arial"/>
          <w:szCs w:val="24"/>
        </w:rPr>
        <w:t xml:space="preserve"> that serves the Customer’s location</w:t>
      </w:r>
      <w:r w:rsidRPr="002D7B4C">
        <w:rPr>
          <w:rFonts w:cs="Arial"/>
          <w:szCs w:val="24"/>
        </w:rPr>
        <w:t xml:space="preserve">, the </w:t>
      </w:r>
      <w:r>
        <w:rPr>
          <w:rFonts w:cs="Arial"/>
          <w:szCs w:val="24"/>
        </w:rPr>
        <w:t>Customer</w:t>
      </w:r>
      <w:r w:rsidRPr="002D7B4C">
        <w:rPr>
          <w:rFonts w:cs="Arial"/>
          <w:szCs w:val="24"/>
        </w:rPr>
        <w:t xml:space="preserve"> will be responsible for paying for all modifications</w:t>
      </w:r>
      <w:r>
        <w:rPr>
          <w:rFonts w:cs="Arial"/>
          <w:szCs w:val="24"/>
        </w:rPr>
        <w:t xml:space="preserve"> of its equipment that may be </w:t>
      </w:r>
      <w:r w:rsidRPr="002D7B4C">
        <w:rPr>
          <w:rFonts w:cs="Arial"/>
          <w:szCs w:val="24"/>
        </w:rPr>
        <w:t xml:space="preserve">required for reconnecting to the Company’s reconfigured </w:t>
      </w:r>
      <w:r>
        <w:rPr>
          <w:rFonts w:cs="Arial"/>
          <w:szCs w:val="24"/>
        </w:rPr>
        <w:t>D</w:t>
      </w:r>
      <w:r w:rsidRPr="002D7B4C">
        <w:rPr>
          <w:rFonts w:cs="Arial"/>
          <w:szCs w:val="24"/>
        </w:rPr>
        <w:t xml:space="preserve">istribution </w:t>
      </w:r>
      <w:r>
        <w:rPr>
          <w:rFonts w:cs="Arial"/>
          <w:szCs w:val="24"/>
        </w:rPr>
        <w:t>S</w:t>
      </w:r>
      <w:r w:rsidRPr="002D7B4C">
        <w:rPr>
          <w:rFonts w:cs="Arial"/>
          <w:szCs w:val="24"/>
        </w:rPr>
        <w:t xml:space="preserve">ystem.  </w:t>
      </w:r>
    </w:p>
    <w:p w14:paraId="2CC0D968" w14:textId="77777777" w:rsidR="00960D84" w:rsidRPr="002D7B4C" w:rsidRDefault="00960D84" w:rsidP="00960D84">
      <w:pPr>
        <w:ind w:left="864"/>
        <w:rPr>
          <w:rFonts w:cs="Arial"/>
          <w:szCs w:val="24"/>
        </w:rPr>
      </w:pPr>
    </w:p>
    <w:p w14:paraId="7D612BBE" w14:textId="77777777" w:rsidR="00960D84" w:rsidRPr="00B26C6E" w:rsidRDefault="00960D84" w:rsidP="00960D84">
      <w:pPr>
        <w:pStyle w:val="Heading3"/>
        <w:ind w:left="864"/>
        <w:rPr>
          <w:rFonts w:cs="Arial"/>
          <w:sz w:val="28"/>
          <w:szCs w:val="28"/>
        </w:rPr>
      </w:pPr>
      <w:bookmarkStart w:id="202" w:name="_Toc170896555"/>
      <w:r w:rsidRPr="00B26C6E">
        <w:rPr>
          <w:rFonts w:cs="Arial"/>
          <w:sz w:val="28"/>
          <w:szCs w:val="28"/>
        </w:rPr>
        <w:t>3.</w:t>
      </w:r>
      <w:r>
        <w:rPr>
          <w:rFonts w:cs="Arial"/>
          <w:sz w:val="28"/>
          <w:szCs w:val="28"/>
        </w:rPr>
        <w:t>52</w:t>
      </w:r>
      <w:r w:rsidRPr="00B26C6E">
        <w:rPr>
          <w:rFonts w:cs="Arial"/>
          <w:sz w:val="28"/>
          <w:szCs w:val="28"/>
        </w:rPr>
        <w:t>.2</w:t>
      </w:r>
      <w:r>
        <w:rPr>
          <w:rFonts w:cs="Arial"/>
          <w:sz w:val="28"/>
          <w:szCs w:val="28"/>
        </w:rPr>
        <w:tab/>
      </w:r>
      <w:r>
        <w:rPr>
          <w:rFonts w:cs="Arial"/>
          <w:sz w:val="28"/>
          <w:szCs w:val="28"/>
        </w:rPr>
        <w:tab/>
      </w:r>
      <w:bookmarkStart w:id="203" w:name="CustomerChanges"/>
      <w:r w:rsidRPr="0048673D">
        <w:rPr>
          <w:rFonts w:cs="Arial"/>
          <w:color w:val="4472C4"/>
          <w:sz w:val="28"/>
          <w:szCs w:val="28"/>
        </w:rPr>
        <w:t>Customer Changes to Interconnection</w:t>
      </w:r>
      <w:bookmarkEnd w:id="203"/>
      <w:bookmarkEnd w:id="202"/>
    </w:p>
    <w:p w14:paraId="13D8045F" w14:textId="77777777" w:rsidR="00960D84" w:rsidRPr="002D7B4C" w:rsidRDefault="00960D84" w:rsidP="00960D84">
      <w:pPr>
        <w:ind w:left="1872"/>
        <w:jc w:val="both"/>
        <w:rPr>
          <w:rFonts w:cs="Arial"/>
          <w:szCs w:val="24"/>
        </w:rPr>
      </w:pPr>
      <w:r w:rsidRPr="002D7B4C">
        <w:rPr>
          <w:rFonts w:cs="Arial"/>
          <w:szCs w:val="24"/>
        </w:rPr>
        <w:t xml:space="preserve">The </w:t>
      </w:r>
      <w:r>
        <w:rPr>
          <w:rFonts w:cs="Arial"/>
          <w:szCs w:val="24"/>
        </w:rPr>
        <w:t>Customer</w:t>
      </w:r>
      <w:r w:rsidRPr="002D7B4C">
        <w:rPr>
          <w:rFonts w:cs="Arial"/>
          <w:szCs w:val="24"/>
        </w:rPr>
        <w:t xml:space="preserve"> shall notify the Company to obtain prior approval for any proposed modifications to the interconnecting scheme.</w:t>
      </w:r>
      <w:r>
        <w:rPr>
          <w:rFonts w:cs="Arial"/>
          <w:szCs w:val="24"/>
        </w:rPr>
        <w:t xml:space="preserve">  This includes equipment and software/firmware updates.  </w:t>
      </w:r>
    </w:p>
    <w:p w14:paraId="612C7D29" w14:textId="77777777" w:rsidR="00960D84" w:rsidRPr="002D7B4C" w:rsidRDefault="00960D84" w:rsidP="00960D84">
      <w:pPr>
        <w:ind w:left="864"/>
        <w:jc w:val="both"/>
        <w:rPr>
          <w:rFonts w:cs="Arial"/>
          <w:szCs w:val="24"/>
        </w:rPr>
      </w:pPr>
    </w:p>
    <w:p w14:paraId="02CA8722" w14:textId="77777777" w:rsidR="00960D84" w:rsidRPr="002D7B4C" w:rsidRDefault="00960D84" w:rsidP="00960D84">
      <w:pPr>
        <w:pStyle w:val="NormalIndent"/>
        <w:rPr>
          <w:rFonts w:cs="Arial"/>
          <w:sz w:val="24"/>
          <w:szCs w:val="24"/>
        </w:rPr>
      </w:pPr>
    </w:p>
    <w:p w14:paraId="2EAED2C8" w14:textId="5FC0F084" w:rsidR="00960D84" w:rsidRPr="00956937" w:rsidRDefault="00960D84" w:rsidP="00960D84">
      <w:pPr>
        <w:pStyle w:val="Heading2"/>
        <w:ind w:left="432"/>
        <w:jc w:val="both"/>
        <w:rPr>
          <w:rFonts w:cs="Arial"/>
          <w:color w:val="FF0000"/>
          <w:szCs w:val="28"/>
        </w:rPr>
      </w:pPr>
      <w:r>
        <w:rPr>
          <w:rFonts w:cs="Arial"/>
          <w:szCs w:val="28"/>
        </w:rPr>
        <w:br w:type="page"/>
      </w:r>
      <w:bookmarkStart w:id="204" w:name="_Toc114060855"/>
      <w:bookmarkStart w:id="205" w:name="_Toc170896556"/>
      <w:r w:rsidRPr="00C14E31">
        <w:rPr>
          <w:szCs w:val="28"/>
        </w:rPr>
        <w:lastRenderedPageBreak/>
        <w:t>3.53</w:t>
      </w:r>
      <w:r w:rsidRPr="00C14E31">
        <w:rPr>
          <w:szCs w:val="28"/>
        </w:rPr>
        <w:tab/>
      </w:r>
      <w:r w:rsidRPr="00C14E31">
        <w:rPr>
          <w:szCs w:val="28"/>
        </w:rPr>
        <w:tab/>
      </w:r>
      <w:bookmarkStart w:id="206" w:name="PeriodicTesting"/>
      <w:r w:rsidRPr="00D72F3E">
        <w:rPr>
          <w:color w:val="4472C4"/>
          <w:szCs w:val="28"/>
        </w:rPr>
        <w:t>P</w:t>
      </w:r>
      <w:r w:rsidR="00D72F3E">
        <w:rPr>
          <w:color w:val="4472C4"/>
          <w:szCs w:val="28"/>
        </w:rPr>
        <w:t>ERIODIC</w:t>
      </w:r>
      <w:r w:rsidRPr="00D72F3E">
        <w:rPr>
          <w:color w:val="4472C4"/>
          <w:szCs w:val="28"/>
        </w:rPr>
        <w:t xml:space="preserve"> T</w:t>
      </w:r>
      <w:r w:rsidR="00D72F3E">
        <w:rPr>
          <w:color w:val="4472C4"/>
          <w:szCs w:val="28"/>
        </w:rPr>
        <w:t>ESTING</w:t>
      </w:r>
      <w:bookmarkEnd w:id="204"/>
      <w:bookmarkEnd w:id="206"/>
      <w:bookmarkEnd w:id="205"/>
    </w:p>
    <w:p w14:paraId="03D91BAD" w14:textId="77777777" w:rsidR="00960D84" w:rsidRDefault="00960D84" w:rsidP="00960D84">
      <w:pPr>
        <w:ind w:left="1152"/>
        <w:jc w:val="both"/>
        <w:rPr>
          <w:rFonts w:cs="Arial"/>
          <w:szCs w:val="24"/>
        </w:rPr>
      </w:pPr>
      <w:r>
        <w:rPr>
          <w:rFonts w:cs="Arial"/>
          <w:szCs w:val="24"/>
        </w:rPr>
        <w:t xml:space="preserve">Per the latest version of IEEE-1547, periodic tests shall be performed according to a scheduled time period or other criteria to confirm the performance of any interconnected device or combination of devices forming a system.  Unless otherwise specified, periodic testing for generators exporting 300 KVA or greater shall be required with a maximum interval between tests of 5 years.  A log of the testing results shall be kept.  All test results shall be submitted and added to the log within 30 days following the performance test.  The log shall be made available to the Company upon request.  </w:t>
      </w:r>
    </w:p>
    <w:p w14:paraId="3B077E3C" w14:textId="77777777" w:rsidR="00960D84" w:rsidRDefault="00960D84" w:rsidP="00960D84">
      <w:pPr>
        <w:spacing w:before="120" w:after="120"/>
        <w:ind w:left="1152"/>
        <w:jc w:val="both"/>
        <w:rPr>
          <w:rFonts w:cs="Arial"/>
          <w:szCs w:val="24"/>
        </w:rPr>
      </w:pPr>
      <w:r>
        <w:rPr>
          <w:rFonts w:cs="Arial"/>
          <w:szCs w:val="24"/>
        </w:rPr>
        <w:t xml:space="preserve">Periodic test requirements and intervals for all interconnection-related Protective Functions and any associated batteries shall be provided by equipment manufacturers or Company personnel. </w:t>
      </w:r>
    </w:p>
    <w:p w14:paraId="29829B17" w14:textId="77777777" w:rsidR="00960D84" w:rsidRDefault="00960D84" w:rsidP="00960D84">
      <w:pPr>
        <w:ind w:left="1152"/>
        <w:jc w:val="both"/>
        <w:rPr>
          <w:rFonts w:cs="Arial"/>
          <w:szCs w:val="24"/>
        </w:rPr>
      </w:pPr>
      <w:r>
        <w:rPr>
          <w:rFonts w:cs="Arial"/>
          <w:szCs w:val="24"/>
        </w:rPr>
        <w:t>Reverification of conformance with the interconnection and interoperability requirements of this Standard may be required when any of the following events occur:</w:t>
      </w:r>
    </w:p>
    <w:p w14:paraId="12848C49" w14:textId="77777777" w:rsidR="00960D84" w:rsidRDefault="00960D84" w:rsidP="00960D84">
      <w:pPr>
        <w:numPr>
          <w:ilvl w:val="0"/>
          <w:numId w:val="18"/>
        </w:numPr>
        <w:spacing w:before="60"/>
        <w:ind w:left="1872"/>
        <w:jc w:val="both"/>
        <w:rPr>
          <w:rFonts w:cs="Arial"/>
          <w:szCs w:val="24"/>
        </w:rPr>
      </w:pPr>
      <w:r>
        <w:rPr>
          <w:rFonts w:cs="Arial"/>
          <w:szCs w:val="24"/>
        </w:rPr>
        <w:t>Functional software or firmware changes have been made.</w:t>
      </w:r>
    </w:p>
    <w:p w14:paraId="02069893" w14:textId="77777777" w:rsidR="00960D84" w:rsidRDefault="00960D84" w:rsidP="00960D84">
      <w:pPr>
        <w:numPr>
          <w:ilvl w:val="0"/>
          <w:numId w:val="18"/>
        </w:numPr>
        <w:spacing w:before="60"/>
        <w:ind w:left="1872"/>
        <w:jc w:val="both"/>
        <w:rPr>
          <w:rFonts w:cs="Arial"/>
          <w:szCs w:val="24"/>
        </w:rPr>
      </w:pPr>
      <w:r>
        <w:rPr>
          <w:rFonts w:cs="Arial"/>
          <w:szCs w:val="24"/>
        </w:rPr>
        <w:t>Any hardware component of the generator has been modified in the field or has been replaced or repaired with parts that are not substitutive components compliant with this Standard.</w:t>
      </w:r>
    </w:p>
    <w:p w14:paraId="521800E4" w14:textId="77777777" w:rsidR="00960D84" w:rsidRDefault="00960D84" w:rsidP="00960D84">
      <w:pPr>
        <w:numPr>
          <w:ilvl w:val="0"/>
          <w:numId w:val="18"/>
        </w:numPr>
        <w:spacing w:before="60"/>
        <w:ind w:left="1872"/>
        <w:jc w:val="both"/>
        <w:rPr>
          <w:rFonts w:cs="Arial"/>
          <w:szCs w:val="24"/>
        </w:rPr>
      </w:pPr>
      <w:r>
        <w:rPr>
          <w:rFonts w:cs="Arial"/>
          <w:szCs w:val="24"/>
        </w:rPr>
        <w:t>Protection settings have been changed after factory testing.</w:t>
      </w:r>
    </w:p>
    <w:p w14:paraId="7DE6FB3A" w14:textId="77777777" w:rsidR="00960D84" w:rsidRDefault="00960D84" w:rsidP="00960D84">
      <w:pPr>
        <w:numPr>
          <w:ilvl w:val="0"/>
          <w:numId w:val="18"/>
        </w:numPr>
        <w:spacing w:before="60"/>
        <w:ind w:left="1872"/>
        <w:jc w:val="both"/>
        <w:rPr>
          <w:rFonts w:cs="Arial"/>
          <w:szCs w:val="24"/>
        </w:rPr>
      </w:pPr>
      <w:r>
        <w:rPr>
          <w:rFonts w:cs="Arial"/>
          <w:szCs w:val="24"/>
        </w:rPr>
        <w:t xml:space="preserve">Protective Functions have been adjusted after the initial commissioning test process. </w:t>
      </w:r>
    </w:p>
    <w:p w14:paraId="2140CD18" w14:textId="77777777" w:rsidR="00960D84" w:rsidRPr="00C945BF" w:rsidRDefault="00960D84" w:rsidP="00960D84">
      <w:pPr>
        <w:spacing w:before="60"/>
        <w:ind w:left="1872"/>
        <w:jc w:val="both"/>
        <w:rPr>
          <w:rFonts w:cs="Arial"/>
          <w:szCs w:val="24"/>
        </w:rPr>
      </w:pPr>
    </w:p>
    <w:p w14:paraId="4E08D049" w14:textId="2E889327" w:rsidR="00960D84" w:rsidRPr="00956937" w:rsidRDefault="00D72F3E" w:rsidP="00960D84">
      <w:pPr>
        <w:pStyle w:val="Heading2"/>
        <w:ind w:left="1152" w:hanging="720"/>
        <w:jc w:val="both"/>
        <w:rPr>
          <w:rFonts w:cs="Arial"/>
          <w:bCs/>
          <w:color w:val="FF0000"/>
          <w:szCs w:val="28"/>
        </w:rPr>
      </w:pPr>
      <w:bookmarkStart w:id="207" w:name="_Toc114060854"/>
      <w:bookmarkStart w:id="208" w:name="_Toc170896557"/>
      <w:r w:rsidRPr="00D72F3E">
        <w:rPr>
          <w:szCs w:val="28"/>
        </w:rPr>
        <w:t>3.54</w:t>
      </w:r>
      <w:r w:rsidR="00960D84" w:rsidRPr="00956937">
        <w:rPr>
          <w:rFonts w:cs="Arial"/>
          <w:color w:val="FF0000"/>
          <w:szCs w:val="28"/>
        </w:rPr>
        <w:tab/>
      </w:r>
      <w:bookmarkStart w:id="209" w:name="PENALTY"/>
      <w:r w:rsidR="00960D84" w:rsidRPr="00D72F3E">
        <w:rPr>
          <w:color w:val="4472C4"/>
          <w:szCs w:val="28"/>
        </w:rPr>
        <w:t>PENALTY FOR INTERCONNECTING WITHOUT COMPANY    AUTHORIZATION</w:t>
      </w:r>
      <w:bookmarkEnd w:id="207"/>
      <w:bookmarkEnd w:id="209"/>
      <w:bookmarkEnd w:id="208"/>
    </w:p>
    <w:p w14:paraId="432B4DB2" w14:textId="77777777" w:rsidR="00960D84" w:rsidRPr="002D7B4C" w:rsidRDefault="00960D84" w:rsidP="00960D84">
      <w:pPr>
        <w:autoSpaceDE w:val="0"/>
        <w:autoSpaceDN w:val="0"/>
        <w:adjustRightInd w:val="0"/>
        <w:ind w:left="1170"/>
        <w:jc w:val="both"/>
        <w:rPr>
          <w:rFonts w:cs="Arial"/>
          <w:szCs w:val="24"/>
        </w:rPr>
      </w:pPr>
      <w:r w:rsidRPr="002D7B4C">
        <w:rPr>
          <w:rFonts w:cs="Arial"/>
          <w:szCs w:val="24"/>
        </w:rPr>
        <w:t xml:space="preserve">A </w:t>
      </w:r>
      <w:r>
        <w:rPr>
          <w:rFonts w:cs="Arial"/>
          <w:szCs w:val="24"/>
        </w:rPr>
        <w:t>Customer</w:t>
      </w:r>
      <w:r w:rsidRPr="002D7B4C">
        <w:rPr>
          <w:rFonts w:cs="Arial"/>
          <w:szCs w:val="24"/>
        </w:rPr>
        <w:t xml:space="preserve"> who interconnects a </w:t>
      </w:r>
      <w:r>
        <w:rPr>
          <w:rFonts w:cs="Arial"/>
          <w:szCs w:val="24"/>
        </w:rPr>
        <w:t xml:space="preserve">generator </w:t>
      </w:r>
      <w:r w:rsidRPr="002D7B4C">
        <w:rPr>
          <w:rFonts w:cs="Arial"/>
          <w:szCs w:val="24"/>
        </w:rPr>
        <w:t>without the</w:t>
      </w:r>
      <w:r>
        <w:rPr>
          <w:rFonts w:cs="Arial"/>
          <w:szCs w:val="24"/>
        </w:rPr>
        <w:t xml:space="preserve"> </w:t>
      </w:r>
      <w:r w:rsidRPr="002D7B4C">
        <w:rPr>
          <w:rFonts w:cs="Arial"/>
          <w:szCs w:val="24"/>
        </w:rPr>
        <w:t xml:space="preserve">Company's </w:t>
      </w:r>
      <w:r>
        <w:rPr>
          <w:rFonts w:cs="Arial"/>
          <w:szCs w:val="24"/>
        </w:rPr>
        <w:t xml:space="preserve">prior written </w:t>
      </w:r>
      <w:r w:rsidRPr="002D7B4C">
        <w:rPr>
          <w:rFonts w:cs="Arial"/>
          <w:szCs w:val="24"/>
        </w:rPr>
        <w:t xml:space="preserve">authorization will be: (1) liable and responsible for all damages (including any and all third-party damages) and expenses (including all legal fees) that result; (2) responsible for all of the Company's incurred expenses to ensure the safety and reliability of the </w:t>
      </w:r>
      <w:r>
        <w:rPr>
          <w:rFonts w:cs="Arial"/>
          <w:szCs w:val="24"/>
        </w:rPr>
        <w:t xml:space="preserve">Company’s Distribution System </w:t>
      </w:r>
      <w:r w:rsidRPr="002D7B4C">
        <w:rPr>
          <w:rFonts w:cs="Arial"/>
          <w:szCs w:val="24"/>
        </w:rPr>
        <w:t xml:space="preserve">caused by the unauthorized interconnection of the </w:t>
      </w:r>
      <w:r>
        <w:rPr>
          <w:rFonts w:cs="Arial"/>
          <w:szCs w:val="24"/>
        </w:rPr>
        <w:t>Customer</w:t>
      </w:r>
      <w:r w:rsidRPr="002D7B4C">
        <w:rPr>
          <w:rFonts w:cs="Arial"/>
          <w:szCs w:val="24"/>
        </w:rPr>
        <w:t xml:space="preserve">'s </w:t>
      </w:r>
      <w:r>
        <w:rPr>
          <w:rFonts w:cs="Arial"/>
          <w:szCs w:val="24"/>
        </w:rPr>
        <w:t>generator</w:t>
      </w:r>
      <w:r w:rsidRPr="002D7B4C">
        <w:rPr>
          <w:rFonts w:cs="Arial"/>
          <w:szCs w:val="24"/>
        </w:rPr>
        <w:t>; and (3) subject to surcharges</w:t>
      </w:r>
      <w:r>
        <w:rPr>
          <w:rFonts w:cs="Arial"/>
          <w:szCs w:val="24"/>
        </w:rPr>
        <w:t xml:space="preserve"> or other penalties as permitted by the Company’s Retail Regulator</w:t>
      </w:r>
      <w:r w:rsidRPr="002D7B4C">
        <w:rPr>
          <w:rFonts w:cs="Arial"/>
          <w:szCs w:val="24"/>
        </w:rPr>
        <w:t>.</w:t>
      </w:r>
    </w:p>
    <w:p w14:paraId="6F5082F2" w14:textId="77777777" w:rsidR="00960D84" w:rsidRPr="002D7B4C" w:rsidRDefault="00960D84" w:rsidP="00960D84">
      <w:pPr>
        <w:autoSpaceDE w:val="0"/>
        <w:autoSpaceDN w:val="0"/>
        <w:adjustRightInd w:val="0"/>
        <w:ind w:left="288"/>
        <w:rPr>
          <w:rFonts w:cs="Arial"/>
          <w:b/>
          <w:bCs/>
          <w:szCs w:val="24"/>
        </w:rPr>
      </w:pPr>
    </w:p>
    <w:p w14:paraId="7EBC8395" w14:textId="77777777" w:rsidR="00960D84" w:rsidRDefault="00960D84" w:rsidP="00960D84">
      <w:pPr>
        <w:ind w:left="432"/>
        <w:jc w:val="both"/>
        <w:rPr>
          <w:rFonts w:cs="Arial"/>
          <w:b/>
          <w:szCs w:val="24"/>
        </w:rPr>
      </w:pPr>
    </w:p>
    <w:p w14:paraId="2110ED22" w14:textId="34555A96" w:rsidR="00960D84" w:rsidRPr="00956937" w:rsidRDefault="00960D84" w:rsidP="00960D84">
      <w:pPr>
        <w:pStyle w:val="Heading2"/>
        <w:jc w:val="both"/>
        <w:rPr>
          <w:rFonts w:cs="Arial"/>
          <w:color w:val="FF0000"/>
          <w:szCs w:val="28"/>
        </w:rPr>
      </w:pPr>
      <w:r>
        <w:rPr>
          <w:rFonts w:cs="Arial"/>
          <w:szCs w:val="28"/>
        </w:rPr>
        <w:br w:type="page"/>
      </w:r>
      <w:bookmarkStart w:id="210" w:name="_Toc114060856"/>
      <w:bookmarkStart w:id="211" w:name="_Toc170896558"/>
      <w:r w:rsidR="00D72F3E">
        <w:rPr>
          <w:rFonts w:cs="Arial"/>
          <w:szCs w:val="28"/>
        </w:rPr>
        <w:lastRenderedPageBreak/>
        <w:t>4</w:t>
      </w:r>
      <w:r w:rsidRPr="00D72F3E">
        <w:rPr>
          <w:rFonts w:cs="Arial"/>
          <w:szCs w:val="28"/>
        </w:rPr>
        <w:t>.0</w:t>
      </w:r>
      <w:r w:rsidRPr="00956937">
        <w:rPr>
          <w:rFonts w:cs="Arial"/>
          <w:color w:val="FF0000"/>
          <w:szCs w:val="28"/>
        </w:rPr>
        <w:tab/>
      </w:r>
      <w:r w:rsidRPr="00956937">
        <w:rPr>
          <w:rFonts w:cs="Arial"/>
          <w:color w:val="FF0000"/>
          <w:szCs w:val="28"/>
        </w:rPr>
        <w:tab/>
      </w:r>
      <w:bookmarkStart w:id="212" w:name="References"/>
      <w:r w:rsidRPr="00D72F3E">
        <w:rPr>
          <w:rFonts w:cs="Arial"/>
          <w:color w:val="4472C4"/>
          <w:szCs w:val="28"/>
        </w:rPr>
        <w:t>References</w:t>
      </w:r>
      <w:bookmarkEnd w:id="210"/>
      <w:bookmarkEnd w:id="212"/>
      <w:bookmarkEnd w:id="211"/>
    </w:p>
    <w:p w14:paraId="2165EA86" w14:textId="77777777" w:rsidR="00960D84" w:rsidRPr="00EC0B20" w:rsidRDefault="00960D84" w:rsidP="00960D84">
      <w:pPr>
        <w:numPr>
          <w:ilvl w:val="0"/>
          <w:numId w:val="7"/>
        </w:numPr>
        <w:ind w:left="1224" w:hanging="144"/>
        <w:rPr>
          <w:rFonts w:cs="Arial"/>
          <w:sz w:val="22"/>
          <w:szCs w:val="22"/>
        </w:rPr>
      </w:pPr>
      <w:r w:rsidRPr="00EC0B20">
        <w:rPr>
          <w:rFonts w:cs="Arial"/>
          <w:sz w:val="22"/>
          <w:szCs w:val="22"/>
        </w:rPr>
        <w:t>IEEE 1547-2018 Standard for Interconnecting and Interoperability of Distributed Energy Resources with Associated Electric Power Systems Interfaces</w:t>
      </w:r>
    </w:p>
    <w:p w14:paraId="5DE2E0DB" w14:textId="77777777" w:rsidR="00960D84" w:rsidRPr="00EC0B20" w:rsidRDefault="00960D84" w:rsidP="00960D84">
      <w:pPr>
        <w:numPr>
          <w:ilvl w:val="0"/>
          <w:numId w:val="7"/>
        </w:numPr>
        <w:ind w:left="1224" w:hanging="144"/>
        <w:rPr>
          <w:rFonts w:cs="Arial"/>
          <w:sz w:val="22"/>
          <w:szCs w:val="22"/>
        </w:rPr>
      </w:pPr>
      <w:r w:rsidRPr="00EC0B20">
        <w:rPr>
          <w:rFonts w:cs="Arial"/>
          <w:sz w:val="22"/>
          <w:szCs w:val="22"/>
        </w:rPr>
        <w:t>UL 1741-SA</w:t>
      </w:r>
    </w:p>
    <w:p w14:paraId="63D92B04" w14:textId="77777777" w:rsidR="00960D84" w:rsidRPr="00EC0B20" w:rsidRDefault="00960D84" w:rsidP="00960D84">
      <w:pPr>
        <w:numPr>
          <w:ilvl w:val="0"/>
          <w:numId w:val="7"/>
        </w:numPr>
        <w:ind w:left="1224" w:hanging="144"/>
        <w:jc w:val="both"/>
        <w:rPr>
          <w:rFonts w:cs="Arial"/>
          <w:sz w:val="22"/>
          <w:szCs w:val="22"/>
        </w:rPr>
      </w:pPr>
      <w:r w:rsidRPr="00EC0B20">
        <w:rPr>
          <w:rFonts w:cs="Arial"/>
          <w:sz w:val="22"/>
          <w:szCs w:val="22"/>
        </w:rPr>
        <w:t>California Rule 21</w:t>
      </w:r>
    </w:p>
    <w:p w14:paraId="1D542327" w14:textId="77777777" w:rsidR="00960D84" w:rsidRPr="00EC0B20" w:rsidRDefault="00960D84" w:rsidP="00960D84">
      <w:pPr>
        <w:numPr>
          <w:ilvl w:val="0"/>
          <w:numId w:val="7"/>
        </w:numPr>
        <w:ind w:left="1224" w:hanging="144"/>
        <w:jc w:val="both"/>
        <w:rPr>
          <w:rFonts w:cs="Arial"/>
          <w:sz w:val="22"/>
          <w:szCs w:val="22"/>
        </w:rPr>
      </w:pPr>
      <w:r w:rsidRPr="00EC0B20">
        <w:rPr>
          <w:rFonts w:cs="Arial"/>
          <w:sz w:val="22"/>
          <w:szCs w:val="22"/>
        </w:rPr>
        <w:t>Connecting Small Electric Generators to the Entergy Distribution System (less than 300kVA) (Latest Edition), Entergy Standard Number DR0702 (superseded by this Revision 17 of DR07-01)</w:t>
      </w:r>
    </w:p>
    <w:p w14:paraId="3FD55BD2" w14:textId="77777777" w:rsidR="00960D84" w:rsidRPr="00EC0B20" w:rsidRDefault="00960D84" w:rsidP="00960D84">
      <w:pPr>
        <w:numPr>
          <w:ilvl w:val="0"/>
          <w:numId w:val="7"/>
        </w:numPr>
        <w:ind w:left="1224" w:hanging="144"/>
        <w:jc w:val="both"/>
        <w:rPr>
          <w:rFonts w:cs="Arial"/>
          <w:sz w:val="22"/>
          <w:szCs w:val="22"/>
        </w:rPr>
      </w:pPr>
      <w:r w:rsidRPr="00EC0B20">
        <w:rPr>
          <w:rFonts w:cs="Arial"/>
          <w:sz w:val="22"/>
          <w:szCs w:val="22"/>
        </w:rPr>
        <w:t>Connecting Large Electric Generators to the Entergy Distribution System (300kVA to 20MVA) (Latest Edition), Entergy Standard Number DR0701 (superseded by this Revision 17 of DR07-01)</w:t>
      </w:r>
    </w:p>
    <w:p w14:paraId="77305A28" w14:textId="77777777" w:rsidR="00960D84" w:rsidRPr="00EC0B20" w:rsidRDefault="00960D84" w:rsidP="00960D84">
      <w:pPr>
        <w:numPr>
          <w:ilvl w:val="0"/>
          <w:numId w:val="7"/>
        </w:numPr>
        <w:ind w:left="1224" w:hanging="144"/>
        <w:jc w:val="both"/>
        <w:rPr>
          <w:rFonts w:cs="Arial"/>
          <w:sz w:val="22"/>
          <w:szCs w:val="22"/>
        </w:rPr>
      </w:pPr>
      <w:r w:rsidRPr="00EC0B20">
        <w:rPr>
          <w:rFonts w:cs="Arial"/>
          <w:sz w:val="22"/>
          <w:szCs w:val="22"/>
        </w:rPr>
        <w:t>Distribution Inter-Connection Process (Latest Edition), Entergy Standard Number DR0703 (superseded by this Revision 17 of DR07-01)</w:t>
      </w:r>
    </w:p>
    <w:p w14:paraId="14FFACB1" w14:textId="77777777" w:rsidR="00960D84" w:rsidRPr="00EC0B20" w:rsidRDefault="00960D84" w:rsidP="00960D84">
      <w:pPr>
        <w:numPr>
          <w:ilvl w:val="0"/>
          <w:numId w:val="7"/>
        </w:numPr>
        <w:ind w:left="1224" w:hanging="144"/>
        <w:jc w:val="both"/>
        <w:rPr>
          <w:rFonts w:cs="Arial"/>
          <w:sz w:val="22"/>
          <w:szCs w:val="22"/>
        </w:rPr>
      </w:pPr>
      <w:r w:rsidRPr="00EC0B20">
        <w:rPr>
          <w:rFonts w:cs="Arial"/>
          <w:sz w:val="22"/>
          <w:szCs w:val="22"/>
        </w:rPr>
        <w:t>Distributed Generation Standards for Inter-Connection (Latest Edition), Entergy Standard Number DR0705 (superseded by this Revision 17 of DR07-01)</w:t>
      </w:r>
    </w:p>
    <w:p w14:paraId="2F90B507" w14:textId="77777777" w:rsidR="00960D84" w:rsidRPr="00EC0B20" w:rsidRDefault="00960D84" w:rsidP="00960D84">
      <w:pPr>
        <w:numPr>
          <w:ilvl w:val="0"/>
          <w:numId w:val="7"/>
        </w:numPr>
        <w:ind w:left="1224" w:hanging="144"/>
        <w:jc w:val="both"/>
        <w:rPr>
          <w:rFonts w:cs="Arial"/>
          <w:sz w:val="22"/>
          <w:szCs w:val="22"/>
        </w:rPr>
      </w:pPr>
      <w:r w:rsidRPr="00EC0B20">
        <w:rPr>
          <w:rFonts w:cs="Arial"/>
          <w:sz w:val="22"/>
          <w:szCs w:val="22"/>
        </w:rPr>
        <w:t>Entergy Customer Installation Standards for Electric Service (Latest edition)</w:t>
      </w:r>
    </w:p>
    <w:p w14:paraId="5D7DA642" w14:textId="77777777" w:rsidR="00960D84" w:rsidRPr="00EC0B20" w:rsidRDefault="00960D84" w:rsidP="00960D84">
      <w:pPr>
        <w:numPr>
          <w:ilvl w:val="0"/>
          <w:numId w:val="7"/>
        </w:numPr>
        <w:ind w:left="1224" w:hanging="144"/>
        <w:jc w:val="both"/>
        <w:rPr>
          <w:rFonts w:cs="Arial"/>
          <w:sz w:val="22"/>
          <w:szCs w:val="22"/>
        </w:rPr>
      </w:pPr>
      <w:r w:rsidRPr="00EC0B20">
        <w:rPr>
          <w:rFonts w:cs="Arial"/>
          <w:sz w:val="22"/>
          <w:szCs w:val="22"/>
        </w:rPr>
        <w:t>Entergy Power Quality Standards for Electric Service, latest edition</w:t>
      </w:r>
    </w:p>
    <w:p w14:paraId="38600E37" w14:textId="77777777" w:rsidR="00960D84" w:rsidRPr="00EC0B20" w:rsidRDefault="00960D84" w:rsidP="00960D84">
      <w:pPr>
        <w:numPr>
          <w:ilvl w:val="0"/>
          <w:numId w:val="7"/>
        </w:numPr>
        <w:ind w:left="1224" w:hanging="144"/>
        <w:jc w:val="both"/>
        <w:rPr>
          <w:rFonts w:cs="Arial"/>
          <w:sz w:val="22"/>
          <w:szCs w:val="22"/>
        </w:rPr>
      </w:pPr>
      <w:r w:rsidRPr="00EC0B20">
        <w:rPr>
          <w:rFonts w:cs="Arial"/>
          <w:sz w:val="22"/>
          <w:szCs w:val="22"/>
        </w:rPr>
        <w:t xml:space="preserve">Midcontinent Independent System Operator, Inc. </w:t>
      </w:r>
      <w:r w:rsidRPr="00EC0B20" w:rsidDel="008A2DC2">
        <w:rPr>
          <w:rFonts w:cs="Arial"/>
          <w:sz w:val="22"/>
          <w:szCs w:val="22"/>
        </w:rPr>
        <w:t xml:space="preserve"> </w:t>
      </w:r>
      <w:r w:rsidRPr="00EC0B20">
        <w:rPr>
          <w:rFonts w:cs="Arial"/>
          <w:sz w:val="22"/>
          <w:szCs w:val="22"/>
        </w:rPr>
        <w:t>Open Access Transmission Tariff (OATT), latest version</w:t>
      </w:r>
    </w:p>
    <w:p w14:paraId="580E1E75" w14:textId="77777777" w:rsidR="00960D84" w:rsidRPr="00EC0B20" w:rsidRDefault="00960D84" w:rsidP="00960D84">
      <w:pPr>
        <w:numPr>
          <w:ilvl w:val="0"/>
          <w:numId w:val="7"/>
        </w:numPr>
        <w:ind w:left="1224" w:hanging="144"/>
        <w:jc w:val="both"/>
        <w:rPr>
          <w:rFonts w:cs="Arial"/>
          <w:sz w:val="22"/>
          <w:szCs w:val="22"/>
        </w:rPr>
      </w:pPr>
      <w:r w:rsidRPr="00EC0B20">
        <w:rPr>
          <w:rFonts w:cs="Arial"/>
          <w:sz w:val="22"/>
          <w:szCs w:val="22"/>
        </w:rPr>
        <w:t>Operating Company Interconnection Agreements</w:t>
      </w:r>
    </w:p>
    <w:p w14:paraId="30B35D79" w14:textId="77777777" w:rsidR="00960D84" w:rsidRDefault="00960D84" w:rsidP="00960D84">
      <w:pPr>
        <w:numPr>
          <w:ilvl w:val="0"/>
          <w:numId w:val="7"/>
        </w:numPr>
        <w:ind w:left="1224" w:hanging="144"/>
        <w:jc w:val="both"/>
        <w:rPr>
          <w:rFonts w:cs="Arial"/>
          <w:sz w:val="22"/>
          <w:szCs w:val="22"/>
        </w:rPr>
      </w:pPr>
      <w:r w:rsidRPr="00EC0B20">
        <w:rPr>
          <w:rFonts w:cs="Arial"/>
          <w:sz w:val="22"/>
          <w:szCs w:val="22"/>
        </w:rPr>
        <w:t>Applicable Retail Regulator rules, policies, and procedures</w:t>
      </w:r>
    </w:p>
    <w:p w14:paraId="6C15C52B" w14:textId="77777777" w:rsidR="00960D84" w:rsidRDefault="00960D84" w:rsidP="00960D84">
      <w:pPr>
        <w:numPr>
          <w:ilvl w:val="0"/>
          <w:numId w:val="7"/>
        </w:numPr>
        <w:ind w:left="1224" w:hanging="144"/>
        <w:jc w:val="both"/>
        <w:rPr>
          <w:rFonts w:cs="Arial"/>
          <w:sz w:val="22"/>
          <w:szCs w:val="22"/>
        </w:rPr>
      </w:pPr>
      <w:r>
        <w:rPr>
          <w:rFonts w:cs="Arial"/>
          <w:sz w:val="22"/>
          <w:szCs w:val="22"/>
        </w:rPr>
        <w:t>MISO Guideline for IEEE Std 1547-2018 Implementation, November 2019</w:t>
      </w:r>
    </w:p>
    <w:p w14:paraId="1A39F723" w14:textId="77777777" w:rsidR="00960D84" w:rsidRPr="00EC0B20" w:rsidRDefault="00960D84" w:rsidP="00960D84">
      <w:pPr>
        <w:numPr>
          <w:ilvl w:val="0"/>
          <w:numId w:val="7"/>
        </w:numPr>
        <w:ind w:left="1224" w:hanging="144"/>
        <w:jc w:val="both"/>
        <w:rPr>
          <w:rFonts w:cs="Arial"/>
          <w:sz w:val="22"/>
          <w:szCs w:val="22"/>
        </w:rPr>
      </w:pPr>
      <w:r w:rsidRPr="00575316">
        <w:rPr>
          <w:rFonts w:cs="Arial"/>
          <w:sz w:val="22"/>
          <w:szCs w:val="22"/>
        </w:rPr>
        <w:t>MISO BPM</w:t>
      </w:r>
      <w:r>
        <w:rPr>
          <w:rFonts w:cs="Arial"/>
          <w:sz w:val="22"/>
          <w:szCs w:val="22"/>
        </w:rPr>
        <w:t xml:space="preserve"> </w:t>
      </w:r>
      <w:r w:rsidRPr="00575316">
        <w:rPr>
          <w:rFonts w:cs="Arial"/>
          <w:sz w:val="22"/>
          <w:szCs w:val="22"/>
        </w:rPr>
        <w:t>015</w:t>
      </w:r>
      <w:r>
        <w:rPr>
          <w:rFonts w:cs="Arial"/>
          <w:sz w:val="22"/>
          <w:szCs w:val="22"/>
        </w:rPr>
        <w:t xml:space="preserve"> – Generation Interconnection</w:t>
      </w:r>
    </w:p>
    <w:p w14:paraId="3CCABE93" w14:textId="77777777" w:rsidR="00960D84" w:rsidRPr="002D7B4C" w:rsidRDefault="00960D84" w:rsidP="00960D84">
      <w:pPr>
        <w:ind w:left="864"/>
        <w:jc w:val="both"/>
        <w:rPr>
          <w:rFonts w:cs="Arial"/>
          <w:szCs w:val="24"/>
        </w:rPr>
      </w:pPr>
    </w:p>
    <w:p w14:paraId="48FDE478" w14:textId="7ECCC042" w:rsidR="00960D84" w:rsidRPr="00956937" w:rsidRDefault="00D72F3E" w:rsidP="00D72F3E">
      <w:pPr>
        <w:pStyle w:val="Heading2"/>
        <w:spacing w:after="240"/>
        <w:rPr>
          <w:rFonts w:cs="Arial"/>
          <w:color w:val="FF0000"/>
          <w:szCs w:val="28"/>
        </w:rPr>
      </w:pPr>
      <w:bookmarkStart w:id="213" w:name="_Toc114060857"/>
      <w:bookmarkStart w:id="214" w:name="_Toc170896559"/>
      <w:r>
        <w:rPr>
          <w:rFonts w:cs="Arial"/>
          <w:szCs w:val="28"/>
        </w:rPr>
        <w:t>5</w:t>
      </w:r>
      <w:r w:rsidR="00960D84" w:rsidRPr="00D72F3E">
        <w:rPr>
          <w:rFonts w:cs="Arial"/>
          <w:szCs w:val="28"/>
        </w:rPr>
        <w:t>.0</w:t>
      </w:r>
      <w:r w:rsidR="00960D84" w:rsidRPr="00956937">
        <w:rPr>
          <w:rFonts w:cs="Arial"/>
          <w:color w:val="FF0000"/>
          <w:szCs w:val="28"/>
        </w:rPr>
        <w:tab/>
      </w:r>
      <w:r w:rsidR="00960D84" w:rsidRPr="00956937">
        <w:rPr>
          <w:rFonts w:cs="Arial"/>
          <w:color w:val="FF0000"/>
          <w:szCs w:val="28"/>
        </w:rPr>
        <w:tab/>
      </w:r>
      <w:bookmarkStart w:id="215" w:name="Responsibilities"/>
      <w:r w:rsidR="00960D84" w:rsidRPr="00D72F3E">
        <w:rPr>
          <w:rFonts w:cs="Arial"/>
          <w:color w:val="4472C4"/>
          <w:szCs w:val="28"/>
        </w:rPr>
        <w:t>Responsibilities</w:t>
      </w:r>
      <w:bookmarkEnd w:id="213"/>
      <w:bookmarkEnd w:id="215"/>
      <w:bookmarkEnd w:id="214"/>
      <w:r w:rsidR="00960D84" w:rsidRPr="00D72F3E">
        <w:rPr>
          <w:rFonts w:cs="Arial"/>
          <w:color w:val="4472C4"/>
          <w:szCs w:val="28"/>
        </w:rPr>
        <w:t xml:space="preserve"> </w:t>
      </w:r>
    </w:p>
    <w:p w14:paraId="4F32ABFB" w14:textId="77777777" w:rsidR="00960D84" w:rsidRPr="0049744F" w:rsidRDefault="00960D84" w:rsidP="00960D84">
      <w:pPr>
        <w:pStyle w:val="Heading3"/>
        <w:ind w:left="990" w:firstLine="18"/>
        <w:jc w:val="both"/>
        <w:rPr>
          <w:rFonts w:cs="Arial"/>
          <w:color w:val="4472C4" w:themeColor="accent1"/>
          <w:szCs w:val="28"/>
        </w:rPr>
      </w:pPr>
      <w:bookmarkStart w:id="216" w:name="_Toc114060858"/>
      <w:bookmarkStart w:id="217" w:name="_Toc170896560"/>
      <w:r w:rsidRPr="00EA38B9">
        <w:rPr>
          <w:rFonts w:cs="Arial"/>
          <w:sz w:val="28"/>
          <w:szCs w:val="28"/>
        </w:rPr>
        <w:t>5.1</w:t>
      </w:r>
      <w:r w:rsidRPr="00EA38B9">
        <w:rPr>
          <w:rFonts w:cs="Arial"/>
          <w:sz w:val="28"/>
          <w:szCs w:val="28"/>
        </w:rPr>
        <w:tab/>
      </w:r>
      <w:r>
        <w:rPr>
          <w:rFonts w:cs="Arial"/>
          <w:sz w:val="28"/>
          <w:szCs w:val="28"/>
        </w:rPr>
        <w:t xml:space="preserve"> </w:t>
      </w:r>
      <w:bookmarkStart w:id="218" w:name="Interpretation"/>
      <w:r w:rsidRPr="0049744F">
        <w:rPr>
          <w:rFonts w:cs="Arial"/>
          <w:color w:val="4472C4" w:themeColor="accent1"/>
          <w:sz w:val="28"/>
          <w:szCs w:val="28"/>
        </w:rPr>
        <w:t>Interpretation</w:t>
      </w:r>
      <w:bookmarkEnd w:id="216"/>
      <w:bookmarkEnd w:id="218"/>
      <w:bookmarkEnd w:id="217"/>
    </w:p>
    <w:p w14:paraId="65FC9499" w14:textId="77777777" w:rsidR="00960D84" w:rsidRDefault="00960D84" w:rsidP="00960D84">
      <w:pPr>
        <w:ind w:left="1440"/>
        <w:jc w:val="both"/>
        <w:rPr>
          <w:rFonts w:cs="Arial"/>
          <w:szCs w:val="24"/>
        </w:rPr>
      </w:pPr>
      <w:r w:rsidRPr="002D7B4C">
        <w:rPr>
          <w:rFonts w:cs="Arial"/>
          <w:szCs w:val="24"/>
        </w:rPr>
        <w:t xml:space="preserve">Interpretation of this document is the responsibility of the Manager of Standards &amp; Engineering Services or </w:t>
      </w:r>
      <w:r>
        <w:rPr>
          <w:rFonts w:cs="Arial"/>
          <w:szCs w:val="24"/>
        </w:rPr>
        <w:t>the Manager’s</w:t>
      </w:r>
      <w:r w:rsidRPr="002D7B4C">
        <w:rPr>
          <w:rFonts w:cs="Arial"/>
          <w:szCs w:val="24"/>
        </w:rPr>
        <w:t xml:space="preserve"> designee with concurrence of the Asset Planning Department</w:t>
      </w:r>
      <w:r>
        <w:rPr>
          <w:rFonts w:cs="Arial"/>
          <w:szCs w:val="24"/>
        </w:rPr>
        <w:t>,</w:t>
      </w:r>
      <w:r w:rsidRPr="002D7B4C">
        <w:rPr>
          <w:rFonts w:cs="Arial"/>
          <w:szCs w:val="24"/>
        </w:rPr>
        <w:t xml:space="preserve"> the Distribution Business Department</w:t>
      </w:r>
      <w:r>
        <w:rPr>
          <w:rFonts w:cs="Arial"/>
          <w:szCs w:val="24"/>
        </w:rPr>
        <w:t>, and other Company personnel</w:t>
      </w:r>
      <w:r w:rsidRPr="002D7B4C">
        <w:rPr>
          <w:rFonts w:cs="Arial"/>
          <w:szCs w:val="24"/>
        </w:rPr>
        <w:t>.</w:t>
      </w:r>
    </w:p>
    <w:p w14:paraId="25DD9850" w14:textId="77777777" w:rsidR="00960D84" w:rsidRPr="002D7B4C" w:rsidRDefault="00960D84" w:rsidP="00960D84">
      <w:pPr>
        <w:ind w:left="1440"/>
        <w:jc w:val="both"/>
        <w:rPr>
          <w:rFonts w:cs="Arial"/>
          <w:szCs w:val="24"/>
        </w:rPr>
      </w:pPr>
    </w:p>
    <w:p w14:paraId="4128E9AA" w14:textId="77777777" w:rsidR="00960D84" w:rsidRPr="0049744F" w:rsidRDefault="00960D84" w:rsidP="00960D84">
      <w:pPr>
        <w:pStyle w:val="Heading3"/>
        <w:ind w:left="990" w:firstLine="18"/>
        <w:jc w:val="both"/>
        <w:rPr>
          <w:rFonts w:cs="Arial"/>
          <w:color w:val="4472C4" w:themeColor="accent1"/>
          <w:szCs w:val="28"/>
        </w:rPr>
      </w:pPr>
      <w:bookmarkStart w:id="219" w:name="_Toc114060859"/>
      <w:bookmarkStart w:id="220" w:name="_Toc170896561"/>
      <w:r w:rsidRPr="00EA38B9">
        <w:rPr>
          <w:rFonts w:cs="Arial"/>
          <w:sz w:val="28"/>
          <w:szCs w:val="28"/>
        </w:rPr>
        <w:t>5.2</w:t>
      </w:r>
      <w:r w:rsidRPr="00EA38B9">
        <w:rPr>
          <w:rFonts w:cs="Arial"/>
          <w:sz w:val="28"/>
          <w:szCs w:val="28"/>
        </w:rPr>
        <w:tab/>
      </w:r>
      <w:r>
        <w:rPr>
          <w:rFonts w:cs="Arial"/>
          <w:sz w:val="28"/>
          <w:szCs w:val="28"/>
        </w:rPr>
        <w:t xml:space="preserve"> </w:t>
      </w:r>
      <w:bookmarkStart w:id="221" w:name="Deviation"/>
      <w:r w:rsidRPr="0049744F">
        <w:rPr>
          <w:rFonts w:cs="Arial"/>
          <w:color w:val="4472C4" w:themeColor="accent1"/>
          <w:sz w:val="28"/>
          <w:szCs w:val="28"/>
        </w:rPr>
        <w:t>Deviation</w:t>
      </w:r>
      <w:bookmarkEnd w:id="219"/>
      <w:bookmarkEnd w:id="220"/>
      <w:r w:rsidRPr="0049744F">
        <w:rPr>
          <w:rFonts w:cs="Arial"/>
          <w:color w:val="4472C4" w:themeColor="accent1"/>
          <w:sz w:val="28"/>
          <w:szCs w:val="28"/>
        </w:rPr>
        <w:t xml:space="preserve"> </w:t>
      </w:r>
      <w:bookmarkEnd w:id="221"/>
    </w:p>
    <w:p w14:paraId="5998E5DD" w14:textId="77777777" w:rsidR="00960D84" w:rsidRPr="002D7B4C" w:rsidRDefault="00960D84" w:rsidP="00960D84">
      <w:pPr>
        <w:spacing w:after="120"/>
        <w:ind w:left="1440"/>
        <w:jc w:val="both"/>
        <w:rPr>
          <w:rFonts w:cs="Arial"/>
          <w:szCs w:val="24"/>
        </w:rPr>
      </w:pPr>
      <w:r w:rsidRPr="002D7B4C">
        <w:rPr>
          <w:rFonts w:cs="Arial"/>
          <w:szCs w:val="24"/>
        </w:rPr>
        <w:t>The Manager of Standards &amp; Engineering Services is responsible for ensuring that this document is written in accordance with federal, state, and national code requirements</w:t>
      </w:r>
      <w:r>
        <w:rPr>
          <w:rFonts w:cs="Arial"/>
          <w:szCs w:val="24"/>
        </w:rPr>
        <w:t xml:space="preserve"> as well as consideration of applicable Retail Regulator rules, policies, and procedures</w:t>
      </w:r>
      <w:r w:rsidRPr="002D7B4C">
        <w:rPr>
          <w:rFonts w:cs="Arial"/>
          <w:szCs w:val="24"/>
        </w:rPr>
        <w:t xml:space="preserve">.  Any </w:t>
      </w:r>
      <w:r>
        <w:rPr>
          <w:rFonts w:cs="Arial"/>
          <w:szCs w:val="24"/>
        </w:rPr>
        <w:t xml:space="preserve">requested </w:t>
      </w:r>
      <w:r w:rsidRPr="002D7B4C">
        <w:rPr>
          <w:rFonts w:cs="Arial"/>
          <w:szCs w:val="24"/>
        </w:rPr>
        <w:t xml:space="preserve">deviations must be reported to the Manager of Standards &amp; Engineering Services </w:t>
      </w:r>
      <w:r>
        <w:rPr>
          <w:rFonts w:cs="Arial"/>
          <w:szCs w:val="24"/>
        </w:rPr>
        <w:t xml:space="preserve">to be </w:t>
      </w:r>
      <w:r w:rsidRPr="002D7B4C">
        <w:rPr>
          <w:rFonts w:cs="Arial"/>
          <w:szCs w:val="24"/>
        </w:rPr>
        <w:t>consider</w:t>
      </w:r>
      <w:r>
        <w:rPr>
          <w:rFonts w:cs="Arial"/>
          <w:szCs w:val="24"/>
        </w:rPr>
        <w:t>ed</w:t>
      </w:r>
      <w:r w:rsidRPr="002D7B4C">
        <w:rPr>
          <w:rFonts w:cs="Arial"/>
          <w:szCs w:val="24"/>
        </w:rPr>
        <w:t xml:space="preserve"> for inclusion in this document.  </w:t>
      </w:r>
    </w:p>
    <w:p w14:paraId="59B73796" w14:textId="77777777" w:rsidR="00960D84" w:rsidRPr="002D7B4C" w:rsidRDefault="00960D84" w:rsidP="00960D84">
      <w:pPr>
        <w:ind w:left="1440"/>
        <w:jc w:val="both"/>
        <w:rPr>
          <w:rFonts w:cs="Arial"/>
          <w:szCs w:val="24"/>
        </w:rPr>
      </w:pPr>
      <w:r w:rsidRPr="002D7B4C">
        <w:rPr>
          <w:rFonts w:cs="Arial"/>
          <w:szCs w:val="24"/>
        </w:rPr>
        <w:t xml:space="preserve">In the event </w:t>
      </w:r>
      <w:r>
        <w:rPr>
          <w:rFonts w:cs="Arial"/>
          <w:szCs w:val="24"/>
        </w:rPr>
        <w:t>requirements</w:t>
      </w:r>
      <w:r w:rsidRPr="002D7B4C">
        <w:rPr>
          <w:rFonts w:cs="Arial"/>
          <w:szCs w:val="24"/>
        </w:rPr>
        <w:t xml:space="preserve"> for a specific </w:t>
      </w:r>
      <w:r>
        <w:rPr>
          <w:rFonts w:cs="Arial"/>
          <w:szCs w:val="24"/>
        </w:rPr>
        <w:t>design, configuration, or type of equipment</w:t>
      </w:r>
      <w:r w:rsidRPr="002D7B4C">
        <w:rPr>
          <w:rFonts w:cs="Arial"/>
          <w:szCs w:val="24"/>
        </w:rPr>
        <w:t xml:space="preserve"> are not set </w:t>
      </w:r>
      <w:r>
        <w:rPr>
          <w:rFonts w:cs="Arial"/>
          <w:szCs w:val="24"/>
        </w:rPr>
        <w:t>forth</w:t>
      </w:r>
      <w:r w:rsidRPr="002D7B4C">
        <w:rPr>
          <w:rFonts w:cs="Arial"/>
          <w:szCs w:val="24"/>
        </w:rPr>
        <w:t xml:space="preserve"> in this document, the </w:t>
      </w:r>
      <w:r>
        <w:rPr>
          <w:rFonts w:cs="Arial"/>
          <w:szCs w:val="24"/>
        </w:rPr>
        <w:t>Customer</w:t>
      </w:r>
      <w:r w:rsidRPr="002D7B4C">
        <w:rPr>
          <w:rFonts w:cs="Arial"/>
          <w:szCs w:val="24"/>
        </w:rPr>
        <w:t xml:space="preserve"> may interconnect using mutually</w:t>
      </w:r>
      <w:r>
        <w:rPr>
          <w:rFonts w:cs="Arial"/>
          <w:szCs w:val="24"/>
        </w:rPr>
        <w:t>-</w:t>
      </w:r>
      <w:r w:rsidRPr="002D7B4C">
        <w:rPr>
          <w:rFonts w:cs="Arial"/>
          <w:szCs w:val="24"/>
        </w:rPr>
        <w:t>agreed upon technical standards, as authorized by the Manager of Standards &amp; Engineering Services</w:t>
      </w:r>
      <w:r>
        <w:rPr>
          <w:rFonts w:cs="Arial"/>
          <w:szCs w:val="24"/>
        </w:rPr>
        <w:t xml:space="preserve"> and Company personnel</w:t>
      </w:r>
      <w:r w:rsidRPr="002D7B4C">
        <w:rPr>
          <w:rFonts w:cs="Arial"/>
          <w:szCs w:val="24"/>
        </w:rPr>
        <w:t xml:space="preserve">. </w:t>
      </w:r>
      <w:r>
        <w:rPr>
          <w:rFonts w:cs="Arial"/>
          <w:szCs w:val="24"/>
        </w:rPr>
        <w:t xml:space="preserve"> </w:t>
      </w:r>
      <w:r w:rsidRPr="002D7B4C">
        <w:rPr>
          <w:rFonts w:cs="Arial"/>
          <w:szCs w:val="24"/>
        </w:rPr>
        <w:t xml:space="preserve">Deviation from this document may be made only with the consent of the Manager of Standards &amp; Engineering Services or </w:t>
      </w:r>
      <w:r>
        <w:rPr>
          <w:rFonts w:cs="Arial"/>
          <w:szCs w:val="24"/>
        </w:rPr>
        <w:t xml:space="preserve">the </w:t>
      </w:r>
      <w:r>
        <w:rPr>
          <w:rFonts w:cs="Arial"/>
          <w:szCs w:val="24"/>
        </w:rPr>
        <w:lastRenderedPageBreak/>
        <w:t>Manager’s</w:t>
      </w:r>
      <w:r w:rsidRPr="002D7B4C">
        <w:rPr>
          <w:rFonts w:cs="Arial"/>
          <w:szCs w:val="24"/>
        </w:rPr>
        <w:t xml:space="preserve"> designee</w:t>
      </w:r>
      <w:r>
        <w:rPr>
          <w:rFonts w:cs="Arial"/>
          <w:szCs w:val="24"/>
        </w:rPr>
        <w:t xml:space="preserve"> in consultation with Company personnel</w:t>
      </w:r>
      <w:r w:rsidRPr="002D7B4C">
        <w:rPr>
          <w:rFonts w:cs="Arial"/>
          <w:szCs w:val="24"/>
        </w:rPr>
        <w:t>.  No other employee is granted independent authority to grant deviations.</w:t>
      </w:r>
    </w:p>
    <w:p w14:paraId="74A4056E" w14:textId="77777777" w:rsidR="004668EB" w:rsidRPr="00BD0F41" w:rsidRDefault="004668EB" w:rsidP="004668EB"/>
    <w:sectPr w:rsidR="004668EB" w:rsidRPr="00BD0F41" w:rsidSect="00960D84">
      <w:pgSz w:w="12240" w:h="15840" w:code="1"/>
      <w:pgMar w:top="1152" w:right="1440" w:bottom="1008"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D16DB" w14:textId="77777777" w:rsidR="00B4089B" w:rsidRDefault="00B4089B">
      <w:r>
        <w:separator/>
      </w:r>
    </w:p>
  </w:endnote>
  <w:endnote w:type="continuationSeparator" w:id="0">
    <w:p w14:paraId="5BF0171E" w14:textId="77777777" w:rsidR="00B4089B" w:rsidRDefault="00B4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hicago">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3D1D5" w14:textId="77777777" w:rsidR="00DB3DD4" w:rsidRDefault="00DB3D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51FC" w14:textId="77777777" w:rsidR="004668EB" w:rsidRDefault="004668EB">
    <w:pPr>
      <w:pStyle w:val="Footer"/>
    </w:pPr>
    <w:r>
      <w:rPr>
        <w:b/>
        <w:sz w:val="28"/>
      </w:rPr>
      <w:t>2018 Issue</w:t>
    </w:r>
    <w:r>
      <w:tab/>
      <w:t xml:space="preserve">                                                                                 DR07-05, Revision 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1977" w14:textId="77777777" w:rsidR="00DB3DD4" w:rsidRDefault="00DB3D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BEBCA" w14:textId="77777777" w:rsidR="00960D84" w:rsidRDefault="00960D84" w:rsidP="00BF6DA0">
    <w:pPr>
      <w:pStyle w:val="Footer"/>
      <w:jc w:val="center"/>
    </w:pPr>
    <w:r>
      <w:fldChar w:fldCharType="begin"/>
    </w:r>
    <w:r>
      <w:instrText xml:space="preserve"> PAGE   \* MERGEFORMAT </w:instrText>
    </w:r>
    <w:r>
      <w:fldChar w:fldCharType="separate"/>
    </w:r>
    <w:r>
      <w:rPr>
        <w:noProof/>
      </w:rPr>
      <w:t>3</w:t>
    </w:r>
    <w:r>
      <w:rPr>
        <w:noProof/>
      </w:rPr>
      <w:fldChar w:fldCharType="end"/>
    </w:r>
    <w:r>
      <w:rPr>
        <w:noProof/>
      </w:rPr>
      <w:t xml:space="preserve"> </w:t>
    </w:r>
  </w:p>
  <w:p w14:paraId="008163DA" w14:textId="77777777" w:rsidR="00960D84" w:rsidRPr="00BF6DA0" w:rsidRDefault="00960D84" w:rsidP="00BF6D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D7156" w14:textId="77777777" w:rsidR="00B4089B" w:rsidRDefault="00B4089B">
      <w:r>
        <w:separator/>
      </w:r>
    </w:p>
  </w:footnote>
  <w:footnote w:type="continuationSeparator" w:id="0">
    <w:p w14:paraId="6431BDB7" w14:textId="77777777" w:rsidR="00B4089B" w:rsidRDefault="00B40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030F" w14:textId="77777777" w:rsidR="00DB3DD4" w:rsidRDefault="00DB3D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CellMar>
        <w:left w:w="72" w:type="dxa"/>
        <w:right w:w="72" w:type="dxa"/>
      </w:tblCellMar>
      <w:tblLook w:val="0000" w:firstRow="0" w:lastRow="0" w:firstColumn="0" w:lastColumn="0" w:noHBand="0" w:noVBand="0"/>
    </w:tblPr>
    <w:tblGrid>
      <w:gridCol w:w="4851"/>
      <w:gridCol w:w="4527"/>
    </w:tblGrid>
    <w:tr w:rsidR="004668EB" w14:paraId="6A16D34B" w14:textId="77777777" w:rsidTr="00B118D6">
      <w:trPr>
        <w:cantSplit/>
      </w:trPr>
      <w:tc>
        <w:tcPr>
          <w:tcW w:w="4842" w:type="dxa"/>
          <w:tcBorders>
            <w:top w:val="single" w:sz="12" w:space="0" w:color="auto"/>
            <w:bottom w:val="single" w:sz="6" w:space="0" w:color="auto"/>
            <w:right w:val="single" w:sz="6" w:space="0" w:color="auto"/>
          </w:tcBorders>
        </w:tcPr>
        <w:p w14:paraId="0A5E7B30" w14:textId="77777777" w:rsidR="004668EB" w:rsidRDefault="004668EB" w:rsidP="00BF6DA0">
          <w:pPr>
            <w:tabs>
              <w:tab w:val="right" w:pos="9360"/>
            </w:tabs>
            <w:ind w:left="720" w:hanging="990"/>
          </w:pPr>
          <w:r>
            <w:rPr>
              <w:sz w:val="20"/>
            </w:rPr>
            <w:t xml:space="preserve">     TITLE</w:t>
          </w:r>
          <w:r>
            <w:t>:</w:t>
          </w:r>
          <w:r>
            <w:tab/>
          </w:r>
          <w:r>
            <w:rPr>
              <w:b/>
              <w:sz w:val="22"/>
              <w:szCs w:val="22"/>
            </w:rPr>
            <w:t>Distributed Energy Resource Standards for Distribution Interconnection</w:t>
          </w:r>
        </w:p>
      </w:tc>
      <w:tc>
        <w:tcPr>
          <w:tcW w:w="4518" w:type="dxa"/>
          <w:tcBorders>
            <w:top w:val="single" w:sz="12" w:space="0" w:color="auto"/>
            <w:left w:val="single" w:sz="6" w:space="0" w:color="auto"/>
            <w:bottom w:val="single" w:sz="6" w:space="0" w:color="auto"/>
          </w:tcBorders>
        </w:tcPr>
        <w:p w14:paraId="65A8A332" w14:textId="77777777" w:rsidR="004668EB" w:rsidRDefault="004668EB" w:rsidP="00B118D6">
          <w:pPr>
            <w:tabs>
              <w:tab w:val="center" w:pos="3600"/>
            </w:tabs>
          </w:pPr>
          <w:r>
            <w:rPr>
              <w:sz w:val="20"/>
            </w:rPr>
            <w:t>STANDARD NUMBER:</w:t>
          </w:r>
          <w:r>
            <w:rPr>
              <w:sz w:val="20"/>
            </w:rPr>
            <w:tab/>
            <w:t>EFFECTIVE DATE:</w:t>
          </w:r>
        </w:p>
        <w:p w14:paraId="1189AF4D" w14:textId="133AC558" w:rsidR="004668EB" w:rsidRPr="00714184" w:rsidRDefault="004668EB" w:rsidP="00B118D6">
          <w:pPr>
            <w:tabs>
              <w:tab w:val="center" w:pos="3600"/>
            </w:tabs>
            <w:rPr>
              <w:b/>
            </w:rPr>
          </w:pPr>
          <w:r>
            <w:rPr>
              <w:b/>
              <w:sz w:val="22"/>
              <w:szCs w:val="22"/>
            </w:rPr>
            <w:t>DR07-01</w:t>
          </w:r>
          <w:r w:rsidRPr="00065DAC">
            <w:rPr>
              <w:b/>
              <w:sz w:val="22"/>
              <w:szCs w:val="22"/>
            </w:rPr>
            <w:t xml:space="preserve">, Rev. </w:t>
          </w:r>
          <w:r w:rsidR="00C52EB9">
            <w:rPr>
              <w:b/>
              <w:sz w:val="22"/>
              <w:szCs w:val="22"/>
            </w:rPr>
            <w:t>2</w:t>
          </w:r>
          <w:r w:rsidR="00DB3DD4">
            <w:rPr>
              <w:b/>
              <w:sz w:val="22"/>
              <w:szCs w:val="22"/>
            </w:rPr>
            <w:t>2</w:t>
          </w:r>
          <w:r>
            <w:rPr>
              <w:b/>
            </w:rPr>
            <w:tab/>
          </w:r>
          <w:r w:rsidR="003D5290">
            <w:rPr>
              <w:b/>
              <w:sz w:val="22"/>
              <w:szCs w:val="22"/>
            </w:rPr>
            <w:t>0</w:t>
          </w:r>
          <w:r w:rsidR="00DB3DD4">
            <w:rPr>
              <w:b/>
              <w:sz w:val="22"/>
              <w:szCs w:val="22"/>
            </w:rPr>
            <w:t>7</w:t>
          </w:r>
          <w:r>
            <w:rPr>
              <w:b/>
              <w:sz w:val="22"/>
              <w:szCs w:val="22"/>
            </w:rPr>
            <w:t>/</w:t>
          </w:r>
          <w:r w:rsidR="009A2E32">
            <w:rPr>
              <w:b/>
              <w:sz w:val="22"/>
              <w:szCs w:val="22"/>
            </w:rPr>
            <w:t>0</w:t>
          </w:r>
          <w:r w:rsidR="00DB3DD4">
            <w:rPr>
              <w:b/>
              <w:sz w:val="22"/>
              <w:szCs w:val="22"/>
            </w:rPr>
            <w:t>8</w:t>
          </w:r>
          <w:r w:rsidRPr="00065DAC">
            <w:rPr>
              <w:b/>
              <w:sz w:val="22"/>
              <w:szCs w:val="22"/>
            </w:rPr>
            <w:t>/20</w:t>
          </w:r>
          <w:r>
            <w:rPr>
              <w:b/>
              <w:sz w:val="22"/>
              <w:szCs w:val="22"/>
            </w:rPr>
            <w:t>2</w:t>
          </w:r>
          <w:r w:rsidR="003D5290">
            <w:rPr>
              <w:b/>
              <w:sz w:val="22"/>
              <w:szCs w:val="22"/>
            </w:rPr>
            <w:t>4</w:t>
          </w:r>
        </w:p>
      </w:tc>
    </w:tr>
  </w:tbl>
  <w:p w14:paraId="08B4D88A" w14:textId="77777777" w:rsidR="004668EB" w:rsidRDefault="004668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0755" w14:textId="77777777" w:rsidR="00DB3DD4" w:rsidRDefault="00DB3D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5414"/>
    <w:multiLevelType w:val="hybridMultilevel"/>
    <w:tmpl w:val="5CBCF574"/>
    <w:lvl w:ilvl="0" w:tplc="0F882D20">
      <w:start w:val="1"/>
      <w:numFmt w:val="upperLetter"/>
      <w:lvlText w:val="%1."/>
      <w:lvlJc w:val="left"/>
      <w:pPr>
        <w:tabs>
          <w:tab w:val="num" w:pos="1440"/>
        </w:tabs>
        <w:ind w:left="1440" w:hanging="72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82E723D"/>
    <w:multiLevelType w:val="hybridMultilevel"/>
    <w:tmpl w:val="C1F2F5B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918E1"/>
    <w:multiLevelType w:val="hybridMultilevel"/>
    <w:tmpl w:val="551200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1A1122"/>
    <w:multiLevelType w:val="hybridMultilevel"/>
    <w:tmpl w:val="02FCD44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125043BE"/>
    <w:multiLevelType w:val="hybridMultilevel"/>
    <w:tmpl w:val="FADEB6D4"/>
    <w:lvl w:ilvl="0" w:tplc="04090015">
      <w:start w:val="1"/>
      <w:numFmt w:val="upperLetter"/>
      <w:lvlText w:val="%1."/>
      <w:lvlJc w:val="left"/>
      <w:pPr>
        <w:ind w:left="2664" w:hanging="360"/>
      </w:pPr>
    </w:lvl>
    <w:lvl w:ilvl="1" w:tplc="04090001">
      <w:start w:val="1"/>
      <w:numFmt w:val="bullet"/>
      <w:lvlText w:val=""/>
      <w:lvlJc w:val="left"/>
      <w:pPr>
        <w:ind w:left="2880" w:hanging="360"/>
      </w:pPr>
      <w:rPr>
        <w:rFonts w:ascii="Symbol" w:hAnsi="Symbol" w:hint="default"/>
      </w:rPr>
    </w:lvl>
    <w:lvl w:ilvl="2" w:tplc="0409001B">
      <w:start w:val="1"/>
      <w:numFmt w:val="lowerRoman"/>
      <w:lvlText w:val="%3."/>
      <w:lvlJc w:val="right"/>
      <w:pPr>
        <w:ind w:left="4104" w:hanging="180"/>
      </w:pPr>
    </w:lvl>
    <w:lvl w:ilvl="3" w:tplc="0409000F" w:tentative="1">
      <w:start w:val="1"/>
      <w:numFmt w:val="decimal"/>
      <w:lvlText w:val="%4."/>
      <w:lvlJc w:val="left"/>
      <w:pPr>
        <w:ind w:left="4824" w:hanging="360"/>
      </w:pPr>
    </w:lvl>
    <w:lvl w:ilvl="4" w:tplc="04090019" w:tentative="1">
      <w:start w:val="1"/>
      <w:numFmt w:val="lowerLetter"/>
      <w:lvlText w:val="%5."/>
      <w:lvlJc w:val="left"/>
      <w:pPr>
        <w:ind w:left="5544" w:hanging="360"/>
      </w:pPr>
    </w:lvl>
    <w:lvl w:ilvl="5" w:tplc="0409001B" w:tentative="1">
      <w:start w:val="1"/>
      <w:numFmt w:val="lowerRoman"/>
      <w:lvlText w:val="%6."/>
      <w:lvlJc w:val="right"/>
      <w:pPr>
        <w:ind w:left="6264" w:hanging="180"/>
      </w:pPr>
    </w:lvl>
    <w:lvl w:ilvl="6" w:tplc="0409000F" w:tentative="1">
      <w:start w:val="1"/>
      <w:numFmt w:val="decimal"/>
      <w:lvlText w:val="%7."/>
      <w:lvlJc w:val="left"/>
      <w:pPr>
        <w:ind w:left="6984" w:hanging="360"/>
      </w:pPr>
    </w:lvl>
    <w:lvl w:ilvl="7" w:tplc="04090019" w:tentative="1">
      <w:start w:val="1"/>
      <w:numFmt w:val="lowerLetter"/>
      <w:lvlText w:val="%8."/>
      <w:lvlJc w:val="left"/>
      <w:pPr>
        <w:ind w:left="7704" w:hanging="360"/>
      </w:pPr>
    </w:lvl>
    <w:lvl w:ilvl="8" w:tplc="0409001B" w:tentative="1">
      <w:start w:val="1"/>
      <w:numFmt w:val="lowerRoman"/>
      <w:lvlText w:val="%9."/>
      <w:lvlJc w:val="right"/>
      <w:pPr>
        <w:ind w:left="8424" w:hanging="180"/>
      </w:pPr>
    </w:lvl>
  </w:abstractNum>
  <w:abstractNum w:abstractNumId="5" w15:restartNumberingAfterBreak="0">
    <w:nsid w:val="1468150A"/>
    <w:multiLevelType w:val="hybridMultilevel"/>
    <w:tmpl w:val="84868A76"/>
    <w:lvl w:ilvl="0" w:tplc="D5C0C7F4">
      <w:start w:val="1"/>
      <w:numFmt w:val="upperLetter"/>
      <w:lvlText w:val="%1."/>
      <w:lvlJc w:val="left"/>
      <w:pPr>
        <w:ind w:left="3564" w:hanging="360"/>
      </w:pPr>
      <w:rPr>
        <w:rFonts w:hint="default"/>
      </w:rPr>
    </w:lvl>
    <w:lvl w:ilvl="1" w:tplc="04090019" w:tentative="1">
      <w:start w:val="1"/>
      <w:numFmt w:val="lowerLetter"/>
      <w:lvlText w:val="%2."/>
      <w:lvlJc w:val="left"/>
      <w:pPr>
        <w:ind w:left="4284" w:hanging="360"/>
      </w:pPr>
    </w:lvl>
    <w:lvl w:ilvl="2" w:tplc="0409001B" w:tentative="1">
      <w:start w:val="1"/>
      <w:numFmt w:val="lowerRoman"/>
      <w:lvlText w:val="%3."/>
      <w:lvlJc w:val="right"/>
      <w:pPr>
        <w:ind w:left="5004" w:hanging="180"/>
      </w:pPr>
    </w:lvl>
    <w:lvl w:ilvl="3" w:tplc="0409000F" w:tentative="1">
      <w:start w:val="1"/>
      <w:numFmt w:val="decimal"/>
      <w:lvlText w:val="%4."/>
      <w:lvlJc w:val="left"/>
      <w:pPr>
        <w:ind w:left="5724" w:hanging="360"/>
      </w:pPr>
    </w:lvl>
    <w:lvl w:ilvl="4" w:tplc="04090019" w:tentative="1">
      <w:start w:val="1"/>
      <w:numFmt w:val="lowerLetter"/>
      <w:lvlText w:val="%5."/>
      <w:lvlJc w:val="left"/>
      <w:pPr>
        <w:ind w:left="6444" w:hanging="360"/>
      </w:pPr>
    </w:lvl>
    <w:lvl w:ilvl="5" w:tplc="0409001B" w:tentative="1">
      <w:start w:val="1"/>
      <w:numFmt w:val="lowerRoman"/>
      <w:lvlText w:val="%6."/>
      <w:lvlJc w:val="right"/>
      <w:pPr>
        <w:ind w:left="7164" w:hanging="180"/>
      </w:pPr>
    </w:lvl>
    <w:lvl w:ilvl="6" w:tplc="0409000F" w:tentative="1">
      <w:start w:val="1"/>
      <w:numFmt w:val="decimal"/>
      <w:lvlText w:val="%7."/>
      <w:lvlJc w:val="left"/>
      <w:pPr>
        <w:ind w:left="7884" w:hanging="360"/>
      </w:pPr>
    </w:lvl>
    <w:lvl w:ilvl="7" w:tplc="04090019" w:tentative="1">
      <w:start w:val="1"/>
      <w:numFmt w:val="lowerLetter"/>
      <w:lvlText w:val="%8."/>
      <w:lvlJc w:val="left"/>
      <w:pPr>
        <w:ind w:left="8604" w:hanging="360"/>
      </w:pPr>
    </w:lvl>
    <w:lvl w:ilvl="8" w:tplc="0409001B" w:tentative="1">
      <w:start w:val="1"/>
      <w:numFmt w:val="lowerRoman"/>
      <w:lvlText w:val="%9."/>
      <w:lvlJc w:val="right"/>
      <w:pPr>
        <w:ind w:left="9324" w:hanging="180"/>
      </w:pPr>
    </w:lvl>
  </w:abstractNum>
  <w:abstractNum w:abstractNumId="6" w15:restartNumberingAfterBreak="0">
    <w:nsid w:val="14D866C6"/>
    <w:multiLevelType w:val="hybridMultilevel"/>
    <w:tmpl w:val="29DC2FBA"/>
    <w:lvl w:ilvl="0" w:tplc="5E345EC0">
      <w:start w:val="1"/>
      <w:numFmt w:val="bullet"/>
      <w:lvlText w:val=""/>
      <w:lvlJc w:val="left"/>
      <w:pPr>
        <w:tabs>
          <w:tab w:val="num" w:pos="720"/>
        </w:tabs>
        <w:ind w:left="720" w:hanging="360"/>
      </w:pPr>
      <w:rPr>
        <w:rFonts w:ascii="Symbol" w:hAnsi="Symbol" w:hint="default"/>
      </w:rPr>
    </w:lvl>
    <w:lvl w:ilvl="1" w:tplc="4F025F84">
      <w:start w:val="1"/>
      <w:numFmt w:val="bullet"/>
      <w:lvlText w:val=""/>
      <w:lvlJc w:val="left"/>
      <w:pPr>
        <w:tabs>
          <w:tab w:val="num" w:pos="1440"/>
        </w:tabs>
        <w:ind w:left="1440" w:hanging="360"/>
      </w:pPr>
      <w:rPr>
        <w:rFonts w:ascii="Symbol" w:hAnsi="Symbol" w:hint="default"/>
      </w:rPr>
    </w:lvl>
    <w:lvl w:ilvl="2" w:tplc="C7CA2546">
      <w:numFmt w:val="bullet"/>
      <w:lvlText w:val=""/>
      <w:lvlJc w:val="left"/>
      <w:pPr>
        <w:tabs>
          <w:tab w:val="num" w:pos="2160"/>
        </w:tabs>
        <w:ind w:left="2160" w:hanging="360"/>
      </w:pPr>
      <w:rPr>
        <w:rFonts w:ascii="Symbol" w:hAnsi="Symbol" w:hint="default"/>
      </w:rPr>
    </w:lvl>
    <w:lvl w:ilvl="3" w:tplc="502C2B2E" w:tentative="1">
      <w:start w:val="1"/>
      <w:numFmt w:val="bullet"/>
      <w:lvlText w:val=""/>
      <w:lvlJc w:val="left"/>
      <w:pPr>
        <w:tabs>
          <w:tab w:val="num" w:pos="2880"/>
        </w:tabs>
        <w:ind w:left="2880" w:hanging="360"/>
      </w:pPr>
      <w:rPr>
        <w:rFonts w:ascii="Symbol" w:hAnsi="Symbol" w:hint="default"/>
      </w:rPr>
    </w:lvl>
    <w:lvl w:ilvl="4" w:tplc="DDC44296" w:tentative="1">
      <w:start w:val="1"/>
      <w:numFmt w:val="bullet"/>
      <w:lvlText w:val=""/>
      <w:lvlJc w:val="left"/>
      <w:pPr>
        <w:tabs>
          <w:tab w:val="num" w:pos="3600"/>
        </w:tabs>
        <w:ind w:left="3600" w:hanging="360"/>
      </w:pPr>
      <w:rPr>
        <w:rFonts w:ascii="Symbol" w:hAnsi="Symbol" w:hint="default"/>
      </w:rPr>
    </w:lvl>
    <w:lvl w:ilvl="5" w:tplc="FD2C1750" w:tentative="1">
      <w:start w:val="1"/>
      <w:numFmt w:val="bullet"/>
      <w:lvlText w:val=""/>
      <w:lvlJc w:val="left"/>
      <w:pPr>
        <w:tabs>
          <w:tab w:val="num" w:pos="4320"/>
        </w:tabs>
        <w:ind w:left="4320" w:hanging="360"/>
      </w:pPr>
      <w:rPr>
        <w:rFonts w:ascii="Symbol" w:hAnsi="Symbol" w:hint="default"/>
      </w:rPr>
    </w:lvl>
    <w:lvl w:ilvl="6" w:tplc="9BCA31DC" w:tentative="1">
      <w:start w:val="1"/>
      <w:numFmt w:val="bullet"/>
      <w:lvlText w:val=""/>
      <w:lvlJc w:val="left"/>
      <w:pPr>
        <w:tabs>
          <w:tab w:val="num" w:pos="5040"/>
        </w:tabs>
        <w:ind w:left="5040" w:hanging="360"/>
      </w:pPr>
      <w:rPr>
        <w:rFonts w:ascii="Symbol" w:hAnsi="Symbol" w:hint="default"/>
      </w:rPr>
    </w:lvl>
    <w:lvl w:ilvl="7" w:tplc="535C6A14" w:tentative="1">
      <w:start w:val="1"/>
      <w:numFmt w:val="bullet"/>
      <w:lvlText w:val=""/>
      <w:lvlJc w:val="left"/>
      <w:pPr>
        <w:tabs>
          <w:tab w:val="num" w:pos="5760"/>
        </w:tabs>
        <w:ind w:left="5760" w:hanging="360"/>
      </w:pPr>
      <w:rPr>
        <w:rFonts w:ascii="Symbol" w:hAnsi="Symbol" w:hint="default"/>
      </w:rPr>
    </w:lvl>
    <w:lvl w:ilvl="8" w:tplc="052A7D0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B594EFB"/>
    <w:multiLevelType w:val="hybridMultilevel"/>
    <w:tmpl w:val="75D85D20"/>
    <w:lvl w:ilvl="0" w:tplc="20663F56">
      <w:start w:val="1"/>
      <w:numFmt w:val="bullet"/>
      <w:lvlText w:val="•"/>
      <w:lvlJc w:val="left"/>
      <w:pPr>
        <w:tabs>
          <w:tab w:val="num" w:pos="720"/>
        </w:tabs>
        <w:ind w:left="720" w:hanging="360"/>
      </w:pPr>
      <w:rPr>
        <w:rFonts w:ascii="Arial" w:hAnsi="Arial" w:hint="default"/>
      </w:rPr>
    </w:lvl>
    <w:lvl w:ilvl="1" w:tplc="3F6A29F8" w:tentative="1">
      <w:start w:val="1"/>
      <w:numFmt w:val="bullet"/>
      <w:lvlText w:val="•"/>
      <w:lvlJc w:val="left"/>
      <w:pPr>
        <w:tabs>
          <w:tab w:val="num" w:pos="1440"/>
        </w:tabs>
        <w:ind w:left="1440" w:hanging="360"/>
      </w:pPr>
      <w:rPr>
        <w:rFonts w:ascii="Arial" w:hAnsi="Arial" w:hint="default"/>
      </w:rPr>
    </w:lvl>
    <w:lvl w:ilvl="2" w:tplc="8A401F8C" w:tentative="1">
      <w:start w:val="1"/>
      <w:numFmt w:val="bullet"/>
      <w:lvlText w:val="•"/>
      <w:lvlJc w:val="left"/>
      <w:pPr>
        <w:tabs>
          <w:tab w:val="num" w:pos="2160"/>
        </w:tabs>
        <w:ind w:left="2160" w:hanging="360"/>
      </w:pPr>
      <w:rPr>
        <w:rFonts w:ascii="Arial" w:hAnsi="Arial" w:hint="default"/>
      </w:rPr>
    </w:lvl>
    <w:lvl w:ilvl="3" w:tplc="83C47680" w:tentative="1">
      <w:start w:val="1"/>
      <w:numFmt w:val="bullet"/>
      <w:lvlText w:val="•"/>
      <w:lvlJc w:val="left"/>
      <w:pPr>
        <w:tabs>
          <w:tab w:val="num" w:pos="2880"/>
        </w:tabs>
        <w:ind w:left="2880" w:hanging="360"/>
      </w:pPr>
      <w:rPr>
        <w:rFonts w:ascii="Arial" w:hAnsi="Arial" w:hint="default"/>
      </w:rPr>
    </w:lvl>
    <w:lvl w:ilvl="4" w:tplc="7C8A22A2" w:tentative="1">
      <w:start w:val="1"/>
      <w:numFmt w:val="bullet"/>
      <w:lvlText w:val="•"/>
      <w:lvlJc w:val="left"/>
      <w:pPr>
        <w:tabs>
          <w:tab w:val="num" w:pos="3600"/>
        </w:tabs>
        <w:ind w:left="3600" w:hanging="360"/>
      </w:pPr>
      <w:rPr>
        <w:rFonts w:ascii="Arial" w:hAnsi="Arial" w:hint="default"/>
      </w:rPr>
    </w:lvl>
    <w:lvl w:ilvl="5" w:tplc="10528D60" w:tentative="1">
      <w:start w:val="1"/>
      <w:numFmt w:val="bullet"/>
      <w:lvlText w:val="•"/>
      <w:lvlJc w:val="left"/>
      <w:pPr>
        <w:tabs>
          <w:tab w:val="num" w:pos="4320"/>
        </w:tabs>
        <w:ind w:left="4320" w:hanging="360"/>
      </w:pPr>
      <w:rPr>
        <w:rFonts w:ascii="Arial" w:hAnsi="Arial" w:hint="default"/>
      </w:rPr>
    </w:lvl>
    <w:lvl w:ilvl="6" w:tplc="31920AD4" w:tentative="1">
      <w:start w:val="1"/>
      <w:numFmt w:val="bullet"/>
      <w:lvlText w:val="•"/>
      <w:lvlJc w:val="left"/>
      <w:pPr>
        <w:tabs>
          <w:tab w:val="num" w:pos="5040"/>
        </w:tabs>
        <w:ind w:left="5040" w:hanging="360"/>
      </w:pPr>
      <w:rPr>
        <w:rFonts w:ascii="Arial" w:hAnsi="Arial" w:hint="default"/>
      </w:rPr>
    </w:lvl>
    <w:lvl w:ilvl="7" w:tplc="AD84495E" w:tentative="1">
      <w:start w:val="1"/>
      <w:numFmt w:val="bullet"/>
      <w:lvlText w:val="•"/>
      <w:lvlJc w:val="left"/>
      <w:pPr>
        <w:tabs>
          <w:tab w:val="num" w:pos="5760"/>
        </w:tabs>
        <w:ind w:left="5760" w:hanging="360"/>
      </w:pPr>
      <w:rPr>
        <w:rFonts w:ascii="Arial" w:hAnsi="Arial" w:hint="default"/>
      </w:rPr>
    </w:lvl>
    <w:lvl w:ilvl="8" w:tplc="0532C3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055F38"/>
    <w:multiLevelType w:val="hybridMultilevel"/>
    <w:tmpl w:val="5F0EFF86"/>
    <w:lvl w:ilvl="0" w:tplc="52E6955E">
      <w:start w:val="1"/>
      <w:numFmt w:val="bullet"/>
      <w:lvlText w:val="•"/>
      <w:lvlJc w:val="left"/>
      <w:pPr>
        <w:tabs>
          <w:tab w:val="num" w:pos="720"/>
        </w:tabs>
        <w:ind w:left="720" w:hanging="360"/>
      </w:pPr>
      <w:rPr>
        <w:rFonts w:ascii="Arial" w:hAnsi="Arial" w:hint="default"/>
      </w:rPr>
    </w:lvl>
    <w:lvl w:ilvl="1" w:tplc="BAEEDE5A" w:tentative="1">
      <w:start w:val="1"/>
      <w:numFmt w:val="bullet"/>
      <w:lvlText w:val="•"/>
      <w:lvlJc w:val="left"/>
      <w:pPr>
        <w:tabs>
          <w:tab w:val="num" w:pos="1440"/>
        </w:tabs>
        <w:ind w:left="1440" w:hanging="360"/>
      </w:pPr>
      <w:rPr>
        <w:rFonts w:ascii="Arial" w:hAnsi="Arial" w:hint="default"/>
      </w:rPr>
    </w:lvl>
    <w:lvl w:ilvl="2" w:tplc="DE6688E2" w:tentative="1">
      <w:start w:val="1"/>
      <w:numFmt w:val="bullet"/>
      <w:lvlText w:val="•"/>
      <w:lvlJc w:val="left"/>
      <w:pPr>
        <w:tabs>
          <w:tab w:val="num" w:pos="2160"/>
        </w:tabs>
        <w:ind w:left="2160" w:hanging="360"/>
      </w:pPr>
      <w:rPr>
        <w:rFonts w:ascii="Arial" w:hAnsi="Arial" w:hint="default"/>
      </w:rPr>
    </w:lvl>
    <w:lvl w:ilvl="3" w:tplc="C8CCE7DE" w:tentative="1">
      <w:start w:val="1"/>
      <w:numFmt w:val="bullet"/>
      <w:lvlText w:val="•"/>
      <w:lvlJc w:val="left"/>
      <w:pPr>
        <w:tabs>
          <w:tab w:val="num" w:pos="2880"/>
        </w:tabs>
        <w:ind w:left="2880" w:hanging="360"/>
      </w:pPr>
      <w:rPr>
        <w:rFonts w:ascii="Arial" w:hAnsi="Arial" w:hint="default"/>
      </w:rPr>
    </w:lvl>
    <w:lvl w:ilvl="4" w:tplc="ECFE6A08" w:tentative="1">
      <w:start w:val="1"/>
      <w:numFmt w:val="bullet"/>
      <w:lvlText w:val="•"/>
      <w:lvlJc w:val="left"/>
      <w:pPr>
        <w:tabs>
          <w:tab w:val="num" w:pos="3600"/>
        </w:tabs>
        <w:ind w:left="3600" w:hanging="360"/>
      </w:pPr>
      <w:rPr>
        <w:rFonts w:ascii="Arial" w:hAnsi="Arial" w:hint="default"/>
      </w:rPr>
    </w:lvl>
    <w:lvl w:ilvl="5" w:tplc="2A682EF4" w:tentative="1">
      <w:start w:val="1"/>
      <w:numFmt w:val="bullet"/>
      <w:lvlText w:val="•"/>
      <w:lvlJc w:val="left"/>
      <w:pPr>
        <w:tabs>
          <w:tab w:val="num" w:pos="4320"/>
        </w:tabs>
        <w:ind w:left="4320" w:hanging="360"/>
      </w:pPr>
      <w:rPr>
        <w:rFonts w:ascii="Arial" w:hAnsi="Arial" w:hint="default"/>
      </w:rPr>
    </w:lvl>
    <w:lvl w:ilvl="6" w:tplc="AFE69CA0" w:tentative="1">
      <w:start w:val="1"/>
      <w:numFmt w:val="bullet"/>
      <w:lvlText w:val="•"/>
      <w:lvlJc w:val="left"/>
      <w:pPr>
        <w:tabs>
          <w:tab w:val="num" w:pos="5040"/>
        </w:tabs>
        <w:ind w:left="5040" w:hanging="360"/>
      </w:pPr>
      <w:rPr>
        <w:rFonts w:ascii="Arial" w:hAnsi="Arial" w:hint="default"/>
      </w:rPr>
    </w:lvl>
    <w:lvl w:ilvl="7" w:tplc="13F872B0" w:tentative="1">
      <w:start w:val="1"/>
      <w:numFmt w:val="bullet"/>
      <w:lvlText w:val="•"/>
      <w:lvlJc w:val="left"/>
      <w:pPr>
        <w:tabs>
          <w:tab w:val="num" w:pos="5760"/>
        </w:tabs>
        <w:ind w:left="5760" w:hanging="360"/>
      </w:pPr>
      <w:rPr>
        <w:rFonts w:ascii="Arial" w:hAnsi="Arial" w:hint="default"/>
      </w:rPr>
    </w:lvl>
    <w:lvl w:ilvl="8" w:tplc="6C0A3A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3A2D68"/>
    <w:multiLevelType w:val="hybridMultilevel"/>
    <w:tmpl w:val="73807C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B">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8736C2"/>
    <w:multiLevelType w:val="hybridMultilevel"/>
    <w:tmpl w:val="75A83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3078A"/>
    <w:multiLevelType w:val="hybridMultilevel"/>
    <w:tmpl w:val="FB08E674"/>
    <w:lvl w:ilvl="0" w:tplc="04090015">
      <w:start w:val="1"/>
      <w:numFmt w:val="upperLetter"/>
      <w:lvlText w:val="%1."/>
      <w:lvlJc w:val="left"/>
      <w:pPr>
        <w:tabs>
          <w:tab w:val="num" w:pos="2160"/>
        </w:tabs>
        <w:ind w:left="2160" w:hanging="720"/>
      </w:pPr>
      <w:rPr>
        <w:rFonts w:hint="default"/>
        <w:b w:val="0"/>
      </w:rPr>
    </w:lvl>
    <w:lvl w:ilvl="1" w:tplc="FFFFFFFF">
      <w:start w:val="1"/>
      <w:numFmt w:val="lowerLetter"/>
      <w:lvlText w:val="%2."/>
      <w:lvlJc w:val="left"/>
      <w:pPr>
        <w:tabs>
          <w:tab w:val="num" w:pos="2520"/>
        </w:tabs>
        <w:ind w:left="2520" w:hanging="360"/>
      </w:pPr>
    </w:lvl>
    <w:lvl w:ilvl="2" w:tplc="FFFFFFFF">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2" w15:restartNumberingAfterBreak="0">
    <w:nsid w:val="265A00C1"/>
    <w:multiLevelType w:val="hybridMultilevel"/>
    <w:tmpl w:val="14683B92"/>
    <w:lvl w:ilvl="0" w:tplc="B0C4E9A6">
      <w:start w:val="1"/>
      <w:numFmt w:val="bullet"/>
      <w:lvlText w:val="•"/>
      <w:lvlJc w:val="left"/>
      <w:pPr>
        <w:tabs>
          <w:tab w:val="num" w:pos="720"/>
        </w:tabs>
        <w:ind w:left="720" w:hanging="360"/>
      </w:pPr>
      <w:rPr>
        <w:rFonts w:ascii="Arial" w:hAnsi="Arial" w:hint="default"/>
      </w:rPr>
    </w:lvl>
    <w:lvl w:ilvl="1" w:tplc="12AEDF0E" w:tentative="1">
      <w:start w:val="1"/>
      <w:numFmt w:val="bullet"/>
      <w:lvlText w:val="•"/>
      <w:lvlJc w:val="left"/>
      <w:pPr>
        <w:tabs>
          <w:tab w:val="num" w:pos="1440"/>
        </w:tabs>
        <w:ind w:left="1440" w:hanging="360"/>
      </w:pPr>
      <w:rPr>
        <w:rFonts w:ascii="Arial" w:hAnsi="Arial" w:hint="default"/>
      </w:rPr>
    </w:lvl>
    <w:lvl w:ilvl="2" w:tplc="95BCF082" w:tentative="1">
      <w:start w:val="1"/>
      <w:numFmt w:val="bullet"/>
      <w:lvlText w:val="•"/>
      <w:lvlJc w:val="left"/>
      <w:pPr>
        <w:tabs>
          <w:tab w:val="num" w:pos="2160"/>
        </w:tabs>
        <w:ind w:left="2160" w:hanging="360"/>
      </w:pPr>
      <w:rPr>
        <w:rFonts w:ascii="Arial" w:hAnsi="Arial" w:hint="default"/>
      </w:rPr>
    </w:lvl>
    <w:lvl w:ilvl="3" w:tplc="473C50F8" w:tentative="1">
      <w:start w:val="1"/>
      <w:numFmt w:val="bullet"/>
      <w:lvlText w:val="•"/>
      <w:lvlJc w:val="left"/>
      <w:pPr>
        <w:tabs>
          <w:tab w:val="num" w:pos="2880"/>
        </w:tabs>
        <w:ind w:left="2880" w:hanging="360"/>
      </w:pPr>
      <w:rPr>
        <w:rFonts w:ascii="Arial" w:hAnsi="Arial" w:hint="default"/>
      </w:rPr>
    </w:lvl>
    <w:lvl w:ilvl="4" w:tplc="974473E8" w:tentative="1">
      <w:start w:val="1"/>
      <w:numFmt w:val="bullet"/>
      <w:lvlText w:val="•"/>
      <w:lvlJc w:val="left"/>
      <w:pPr>
        <w:tabs>
          <w:tab w:val="num" w:pos="3600"/>
        </w:tabs>
        <w:ind w:left="3600" w:hanging="360"/>
      </w:pPr>
      <w:rPr>
        <w:rFonts w:ascii="Arial" w:hAnsi="Arial" w:hint="default"/>
      </w:rPr>
    </w:lvl>
    <w:lvl w:ilvl="5" w:tplc="070EFF96" w:tentative="1">
      <w:start w:val="1"/>
      <w:numFmt w:val="bullet"/>
      <w:lvlText w:val="•"/>
      <w:lvlJc w:val="left"/>
      <w:pPr>
        <w:tabs>
          <w:tab w:val="num" w:pos="4320"/>
        </w:tabs>
        <w:ind w:left="4320" w:hanging="360"/>
      </w:pPr>
      <w:rPr>
        <w:rFonts w:ascii="Arial" w:hAnsi="Arial" w:hint="default"/>
      </w:rPr>
    </w:lvl>
    <w:lvl w:ilvl="6" w:tplc="B134A78C" w:tentative="1">
      <w:start w:val="1"/>
      <w:numFmt w:val="bullet"/>
      <w:lvlText w:val="•"/>
      <w:lvlJc w:val="left"/>
      <w:pPr>
        <w:tabs>
          <w:tab w:val="num" w:pos="5040"/>
        </w:tabs>
        <w:ind w:left="5040" w:hanging="360"/>
      </w:pPr>
      <w:rPr>
        <w:rFonts w:ascii="Arial" w:hAnsi="Arial" w:hint="default"/>
      </w:rPr>
    </w:lvl>
    <w:lvl w:ilvl="7" w:tplc="435ED920" w:tentative="1">
      <w:start w:val="1"/>
      <w:numFmt w:val="bullet"/>
      <w:lvlText w:val="•"/>
      <w:lvlJc w:val="left"/>
      <w:pPr>
        <w:tabs>
          <w:tab w:val="num" w:pos="5760"/>
        </w:tabs>
        <w:ind w:left="5760" w:hanging="360"/>
      </w:pPr>
      <w:rPr>
        <w:rFonts w:ascii="Arial" w:hAnsi="Arial" w:hint="default"/>
      </w:rPr>
    </w:lvl>
    <w:lvl w:ilvl="8" w:tplc="36C445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EA5367"/>
    <w:multiLevelType w:val="hybridMultilevel"/>
    <w:tmpl w:val="B1FA6194"/>
    <w:lvl w:ilvl="0" w:tplc="0409000B">
      <w:start w:val="1"/>
      <w:numFmt w:val="bullet"/>
      <w:lvlText w:val=""/>
      <w:lvlJc w:val="left"/>
      <w:pPr>
        <w:ind w:left="3060" w:hanging="360"/>
      </w:pPr>
      <w:rPr>
        <w:rFonts w:ascii="Wingdings" w:hAnsi="Wingdings" w:hint="default"/>
      </w:rPr>
    </w:lvl>
    <w:lvl w:ilvl="1" w:tplc="04090003">
      <w:start w:val="1"/>
      <w:numFmt w:val="bullet"/>
      <w:lvlText w:val="o"/>
      <w:lvlJc w:val="left"/>
      <w:pPr>
        <w:ind w:left="3780" w:hanging="360"/>
      </w:pPr>
      <w:rPr>
        <w:rFonts w:ascii="Courier New" w:hAnsi="Courier New" w:cs="Courier New" w:hint="default"/>
      </w:rPr>
    </w:lvl>
    <w:lvl w:ilvl="2" w:tplc="04090005">
      <w:start w:val="1"/>
      <w:numFmt w:val="bullet"/>
      <w:lvlText w:val=""/>
      <w:lvlJc w:val="left"/>
      <w:pPr>
        <w:ind w:left="4500" w:hanging="360"/>
      </w:pPr>
      <w:rPr>
        <w:rFonts w:ascii="Wingdings" w:hAnsi="Wingdings" w:hint="default"/>
      </w:rPr>
    </w:lvl>
    <w:lvl w:ilvl="3" w:tplc="0409000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4" w15:restartNumberingAfterBreak="0">
    <w:nsid w:val="3066039C"/>
    <w:multiLevelType w:val="hybridMultilevel"/>
    <w:tmpl w:val="516E526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5" w15:restartNumberingAfterBreak="0">
    <w:nsid w:val="320E0E25"/>
    <w:multiLevelType w:val="hybridMultilevel"/>
    <w:tmpl w:val="14181B0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F153CB"/>
    <w:multiLevelType w:val="multilevel"/>
    <w:tmpl w:val="C9184948"/>
    <w:lvl w:ilvl="0">
      <w:numFmt w:val="decimal"/>
      <w:lvlText w:val=""/>
      <w:lvlJc w:val="left"/>
    </w:lvl>
    <w:lvl w:ilvl="1">
      <w:numFmt w:val="decimal"/>
      <w:lvlText w:val=""/>
      <w:lvlJc w:val="left"/>
    </w:lvl>
    <w:lvl w:ilvl="2">
      <w:numFmt w:val="decimal"/>
      <w:lvlText w:val=""/>
      <w:lvlJc w:val="left"/>
    </w:lvl>
    <w:lvl w:ilvl="3">
      <w:start w:val="1"/>
      <w:numFmt w:val="bullet"/>
      <w:lvlText w:val=""/>
      <w:lvlJc w:val="left"/>
      <w:rPr>
        <w:rFonts w:ascii="Symbol" w:hAnsi="Symbol" w:hint="default"/>
      </w:rPr>
    </w:lvl>
    <w:lvl w:ilvl="4">
      <w:start w:val="1"/>
      <w:numFmt w:val="bullet"/>
      <w:lvlText w:val=""/>
      <w:lvlJc w:val="left"/>
      <w:rPr>
        <w:rFonts w:ascii="Symbol" w:hAnsi="Symbol" w:hint="default"/>
      </w:rPr>
    </w:lvl>
    <w:lvl w:ilvl="5">
      <w:start w:val="1"/>
      <w:numFmt w:val="bullet"/>
      <w:lvlText w:val=""/>
      <w:lvlJc w:val="left"/>
      <w:rPr>
        <w:rFonts w:ascii="Symbol" w:hAnsi="Symbol" w:hint="default"/>
      </w:rPr>
    </w:lvl>
    <w:lvl w:ilvl="6">
      <w:numFmt w:val="decimal"/>
      <w:lvlText w:val=""/>
      <w:lvlJc w:val="left"/>
    </w:lvl>
    <w:lvl w:ilvl="7">
      <w:numFmt w:val="decimal"/>
      <w:lvlText w:val=""/>
      <w:lvlJc w:val="left"/>
    </w:lvl>
    <w:lvl w:ilvl="8">
      <w:start w:val="1"/>
      <w:numFmt w:val="bullet"/>
      <w:lvlText w:val=""/>
      <w:lvlJc w:val="left"/>
      <w:rPr>
        <w:rFonts w:ascii="Symbol" w:hAnsi="Symbol" w:hint="default"/>
      </w:rPr>
    </w:lvl>
  </w:abstractNum>
  <w:abstractNum w:abstractNumId="17" w15:restartNumberingAfterBreak="0">
    <w:nsid w:val="342B191A"/>
    <w:multiLevelType w:val="multilevel"/>
    <w:tmpl w:val="4EDA88CC"/>
    <w:lvl w:ilvl="0">
      <w:numFmt w:val="decimal"/>
      <w:lvlText w:val=""/>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1800"/>
      </w:pPr>
      <w:rPr>
        <w:rFonts w:ascii="Wingdings" w:hAnsi="Wingdings" w:hint="default"/>
      </w:rPr>
    </w:lvl>
    <w:lvl w:ilvl="5">
      <w:numFmt w:val="decimal"/>
      <w:lvlText w:val=""/>
      <w:lvlJc w:val="left"/>
      <w:pPr>
        <w:ind w:left="0" w:firstLine="0"/>
      </w:pPr>
      <w:rPr>
        <w:rFonts w:hint="default"/>
      </w:rPr>
    </w:lvl>
    <w:lvl w:ilvl="6">
      <w:start w:val="1"/>
      <w:numFmt w:val="bullet"/>
      <w:lvlText w:val=""/>
      <w:lvlJc w:val="left"/>
      <w:pPr>
        <w:ind w:left="-720" w:firstLine="2160"/>
      </w:pPr>
      <w:rPr>
        <w:rFonts w:ascii="Symbol" w:hAnsi="Symbol"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37B72D97"/>
    <w:multiLevelType w:val="hybridMultilevel"/>
    <w:tmpl w:val="853A912A"/>
    <w:lvl w:ilvl="0" w:tplc="5D84FFC4">
      <w:start w:val="1"/>
      <w:numFmt w:val="bullet"/>
      <w:lvlText w:val="•"/>
      <w:lvlJc w:val="left"/>
      <w:pPr>
        <w:tabs>
          <w:tab w:val="num" w:pos="720"/>
        </w:tabs>
        <w:ind w:left="720" w:hanging="360"/>
      </w:pPr>
      <w:rPr>
        <w:rFonts w:ascii="Arial" w:hAnsi="Arial" w:hint="default"/>
      </w:rPr>
    </w:lvl>
    <w:lvl w:ilvl="1" w:tplc="C68EC4E4" w:tentative="1">
      <w:start w:val="1"/>
      <w:numFmt w:val="bullet"/>
      <w:lvlText w:val="•"/>
      <w:lvlJc w:val="left"/>
      <w:pPr>
        <w:tabs>
          <w:tab w:val="num" w:pos="1440"/>
        </w:tabs>
        <w:ind w:left="1440" w:hanging="360"/>
      </w:pPr>
      <w:rPr>
        <w:rFonts w:ascii="Arial" w:hAnsi="Arial" w:hint="default"/>
      </w:rPr>
    </w:lvl>
    <w:lvl w:ilvl="2" w:tplc="E61ED29A" w:tentative="1">
      <w:start w:val="1"/>
      <w:numFmt w:val="bullet"/>
      <w:lvlText w:val="•"/>
      <w:lvlJc w:val="left"/>
      <w:pPr>
        <w:tabs>
          <w:tab w:val="num" w:pos="2160"/>
        </w:tabs>
        <w:ind w:left="2160" w:hanging="360"/>
      </w:pPr>
      <w:rPr>
        <w:rFonts w:ascii="Arial" w:hAnsi="Arial" w:hint="default"/>
      </w:rPr>
    </w:lvl>
    <w:lvl w:ilvl="3" w:tplc="DE005CF2" w:tentative="1">
      <w:start w:val="1"/>
      <w:numFmt w:val="bullet"/>
      <w:lvlText w:val="•"/>
      <w:lvlJc w:val="left"/>
      <w:pPr>
        <w:tabs>
          <w:tab w:val="num" w:pos="2880"/>
        </w:tabs>
        <w:ind w:left="2880" w:hanging="360"/>
      </w:pPr>
      <w:rPr>
        <w:rFonts w:ascii="Arial" w:hAnsi="Arial" w:hint="default"/>
      </w:rPr>
    </w:lvl>
    <w:lvl w:ilvl="4" w:tplc="4184D98C" w:tentative="1">
      <w:start w:val="1"/>
      <w:numFmt w:val="bullet"/>
      <w:lvlText w:val="•"/>
      <w:lvlJc w:val="left"/>
      <w:pPr>
        <w:tabs>
          <w:tab w:val="num" w:pos="3600"/>
        </w:tabs>
        <w:ind w:left="3600" w:hanging="360"/>
      </w:pPr>
      <w:rPr>
        <w:rFonts w:ascii="Arial" w:hAnsi="Arial" w:hint="default"/>
      </w:rPr>
    </w:lvl>
    <w:lvl w:ilvl="5" w:tplc="93DE462C" w:tentative="1">
      <w:start w:val="1"/>
      <w:numFmt w:val="bullet"/>
      <w:lvlText w:val="•"/>
      <w:lvlJc w:val="left"/>
      <w:pPr>
        <w:tabs>
          <w:tab w:val="num" w:pos="4320"/>
        </w:tabs>
        <w:ind w:left="4320" w:hanging="360"/>
      </w:pPr>
      <w:rPr>
        <w:rFonts w:ascii="Arial" w:hAnsi="Arial" w:hint="default"/>
      </w:rPr>
    </w:lvl>
    <w:lvl w:ilvl="6" w:tplc="6C0A588E" w:tentative="1">
      <w:start w:val="1"/>
      <w:numFmt w:val="bullet"/>
      <w:lvlText w:val="•"/>
      <w:lvlJc w:val="left"/>
      <w:pPr>
        <w:tabs>
          <w:tab w:val="num" w:pos="5040"/>
        </w:tabs>
        <w:ind w:left="5040" w:hanging="360"/>
      </w:pPr>
      <w:rPr>
        <w:rFonts w:ascii="Arial" w:hAnsi="Arial" w:hint="default"/>
      </w:rPr>
    </w:lvl>
    <w:lvl w:ilvl="7" w:tplc="9D3CA834" w:tentative="1">
      <w:start w:val="1"/>
      <w:numFmt w:val="bullet"/>
      <w:lvlText w:val="•"/>
      <w:lvlJc w:val="left"/>
      <w:pPr>
        <w:tabs>
          <w:tab w:val="num" w:pos="5760"/>
        </w:tabs>
        <w:ind w:left="5760" w:hanging="360"/>
      </w:pPr>
      <w:rPr>
        <w:rFonts w:ascii="Arial" w:hAnsi="Arial" w:hint="default"/>
      </w:rPr>
    </w:lvl>
    <w:lvl w:ilvl="8" w:tplc="6F7438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0953CA"/>
    <w:multiLevelType w:val="hybridMultilevel"/>
    <w:tmpl w:val="61DA58A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0" w15:restartNumberingAfterBreak="0">
    <w:nsid w:val="3E405AAC"/>
    <w:multiLevelType w:val="multilevel"/>
    <w:tmpl w:val="5DE23AF2"/>
    <w:lvl w:ilvl="0">
      <w:numFmt w:val="decimal"/>
      <w:lvlText w:val=""/>
      <w:lvlJc w:val="left"/>
    </w:lvl>
    <w:lvl w:ilvl="1">
      <w:numFmt w:val="decimal"/>
      <w:lvlText w:val=""/>
      <w:lvlJc w:val="left"/>
    </w:lvl>
    <w:lvl w:ilvl="2">
      <w:numFmt w:val="decimal"/>
      <w:lvlText w:val=""/>
      <w:lvlJc w:val="left"/>
    </w:lvl>
    <w:lvl w:ilvl="3">
      <w:start w:val="1"/>
      <w:numFmt w:val="bullet"/>
      <w:lvlText w:val=""/>
      <w:lvlJc w:val="left"/>
      <w:rPr>
        <w:rFonts w:ascii="Symbol" w:hAnsi="Symbol"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B44F0A"/>
    <w:multiLevelType w:val="hybridMultilevel"/>
    <w:tmpl w:val="DA14D4B2"/>
    <w:lvl w:ilvl="0" w:tplc="30B87BC4">
      <w:start w:val="1"/>
      <w:numFmt w:val="bullet"/>
      <w:lvlText w:val="•"/>
      <w:lvlJc w:val="left"/>
      <w:pPr>
        <w:tabs>
          <w:tab w:val="num" w:pos="720"/>
        </w:tabs>
        <w:ind w:left="720" w:hanging="360"/>
      </w:pPr>
      <w:rPr>
        <w:rFonts w:ascii="Arial" w:hAnsi="Arial" w:hint="default"/>
      </w:rPr>
    </w:lvl>
    <w:lvl w:ilvl="1" w:tplc="84960C74">
      <w:start w:val="1"/>
      <w:numFmt w:val="bullet"/>
      <w:lvlText w:val="•"/>
      <w:lvlJc w:val="left"/>
      <w:pPr>
        <w:tabs>
          <w:tab w:val="num" w:pos="1440"/>
        </w:tabs>
        <w:ind w:left="1440" w:hanging="360"/>
      </w:pPr>
      <w:rPr>
        <w:rFonts w:ascii="Arial" w:hAnsi="Arial" w:hint="default"/>
      </w:rPr>
    </w:lvl>
    <w:lvl w:ilvl="2" w:tplc="1D70BBE8">
      <w:numFmt w:val="bullet"/>
      <w:lvlText w:val="•"/>
      <w:lvlJc w:val="left"/>
      <w:pPr>
        <w:tabs>
          <w:tab w:val="num" w:pos="2160"/>
        </w:tabs>
        <w:ind w:left="2160" w:hanging="360"/>
      </w:pPr>
      <w:rPr>
        <w:rFonts w:ascii="Arial" w:hAnsi="Arial" w:hint="default"/>
      </w:rPr>
    </w:lvl>
    <w:lvl w:ilvl="3" w:tplc="243C5EDA" w:tentative="1">
      <w:start w:val="1"/>
      <w:numFmt w:val="bullet"/>
      <w:lvlText w:val="•"/>
      <w:lvlJc w:val="left"/>
      <w:pPr>
        <w:tabs>
          <w:tab w:val="num" w:pos="2880"/>
        </w:tabs>
        <w:ind w:left="2880" w:hanging="360"/>
      </w:pPr>
      <w:rPr>
        <w:rFonts w:ascii="Arial" w:hAnsi="Arial" w:hint="default"/>
      </w:rPr>
    </w:lvl>
    <w:lvl w:ilvl="4" w:tplc="27CE7BF2" w:tentative="1">
      <w:start w:val="1"/>
      <w:numFmt w:val="bullet"/>
      <w:lvlText w:val="•"/>
      <w:lvlJc w:val="left"/>
      <w:pPr>
        <w:tabs>
          <w:tab w:val="num" w:pos="3600"/>
        </w:tabs>
        <w:ind w:left="3600" w:hanging="360"/>
      </w:pPr>
      <w:rPr>
        <w:rFonts w:ascii="Arial" w:hAnsi="Arial" w:hint="default"/>
      </w:rPr>
    </w:lvl>
    <w:lvl w:ilvl="5" w:tplc="94228250" w:tentative="1">
      <w:start w:val="1"/>
      <w:numFmt w:val="bullet"/>
      <w:lvlText w:val="•"/>
      <w:lvlJc w:val="left"/>
      <w:pPr>
        <w:tabs>
          <w:tab w:val="num" w:pos="4320"/>
        </w:tabs>
        <w:ind w:left="4320" w:hanging="360"/>
      </w:pPr>
      <w:rPr>
        <w:rFonts w:ascii="Arial" w:hAnsi="Arial" w:hint="default"/>
      </w:rPr>
    </w:lvl>
    <w:lvl w:ilvl="6" w:tplc="A4C22468" w:tentative="1">
      <w:start w:val="1"/>
      <w:numFmt w:val="bullet"/>
      <w:lvlText w:val="•"/>
      <w:lvlJc w:val="left"/>
      <w:pPr>
        <w:tabs>
          <w:tab w:val="num" w:pos="5040"/>
        </w:tabs>
        <w:ind w:left="5040" w:hanging="360"/>
      </w:pPr>
      <w:rPr>
        <w:rFonts w:ascii="Arial" w:hAnsi="Arial" w:hint="default"/>
      </w:rPr>
    </w:lvl>
    <w:lvl w:ilvl="7" w:tplc="F7FE6C5A" w:tentative="1">
      <w:start w:val="1"/>
      <w:numFmt w:val="bullet"/>
      <w:lvlText w:val="•"/>
      <w:lvlJc w:val="left"/>
      <w:pPr>
        <w:tabs>
          <w:tab w:val="num" w:pos="5760"/>
        </w:tabs>
        <w:ind w:left="5760" w:hanging="360"/>
      </w:pPr>
      <w:rPr>
        <w:rFonts w:ascii="Arial" w:hAnsi="Arial" w:hint="default"/>
      </w:rPr>
    </w:lvl>
    <w:lvl w:ilvl="8" w:tplc="3E2ED28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054126A"/>
    <w:multiLevelType w:val="hybridMultilevel"/>
    <w:tmpl w:val="571E7DEA"/>
    <w:lvl w:ilvl="0" w:tplc="F79CCAF8">
      <w:start w:val="1"/>
      <w:numFmt w:val="bullet"/>
      <w:lvlText w:val=""/>
      <w:lvlJc w:val="left"/>
      <w:pPr>
        <w:tabs>
          <w:tab w:val="num" w:pos="720"/>
        </w:tabs>
        <w:ind w:left="720" w:hanging="360"/>
      </w:pPr>
      <w:rPr>
        <w:rFonts w:ascii="Wingdings" w:hAnsi="Wingdings" w:hint="default"/>
      </w:rPr>
    </w:lvl>
    <w:lvl w:ilvl="1" w:tplc="319C9CA6" w:tentative="1">
      <w:start w:val="1"/>
      <w:numFmt w:val="bullet"/>
      <w:lvlText w:val=""/>
      <w:lvlJc w:val="left"/>
      <w:pPr>
        <w:tabs>
          <w:tab w:val="num" w:pos="1440"/>
        </w:tabs>
        <w:ind w:left="1440" w:hanging="360"/>
      </w:pPr>
      <w:rPr>
        <w:rFonts w:ascii="Wingdings" w:hAnsi="Wingdings" w:hint="default"/>
      </w:rPr>
    </w:lvl>
    <w:lvl w:ilvl="2" w:tplc="2EE46798" w:tentative="1">
      <w:start w:val="1"/>
      <w:numFmt w:val="bullet"/>
      <w:lvlText w:val=""/>
      <w:lvlJc w:val="left"/>
      <w:pPr>
        <w:tabs>
          <w:tab w:val="num" w:pos="2160"/>
        </w:tabs>
        <w:ind w:left="2160" w:hanging="360"/>
      </w:pPr>
      <w:rPr>
        <w:rFonts w:ascii="Wingdings" w:hAnsi="Wingdings" w:hint="default"/>
      </w:rPr>
    </w:lvl>
    <w:lvl w:ilvl="3" w:tplc="AB9E54C2" w:tentative="1">
      <w:start w:val="1"/>
      <w:numFmt w:val="bullet"/>
      <w:lvlText w:val=""/>
      <w:lvlJc w:val="left"/>
      <w:pPr>
        <w:tabs>
          <w:tab w:val="num" w:pos="2880"/>
        </w:tabs>
        <w:ind w:left="2880" w:hanging="360"/>
      </w:pPr>
      <w:rPr>
        <w:rFonts w:ascii="Wingdings" w:hAnsi="Wingdings" w:hint="default"/>
      </w:rPr>
    </w:lvl>
    <w:lvl w:ilvl="4" w:tplc="1C44B498" w:tentative="1">
      <w:start w:val="1"/>
      <w:numFmt w:val="bullet"/>
      <w:lvlText w:val=""/>
      <w:lvlJc w:val="left"/>
      <w:pPr>
        <w:tabs>
          <w:tab w:val="num" w:pos="3600"/>
        </w:tabs>
        <w:ind w:left="3600" w:hanging="360"/>
      </w:pPr>
      <w:rPr>
        <w:rFonts w:ascii="Wingdings" w:hAnsi="Wingdings" w:hint="default"/>
      </w:rPr>
    </w:lvl>
    <w:lvl w:ilvl="5" w:tplc="D096B7E4" w:tentative="1">
      <w:start w:val="1"/>
      <w:numFmt w:val="bullet"/>
      <w:lvlText w:val=""/>
      <w:lvlJc w:val="left"/>
      <w:pPr>
        <w:tabs>
          <w:tab w:val="num" w:pos="4320"/>
        </w:tabs>
        <w:ind w:left="4320" w:hanging="360"/>
      </w:pPr>
      <w:rPr>
        <w:rFonts w:ascii="Wingdings" w:hAnsi="Wingdings" w:hint="default"/>
      </w:rPr>
    </w:lvl>
    <w:lvl w:ilvl="6" w:tplc="199A7DE2" w:tentative="1">
      <w:start w:val="1"/>
      <w:numFmt w:val="bullet"/>
      <w:lvlText w:val=""/>
      <w:lvlJc w:val="left"/>
      <w:pPr>
        <w:tabs>
          <w:tab w:val="num" w:pos="5040"/>
        </w:tabs>
        <w:ind w:left="5040" w:hanging="360"/>
      </w:pPr>
      <w:rPr>
        <w:rFonts w:ascii="Wingdings" w:hAnsi="Wingdings" w:hint="default"/>
      </w:rPr>
    </w:lvl>
    <w:lvl w:ilvl="7" w:tplc="D65ABBE2" w:tentative="1">
      <w:start w:val="1"/>
      <w:numFmt w:val="bullet"/>
      <w:lvlText w:val=""/>
      <w:lvlJc w:val="left"/>
      <w:pPr>
        <w:tabs>
          <w:tab w:val="num" w:pos="5760"/>
        </w:tabs>
        <w:ind w:left="5760" w:hanging="360"/>
      </w:pPr>
      <w:rPr>
        <w:rFonts w:ascii="Wingdings" w:hAnsi="Wingdings" w:hint="default"/>
      </w:rPr>
    </w:lvl>
    <w:lvl w:ilvl="8" w:tplc="7D4418C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26552B"/>
    <w:multiLevelType w:val="hybridMultilevel"/>
    <w:tmpl w:val="4D4E15DA"/>
    <w:lvl w:ilvl="0" w:tplc="04090001">
      <w:start w:val="1"/>
      <w:numFmt w:val="bullet"/>
      <w:lvlText w:val=""/>
      <w:lvlJc w:val="left"/>
      <w:rPr>
        <w:rFonts w:ascii="Symbol" w:hAnsi="Symbol" w:hint="default"/>
      </w:rPr>
    </w:lvl>
    <w:lvl w:ilvl="1" w:tplc="04090001">
      <w:start w:val="1"/>
      <w:numFmt w:val="bullet"/>
      <w:lvlText w:val=""/>
      <w:lvlJc w:val="left"/>
      <w:rPr>
        <w:rFonts w:ascii="Symbol" w:hAnsi="Symbol" w:hint="default"/>
      </w:rPr>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4" w15:restartNumberingAfterBreak="0">
    <w:nsid w:val="4416512B"/>
    <w:multiLevelType w:val="hybridMultilevel"/>
    <w:tmpl w:val="49105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6C11B5"/>
    <w:multiLevelType w:val="hybridMultilevel"/>
    <w:tmpl w:val="DBD87D9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6" w15:restartNumberingAfterBreak="0">
    <w:nsid w:val="4CA65120"/>
    <w:multiLevelType w:val="hybridMultilevel"/>
    <w:tmpl w:val="45E86480"/>
    <w:lvl w:ilvl="0" w:tplc="04090001">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start w:val="1"/>
      <w:numFmt w:val="bullet"/>
      <w:lvlText w:val=""/>
      <w:lvlJc w:val="left"/>
      <w:pPr>
        <w:ind w:left="7776" w:hanging="360"/>
      </w:pPr>
      <w:rPr>
        <w:rFonts w:ascii="Wingdings" w:hAnsi="Wingdings" w:hint="default"/>
      </w:rPr>
    </w:lvl>
  </w:abstractNum>
  <w:abstractNum w:abstractNumId="27" w15:restartNumberingAfterBreak="0">
    <w:nsid w:val="4F1B0120"/>
    <w:multiLevelType w:val="hybridMultilevel"/>
    <w:tmpl w:val="B7ACB68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8" w15:restartNumberingAfterBreak="0">
    <w:nsid w:val="53C90D56"/>
    <w:multiLevelType w:val="hybridMultilevel"/>
    <w:tmpl w:val="7DAE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70226A"/>
    <w:multiLevelType w:val="hybridMultilevel"/>
    <w:tmpl w:val="F992F690"/>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30" w15:restartNumberingAfterBreak="0">
    <w:nsid w:val="57AE7971"/>
    <w:multiLevelType w:val="hybridMultilevel"/>
    <w:tmpl w:val="DECCFC8A"/>
    <w:lvl w:ilvl="0" w:tplc="0DB07D22">
      <w:start w:val="1"/>
      <w:numFmt w:val="decimal"/>
      <w:lvlText w:val="%1)"/>
      <w:lvlJc w:val="left"/>
      <w:pPr>
        <w:ind w:left="1656" w:hanging="360"/>
      </w:pPr>
      <w:rPr>
        <w:rFonts w:hint="default"/>
      </w:rPr>
    </w:lvl>
    <w:lvl w:ilvl="1" w:tplc="04090019">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1" w15:restartNumberingAfterBreak="0">
    <w:nsid w:val="5A041214"/>
    <w:multiLevelType w:val="hybridMultilevel"/>
    <w:tmpl w:val="91FC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3907F9"/>
    <w:multiLevelType w:val="hybridMultilevel"/>
    <w:tmpl w:val="32020144"/>
    <w:lvl w:ilvl="0" w:tplc="C9741E00">
      <w:start w:val="1"/>
      <w:numFmt w:val="bullet"/>
      <w:lvlText w:val="•"/>
      <w:lvlJc w:val="left"/>
      <w:pPr>
        <w:tabs>
          <w:tab w:val="num" w:pos="720"/>
        </w:tabs>
        <w:ind w:left="720" w:hanging="360"/>
      </w:pPr>
      <w:rPr>
        <w:rFonts w:ascii="Arial" w:hAnsi="Arial" w:hint="default"/>
      </w:rPr>
    </w:lvl>
    <w:lvl w:ilvl="1" w:tplc="2B328824">
      <w:start w:val="1"/>
      <w:numFmt w:val="bullet"/>
      <w:lvlText w:val="•"/>
      <w:lvlJc w:val="left"/>
      <w:pPr>
        <w:tabs>
          <w:tab w:val="num" w:pos="1440"/>
        </w:tabs>
        <w:ind w:left="1440" w:hanging="360"/>
      </w:pPr>
      <w:rPr>
        <w:rFonts w:ascii="Arial" w:hAnsi="Arial" w:hint="default"/>
      </w:rPr>
    </w:lvl>
    <w:lvl w:ilvl="2" w:tplc="40960928">
      <w:numFmt w:val="bullet"/>
      <w:lvlText w:val="•"/>
      <w:lvlJc w:val="left"/>
      <w:pPr>
        <w:tabs>
          <w:tab w:val="num" w:pos="2160"/>
        </w:tabs>
        <w:ind w:left="2160" w:hanging="360"/>
      </w:pPr>
      <w:rPr>
        <w:rFonts w:ascii="Arial" w:hAnsi="Arial" w:hint="default"/>
      </w:rPr>
    </w:lvl>
    <w:lvl w:ilvl="3" w:tplc="9EFE2882" w:tentative="1">
      <w:start w:val="1"/>
      <w:numFmt w:val="bullet"/>
      <w:lvlText w:val="•"/>
      <w:lvlJc w:val="left"/>
      <w:pPr>
        <w:tabs>
          <w:tab w:val="num" w:pos="2880"/>
        </w:tabs>
        <w:ind w:left="2880" w:hanging="360"/>
      </w:pPr>
      <w:rPr>
        <w:rFonts w:ascii="Arial" w:hAnsi="Arial" w:hint="default"/>
      </w:rPr>
    </w:lvl>
    <w:lvl w:ilvl="4" w:tplc="682E49F0" w:tentative="1">
      <w:start w:val="1"/>
      <w:numFmt w:val="bullet"/>
      <w:lvlText w:val="•"/>
      <w:lvlJc w:val="left"/>
      <w:pPr>
        <w:tabs>
          <w:tab w:val="num" w:pos="3600"/>
        </w:tabs>
        <w:ind w:left="3600" w:hanging="360"/>
      </w:pPr>
      <w:rPr>
        <w:rFonts w:ascii="Arial" w:hAnsi="Arial" w:hint="default"/>
      </w:rPr>
    </w:lvl>
    <w:lvl w:ilvl="5" w:tplc="EBC0ABF0" w:tentative="1">
      <w:start w:val="1"/>
      <w:numFmt w:val="bullet"/>
      <w:lvlText w:val="•"/>
      <w:lvlJc w:val="left"/>
      <w:pPr>
        <w:tabs>
          <w:tab w:val="num" w:pos="4320"/>
        </w:tabs>
        <w:ind w:left="4320" w:hanging="360"/>
      </w:pPr>
      <w:rPr>
        <w:rFonts w:ascii="Arial" w:hAnsi="Arial" w:hint="default"/>
      </w:rPr>
    </w:lvl>
    <w:lvl w:ilvl="6" w:tplc="A0266788" w:tentative="1">
      <w:start w:val="1"/>
      <w:numFmt w:val="bullet"/>
      <w:lvlText w:val="•"/>
      <w:lvlJc w:val="left"/>
      <w:pPr>
        <w:tabs>
          <w:tab w:val="num" w:pos="5040"/>
        </w:tabs>
        <w:ind w:left="5040" w:hanging="360"/>
      </w:pPr>
      <w:rPr>
        <w:rFonts w:ascii="Arial" w:hAnsi="Arial" w:hint="default"/>
      </w:rPr>
    </w:lvl>
    <w:lvl w:ilvl="7" w:tplc="590A396C" w:tentative="1">
      <w:start w:val="1"/>
      <w:numFmt w:val="bullet"/>
      <w:lvlText w:val="•"/>
      <w:lvlJc w:val="left"/>
      <w:pPr>
        <w:tabs>
          <w:tab w:val="num" w:pos="5760"/>
        </w:tabs>
        <w:ind w:left="5760" w:hanging="360"/>
      </w:pPr>
      <w:rPr>
        <w:rFonts w:ascii="Arial" w:hAnsi="Arial" w:hint="default"/>
      </w:rPr>
    </w:lvl>
    <w:lvl w:ilvl="8" w:tplc="4F26D49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FD116B5"/>
    <w:multiLevelType w:val="hybridMultilevel"/>
    <w:tmpl w:val="0252645A"/>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4" w15:restartNumberingAfterBreak="0">
    <w:nsid w:val="61000BDB"/>
    <w:multiLevelType w:val="hybridMultilevel"/>
    <w:tmpl w:val="F3F255F8"/>
    <w:lvl w:ilvl="0" w:tplc="9000CA40">
      <w:start w:val="1"/>
      <w:numFmt w:val="bullet"/>
      <w:lvlText w:val="•"/>
      <w:lvlJc w:val="left"/>
      <w:pPr>
        <w:tabs>
          <w:tab w:val="num" w:pos="720"/>
        </w:tabs>
        <w:ind w:left="720" w:hanging="360"/>
      </w:pPr>
      <w:rPr>
        <w:rFonts w:ascii="Arial" w:hAnsi="Arial" w:hint="default"/>
      </w:rPr>
    </w:lvl>
    <w:lvl w:ilvl="1" w:tplc="79621194">
      <w:numFmt w:val="bullet"/>
      <w:lvlText w:val="•"/>
      <w:lvlJc w:val="left"/>
      <w:pPr>
        <w:tabs>
          <w:tab w:val="num" w:pos="1440"/>
        </w:tabs>
        <w:ind w:left="1440" w:hanging="360"/>
      </w:pPr>
      <w:rPr>
        <w:rFonts w:ascii="Arial" w:hAnsi="Arial" w:hint="default"/>
      </w:rPr>
    </w:lvl>
    <w:lvl w:ilvl="2" w:tplc="BEA447E4">
      <w:numFmt w:val="bullet"/>
      <w:lvlText w:val="•"/>
      <w:lvlJc w:val="left"/>
      <w:pPr>
        <w:tabs>
          <w:tab w:val="num" w:pos="2160"/>
        </w:tabs>
        <w:ind w:left="2160" w:hanging="360"/>
      </w:pPr>
      <w:rPr>
        <w:rFonts w:ascii="Arial" w:hAnsi="Arial" w:hint="default"/>
      </w:rPr>
    </w:lvl>
    <w:lvl w:ilvl="3" w:tplc="69762D8A">
      <w:numFmt w:val="bullet"/>
      <w:lvlText w:val="•"/>
      <w:lvlJc w:val="left"/>
      <w:pPr>
        <w:tabs>
          <w:tab w:val="num" w:pos="2880"/>
        </w:tabs>
        <w:ind w:left="2880" w:hanging="360"/>
      </w:pPr>
      <w:rPr>
        <w:rFonts w:ascii="Arial" w:hAnsi="Arial" w:hint="default"/>
      </w:rPr>
    </w:lvl>
    <w:lvl w:ilvl="4" w:tplc="936C2022" w:tentative="1">
      <w:start w:val="1"/>
      <w:numFmt w:val="bullet"/>
      <w:lvlText w:val="•"/>
      <w:lvlJc w:val="left"/>
      <w:pPr>
        <w:tabs>
          <w:tab w:val="num" w:pos="3600"/>
        </w:tabs>
        <w:ind w:left="3600" w:hanging="360"/>
      </w:pPr>
      <w:rPr>
        <w:rFonts w:ascii="Arial" w:hAnsi="Arial" w:hint="default"/>
      </w:rPr>
    </w:lvl>
    <w:lvl w:ilvl="5" w:tplc="187464BE" w:tentative="1">
      <w:start w:val="1"/>
      <w:numFmt w:val="bullet"/>
      <w:lvlText w:val="•"/>
      <w:lvlJc w:val="left"/>
      <w:pPr>
        <w:tabs>
          <w:tab w:val="num" w:pos="4320"/>
        </w:tabs>
        <w:ind w:left="4320" w:hanging="360"/>
      </w:pPr>
      <w:rPr>
        <w:rFonts w:ascii="Arial" w:hAnsi="Arial" w:hint="default"/>
      </w:rPr>
    </w:lvl>
    <w:lvl w:ilvl="6" w:tplc="4C129E5A" w:tentative="1">
      <w:start w:val="1"/>
      <w:numFmt w:val="bullet"/>
      <w:lvlText w:val="•"/>
      <w:lvlJc w:val="left"/>
      <w:pPr>
        <w:tabs>
          <w:tab w:val="num" w:pos="5040"/>
        </w:tabs>
        <w:ind w:left="5040" w:hanging="360"/>
      </w:pPr>
      <w:rPr>
        <w:rFonts w:ascii="Arial" w:hAnsi="Arial" w:hint="default"/>
      </w:rPr>
    </w:lvl>
    <w:lvl w:ilvl="7" w:tplc="5F14FDE2" w:tentative="1">
      <w:start w:val="1"/>
      <w:numFmt w:val="bullet"/>
      <w:lvlText w:val="•"/>
      <w:lvlJc w:val="left"/>
      <w:pPr>
        <w:tabs>
          <w:tab w:val="num" w:pos="5760"/>
        </w:tabs>
        <w:ind w:left="5760" w:hanging="360"/>
      </w:pPr>
      <w:rPr>
        <w:rFonts w:ascii="Arial" w:hAnsi="Arial" w:hint="default"/>
      </w:rPr>
    </w:lvl>
    <w:lvl w:ilvl="8" w:tplc="5CBAA2D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2581287"/>
    <w:multiLevelType w:val="hybridMultilevel"/>
    <w:tmpl w:val="D5082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E675B"/>
    <w:multiLevelType w:val="hybridMultilevel"/>
    <w:tmpl w:val="F050B70E"/>
    <w:lvl w:ilvl="0" w:tplc="04090001">
      <w:start w:val="1"/>
      <w:numFmt w:val="bullet"/>
      <w:lvlText w:val=""/>
      <w:lvlJc w:val="left"/>
      <w:pPr>
        <w:ind w:left="2808" w:hanging="360"/>
      </w:pPr>
      <w:rPr>
        <w:rFonts w:ascii="Symbol" w:hAnsi="Symbol" w:hint="default"/>
      </w:rPr>
    </w:lvl>
    <w:lvl w:ilvl="1" w:tplc="04090003">
      <w:start w:val="1"/>
      <w:numFmt w:val="bullet"/>
      <w:lvlText w:val="o"/>
      <w:lvlJc w:val="left"/>
      <w:pPr>
        <w:ind w:left="3528" w:hanging="360"/>
      </w:pPr>
      <w:rPr>
        <w:rFonts w:ascii="Courier New" w:hAnsi="Courier New" w:cs="Courier New" w:hint="default"/>
      </w:rPr>
    </w:lvl>
    <w:lvl w:ilvl="2" w:tplc="04090005" w:tentative="1">
      <w:start w:val="1"/>
      <w:numFmt w:val="bullet"/>
      <w:lvlText w:val=""/>
      <w:lvlJc w:val="left"/>
      <w:pPr>
        <w:ind w:left="4248" w:hanging="360"/>
      </w:pPr>
      <w:rPr>
        <w:rFonts w:ascii="Wingdings" w:hAnsi="Wingdings" w:hint="default"/>
      </w:rPr>
    </w:lvl>
    <w:lvl w:ilvl="3" w:tplc="04090001" w:tentative="1">
      <w:start w:val="1"/>
      <w:numFmt w:val="bullet"/>
      <w:lvlText w:val=""/>
      <w:lvlJc w:val="left"/>
      <w:pPr>
        <w:ind w:left="4968" w:hanging="360"/>
      </w:pPr>
      <w:rPr>
        <w:rFonts w:ascii="Symbol" w:hAnsi="Symbol" w:hint="default"/>
      </w:rPr>
    </w:lvl>
    <w:lvl w:ilvl="4" w:tplc="04090003" w:tentative="1">
      <w:start w:val="1"/>
      <w:numFmt w:val="bullet"/>
      <w:lvlText w:val="o"/>
      <w:lvlJc w:val="left"/>
      <w:pPr>
        <w:ind w:left="5688" w:hanging="360"/>
      </w:pPr>
      <w:rPr>
        <w:rFonts w:ascii="Courier New" w:hAnsi="Courier New" w:cs="Courier New" w:hint="default"/>
      </w:rPr>
    </w:lvl>
    <w:lvl w:ilvl="5" w:tplc="04090005" w:tentative="1">
      <w:start w:val="1"/>
      <w:numFmt w:val="bullet"/>
      <w:lvlText w:val=""/>
      <w:lvlJc w:val="left"/>
      <w:pPr>
        <w:ind w:left="6408" w:hanging="360"/>
      </w:pPr>
      <w:rPr>
        <w:rFonts w:ascii="Wingdings" w:hAnsi="Wingdings" w:hint="default"/>
      </w:rPr>
    </w:lvl>
    <w:lvl w:ilvl="6" w:tplc="04090001" w:tentative="1">
      <w:start w:val="1"/>
      <w:numFmt w:val="bullet"/>
      <w:lvlText w:val=""/>
      <w:lvlJc w:val="left"/>
      <w:pPr>
        <w:ind w:left="7128" w:hanging="360"/>
      </w:pPr>
      <w:rPr>
        <w:rFonts w:ascii="Symbol" w:hAnsi="Symbol" w:hint="default"/>
      </w:rPr>
    </w:lvl>
    <w:lvl w:ilvl="7" w:tplc="04090003" w:tentative="1">
      <w:start w:val="1"/>
      <w:numFmt w:val="bullet"/>
      <w:lvlText w:val="o"/>
      <w:lvlJc w:val="left"/>
      <w:pPr>
        <w:ind w:left="7848" w:hanging="360"/>
      </w:pPr>
      <w:rPr>
        <w:rFonts w:ascii="Courier New" w:hAnsi="Courier New" w:cs="Courier New" w:hint="default"/>
      </w:rPr>
    </w:lvl>
    <w:lvl w:ilvl="8" w:tplc="04090005" w:tentative="1">
      <w:start w:val="1"/>
      <w:numFmt w:val="bullet"/>
      <w:lvlText w:val=""/>
      <w:lvlJc w:val="left"/>
      <w:pPr>
        <w:ind w:left="8568" w:hanging="360"/>
      </w:pPr>
      <w:rPr>
        <w:rFonts w:ascii="Wingdings" w:hAnsi="Wingdings" w:hint="default"/>
      </w:rPr>
    </w:lvl>
  </w:abstractNum>
  <w:abstractNum w:abstractNumId="37" w15:restartNumberingAfterBreak="0">
    <w:nsid w:val="6A341F60"/>
    <w:multiLevelType w:val="hybridMultilevel"/>
    <w:tmpl w:val="93BAD7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A3C4923"/>
    <w:multiLevelType w:val="hybridMultilevel"/>
    <w:tmpl w:val="30A2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3459E4"/>
    <w:multiLevelType w:val="hybridMultilevel"/>
    <w:tmpl w:val="EA8235F8"/>
    <w:lvl w:ilvl="0" w:tplc="14904BE4">
      <w:start w:val="1"/>
      <w:numFmt w:val="decimal"/>
      <w:lvlText w:val="%1)"/>
      <w:lvlJc w:val="left"/>
      <w:pPr>
        <w:ind w:left="1527" w:hanging="375"/>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0" w15:restartNumberingAfterBreak="0">
    <w:nsid w:val="77E13C2F"/>
    <w:multiLevelType w:val="hybridMultilevel"/>
    <w:tmpl w:val="359E3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B">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A2651FE"/>
    <w:multiLevelType w:val="hybridMultilevel"/>
    <w:tmpl w:val="941EA8A0"/>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42" w15:restartNumberingAfterBreak="0">
    <w:nsid w:val="7B75056B"/>
    <w:multiLevelType w:val="hybridMultilevel"/>
    <w:tmpl w:val="1264CD80"/>
    <w:lvl w:ilvl="0" w:tplc="D09C72FE">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3" w15:restartNumberingAfterBreak="0">
    <w:nsid w:val="7F8F740D"/>
    <w:multiLevelType w:val="multilevel"/>
    <w:tmpl w:val="F24E39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94011965">
    <w:abstractNumId w:val="29"/>
  </w:num>
  <w:num w:numId="2" w16cid:durableId="1066612733">
    <w:abstractNumId w:val="26"/>
  </w:num>
  <w:num w:numId="3" w16cid:durableId="966395644">
    <w:abstractNumId w:val="30"/>
  </w:num>
  <w:num w:numId="4" w16cid:durableId="519635204">
    <w:abstractNumId w:val="37"/>
  </w:num>
  <w:num w:numId="5" w16cid:durableId="705325611">
    <w:abstractNumId w:val="24"/>
  </w:num>
  <w:num w:numId="6" w16cid:durableId="878903547">
    <w:abstractNumId w:val="39"/>
  </w:num>
  <w:num w:numId="7" w16cid:durableId="1159536523">
    <w:abstractNumId w:val="41"/>
  </w:num>
  <w:num w:numId="8" w16cid:durableId="1639872501">
    <w:abstractNumId w:val="33"/>
  </w:num>
  <w:num w:numId="9" w16cid:durableId="1373728470">
    <w:abstractNumId w:val="0"/>
  </w:num>
  <w:num w:numId="10" w16cid:durableId="14431888">
    <w:abstractNumId w:val="43"/>
  </w:num>
  <w:num w:numId="11" w16cid:durableId="99491022">
    <w:abstractNumId w:val="2"/>
  </w:num>
  <w:num w:numId="12" w16cid:durableId="732583998">
    <w:abstractNumId w:val="28"/>
  </w:num>
  <w:num w:numId="13" w16cid:durableId="666203857">
    <w:abstractNumId w:val="36"/>
  </w:num>
  <w:num w:numId="14" w16cid:durableId="1068067828">
    <w:abstractNumId w:val="5"/>
  </w:num>
  <w:num w:numId="15" w16cid:durableId="1697197991">
    <w:abstractNumId w:val="35"/>
  </w:num>
  <w:num w:numId="16" w16cid:durableId="563570129">
    <w:abstractNumId w:val="20"/>
  </w:num>
  <w:num w:numId="17" w16cid:durableId="1475291819">
    <w:abstractNumId w:val="23"/>
  </w:num>
  <w:num w:numId="18" w16cid:durableId="1680891039">
    <w:abstractNumId w:val="14"/>
  </w:num>
  <w:num w:numId="19" w16cid:durableId="1255944043">
    <w:abstractNumId w:val="3"/>
  </w:num>
  <w:num w:numId="20" w16cid:durableId="2018922442">
    <w:abstractNumId w:val="31"/>
  </w:num>
  <w:num w:numId="21" w16cid:durableId="1248418976">
    <w:abstractNumId w:val="4"/>
  </w:num>
  <w:num w:numId="22" w16cid:durableId="1930653260">
    <w:abstractNumId w:val="38"/>
  </w:num>
  <w:num w:numId="23" w16cid:durableId="1312712596">
    <w:abstractNumId w:val="10"/>
  </w:num>
  <w:num w:numId="24" w16cid:durableId="1167481009">
    <w:abstractNumId w:val="42"/>
  </w:num>
  <w:num w:numId="25" w16cid:durableId="1096483903">
    <w:abstractNumId w:val="19"/>
  </w:num>
  <w:num w:numId="26" w16cid:durableId="1341809455">
    <w:abstractNumId w:val="27"/>
  </w:num>
  <w:num w:numId="27" w16cid:durableId="483743058">
    <w:abstractNumId w:val="16"/>
  </w:num>
  <w:num w:numId="28" w16cid:durableId="414716652">
    <w:abstractNumId w:val="17"/>
  </w:num>
  <w:num w:numId="29" w16cid:durableId="124616265">
    <w:abstractNumId w:val="9"/>
  </w:num>
  <w:num w:numId="30" w16cid:durableId="1378046764">
    <w:abstractNumId w:val="40"/>
  </w:num>
  <w:num w:numId="31" w16cid:durableId="852378305">
    <w:abstractNumId w:val="13"/>
  </w:num>
  <w:num w:numId="32" w16cid:durableId="1993362990">
    <w:abstractNumId w:val="1"/>
  </w:num>
  <w:num w:numId="33" w16cid:durableId="1372075724">
    <w:abstractNumId w:val="34"/>
  </w:num>
  <w:num w:numId="34" w16cid:durableId="913050780">
    <w:abstractNumId w:val="7"/>
  </w:num>
  <w:num w:numId="35" w16cid:durableId="1067218760">
    <w:abstractNumId w:val="12"/>
  </w:num>
  <w:num w:numId="36" w16cid:durableId="1209948811">
    <w:abstractNumId w:val="21"/>
  </w:num>
  <w:num w:numId="37" w16cid:durableId="882134850">
    <w:abstractNumId w:val="32"/>
  </w:num>
  <w:num w:numId="38" w16cid:durableId="1189492077">
    <w:abstractNumId w:val="6"/>
  </w:num>
  <w:num w:numId="39" w16cid:durableId="1558937224">
    <w:abstractNumId w:val="15"/>
  </w:num>
  <w:num w:numId="40" w16cid:durableId="2015525949">
    <w:abstractNumId w:val="8"/>
  </w:num>
  <w:num w:numId="41" w16cid:durableId="620696428">
    <w:abstractNumId w:val="18"/>
  </w:num>
  <w:num w:numId="42" w16cid:durableId="418522763">
    <w:abstractNumId w:val="22"/>
  </w:num>
  <w:num w:numId="43" w16cid:durableId="308099470">
    <w:abstractNumId w:val="25"/>
  </w:num>
  <w:num w:numId="44" w16cid:durableId="1711372676">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isplayHorizontalDrawingGridEvery w:val="0"/>
  <w:displayVerticalDrawingGridEvery w:val="0"/>
  <w:doNotUseMarginsForDrawingGridOrigin/>
  <w:noPunctuationKerning/>
  <w:characterSpacingControl w:val="doNotCompress"/>
  <w:hdrShapeDefaults>
    <o:shapedefaults v:ext="edit" spidmax="860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24"/>
    <w:rsid w:val="0000070F"/>
    <w:rsid w:val="00001F43"/>
    <w:rsid w:val="0000208E"/>
    <w:rsid w:val="00004D01"/>
    <w:rsid w:val="00004F24"/>
    <w:rsid w:val="00005925"/>
    <w:rsid w:val="00005E0B"/>
    <w:rsid w:val="00006A78"/>
    <w:rsid w:val="00006E7D"/>
    <w:rsid w:val="000105CF"/>
    <w:rsid w:val="00012030"/>
    <w:rsid w:val="0001244E"/>
    <w:rsid w:val="000128B9"/>
    <w:rsid w:val="00017C74"/>
    <w:rsid w:val="00017E5C"/>
    <w:rsid w:val="00020BDA"/>
    <w:rsid w:val="00020F89"/>
    <w:rsid w:val="00021CD6"/>
    <w:rsid w:val="000223F1"/>
    <w:rsid w:val="0002384C"/>
    <w:rsid w:val="00024FC3"/>
    <w:rsid w:val="00025091"/>
    <w:rsid w:val="000252D3"/>
    <w:rsid w:val="00026354"/>
    <w:rsid w:val="000265B4"/>
    <w:rsid w:val="00027BC6"/>
    <w:rsid w:val="0003155B"/>
    <w:rsid w:val="00031627"/>
    <w:rsid w:val="00031B75"/>
    <w:rsid w:val="00031C10"/>
    <w:rsid w:val="00031D20"/>
    <w:rsid w:val="00032590"/>
    <w:rsid w:val="00032FCE"/>
    <w:rsid w:val="00033A5B"/>
    <w:rsid w:val="00036A7B"/>
    <w:rsid w:val="00036B2C"/>
    <w:rsid w:val="00037542"/>
    <w:rsid w:val="00037592"/>
    <w:rsid w:val="00040BE4"/>
    <w:rsid w:val="000435C5"/>
    <w:rsid w:val="000437A1"/>
    <w:rsid w:val="00043A9D"/>
    <w:rsid w:val="000446AD"/>
    <w:rsid w:val="00044832"/>
    <w:rsid w:val="00044FCB"/>
    <w:rsid w:val="00046AEE"/>
    <w:rsid w:val="00047F07"/>
    <w:rsid w:val="00051056"/>
    <w:rsid w:val="00051204"/>
    <w:rsid w:val="000516CB"/>
    <w:rsid w:val="00051A44"/>
    <w:rsid w:val="000551A7"/>
    <w:rsid w:val="00055AD0"/>
    <w:rsid w:val="00060F8F"/>
    <w:rsid w:val="0006291F"/>
    <w:rsid w:val="00062E11"/>
    <w:rsid w:val="0006413E"/>
    <w:rsid w:val="0007120B"/>
    <w:rsid w:val="0007243E"/>
    <w:rsid w:val="0007268C"/>
    <w:rsid w:val="0007305C"/>
    <w:rsid w:val="00075811"/>
    <w:rsid w:val="00076578"/>
    <w:rsid w:val="00076F86"/>
    <w:rsid w:val="00081DBD"/>
    <w:rsid w:val="00083072"/>
    <w:rsid w:val="0008329D"/>
    <w:rsid w:val="000841B6"/>
    <w:rsid w:val="00084329"/>
    <w:rsid w:val="000859D2"/>
    <w:rsid w:val="00085BCA"/>
    <w:rsid w:val="00086F9A"/>
    <w:rsid w:val="000905C2"/>
    <w:rsid w:val="000910F7"/>
    <w:rsid w:val="00091530"/>
    <w:rsid w:val="000929D2"/>
    <w:rsid w:val="00093642"/>
    <w:rsid w:val="00094908"/>
    <w:rsid w:val="000960F8"/>
    <w:rsid w:val="000972AC"/>
    <w:rsid w:val="000A1230"/>
    <w:rsid w:val="000A1549"/>
    <w:rsid w:val="000A2157"/>
    <w:rsid w:val="000A2B00"/>
    <w:rsid w:val="000A3EAA"/>
    <w:rsid w:val="000A5B4F"/>
    <w:rsid w:val="000A6036"/>
    <w:rsid w:val="000A6933"/>
    <w:rsid w:val="000B0DBF"/>
    <w:rsid w:val="000B12E2"/>
    <w:rsid w:val="000B42AF"/>
    <w:rsid w:val="000B7F28"/>
    <w:rsid w:val="000C1DF0"/>
    <w:rsid w:val="000C1E01"/>
    <w:rsid w:val="000C34DA"/>
    <w:rsid w:val="000C37A6"/>
    <w:rsid w:val="000C544D"/>
    <w:rsid w:val="000C7870"/>
    <w:rsid w:val="000C7E1F"/>
    <w:rsid w:val="000D11A3"/>
    <w:rsid w:val="000D1B44"/>
    <w:rsid w:val="000D1BFB"/>
    <w:rsid w:val="000D1E24"/>
    <w:rsid w:val="000D33A7"/>
    <w:rsid w:val="000D497B"/>
    <w:rsid w:val="000D5CD1"/>
    <w:rsid w:val="000D627D"/>
    <w:rsid w:val="000E170D"/>
    <w:rsid w:val="000E278B"/>
    <w:rsid w:val="000E47CD"/>
    <w:rsid w:val="000E4ECE"/>
    <w:rsid w:val="000E57FF"/>
    <w:rsid w:val="000E63D2"/>
    <w:rsid w:val="000E666F"/>
    <w:rsid w:val="000F01FF"/>
    <w:rsid w:val="000F1796"/>
    <w:rsid w:val="000F213B"/>
    <w:rsid w:val="000F2E25"/>
    <w:rsid w:val="000F3A75"/>
    <w:rsid w:val="000F3F8F"/>
    <w:rsid w:val="000F59E4"/>
    <w:rsid w:val="000F5D28"/>
    <w:rsid w:val="000F6365"/>
    <w:rsid w:val="000F6B48"/>
    <w:rsid w:val="000F70A2"/>
    <w:rsid w:val="000F775F"/>
    <w:rsid w:val="0010085E"/>
    <w:rsid w:val="0010120F"/>
    <w:rsid w:val="00103139"/>
    <w:rsid w:val="001042FF"/>
    <w:rsid w:val="00104A61"/>
    <w:rsid w:val="00104DFA"/>
    <w:rsid w:val="00104FDA"/>
    <w:rsid w:val="00105FF9"/>
    <w:rsid w:val="001064E2"/>
    <w:rsid w:val="001065D1"/>
    <w:rsid w:val="001108AF"/>
    <w:rsid w:val="00110F31"/>
    <w:rsid w:val="00112B23"/>
    <w:rsid w:val="00112D03"/>
    <w:rsid w:val="00113454"/>
    <w:rsid w:val="00113C37"/>
    <w:rsid w:val="00115202"/>
    <w:rsid w:val="0011521A"/>
    <w:rsid w:val="0011701E"/>
    <w:rsid w:val="00117A55"/>
    <w:rsid w:val="00117E91"/>
    <w:rsid w:val="00117F13"/>
    <w:rsid w:val="001201B2"/>
    <w:rsid w:val="001201D6"/>
    <w:rsid w:val="00122C17"/>
    <w:rsid w:val="00122E29"/>
    <w:rsid w:val="0012428C"/>
    <w:rsid w:val="00125C59"/>
    <w:rsid w:val="001265FE"/>
    <w:rsid w:val="00127B2E"/>
    <w:rsid w:val="0013051B"/>
    <w:rsid w:val="00130FA5"/>
    <w:rsid w:val="00133168"/>
    <w:rsid w:val="00133DFA"/>
    <w:rsid w:val="00134825"/>
    <w:rsid w:val="001358F5"/>
    <w:rsid w:val="00136DF7"/>
    <w:rsid w:val="001405CF"/>
    <w:rsid w:val="001406C3"/>
    <w:rsid w:val="00143339"/>
    <w:rsid w:val="001439BC"/>
    <w:rsid w:val="001444DC"/>
    <w:rsid w:val="001452FD"/>
    <w:rsid w:val="00145315"/>
    <w:rsid w:val="00145C77"/>
    <w:rsid w:val="0014731B"/>
    <w:rsid w:val="00147509"/>
    <w:rsid w:val="0014769F"/>
    <w:rsid w:val="00147E77"/>
    <w:rsid w:val="00150152"/>
    <w:rsid w:val="0015079D"/>
    <w:rsid w:val="00150CD3"/>
    <w:rsid w:val="0015406B"/>
    <w:rsid w:val="00155618"/>
    <w:rsid w:val="00156216"/>
    <w:rsid w:val="001569F5"/>
    <w:rsid w:val="0015761B"/>
    <w:rsid w:val="00163DF6"/>
    <w:rsid w:val="001642AA"/>
    <w:rsid w:val="00165D38"/>
    <w:rsid w:val="0017108A"/>
    <w:rsid w:val="001711C9"/>
    <w:rsid w:val="001717BF"/>
    <w:rsid w:val="0017477A"/>
    <w:rsid w:val="0017642A"/>
    <w:rsid w:val="00180D1E"/>
    <w:rsid w:val="00181250"/>
    <w:rsid w:val="00181292"/>
    <w:rsid w:val="00181B4F"/>
    <w:rsid w:val="00182229"/>
    <w:rsid w:val="00183256"/>
    <w:rsid w:val="00183EAC"/>
    <w:rsid w:val="00185F4D"/>
    <w:rsid w:val="00187BC3"/>
    <w:rsid w:val="001907E2"/>
    <w:rsid w:val="00190D94"/>
    <w:rsid w:val="00191140"/>
    <w:rsid w:val="00191580"/>
    <w:rsid w:val="00191A96"/>
    <w:rsid w:val="001928F9"/>
    <w:rsid w:val="0019342B"/>
    <w:rsid w:val="0019392F"/>
    <w:rsid w:val="00194290"/>
    <w:rsid w:val="001950E7"/>
    <w:rsid w:val="001955CF"/>
    <w:rsid w:val="001957ED"/>
    <w:rsid w:val="001960BA"/>
    <w:rsid w:val="001961CA"/>
    <w:rsid w:val="00197852"/>
    <w:rsid w:val="001A17BC"/>
    <w:rsid w:val="001A1C7D"/>
    <w:rsid w:val="001A257C"/>
    <w:rsid w:val="001A266C"/>
    <w:rsid w:val="001A2B22"/>
    <w:rsid w:val="001A4BFD"/>
    <w:rsid w:val="001A5F31"/>
    <w:rsid w:val="001A7042"/>
    <w:rsid w:val="001B1114"/>
    <w:rsid w:val="001B1B93"/>
    <w:rsid w:val="001B1B95"/>
    <w:rsid w:val="001B1DCC"/>
    <w:rsid w:val="001B2FAC"/>
    <w:rsid w:val="001B30B2"/>
    <w:rsid w:val="001B54EB"/>
    <w:rsid w:val="001B789C"/>
    <w:rsid w:val="001B7C6A"/>
    <w:rsid w:val="001C0B66"/>
    <w:rsid w:val="001C1C42"/>
    <w:rsid w:val="001C5755"/>
    <w:rsid w:val="001C5EF4"/>
    <w:rsid w:val="001D0489"/>
    <w:rsid w:val="001D2A8F"/>
    <w:rsid w:val="001D2F09"/>
    <w:rsid w:val="001D33D1"/>
    <w:rsid w:val="001D4832"/>
    <w:rsid w:val="001D4F1B"/>
    <w:rsid w:val="001D5210"/>
    <w:rsid w:val="001D54DC"/>
    <w:rsid w:val="001D5634"/>
    <w:rsid w:val="001E0F98"/>
    <w:rsid w:val="001E1982"/>
    <w:rsid w:val="001E48DB"/>
    <w:rsid w:val="001E5478"/>
    <w:rsid w:val="001E6BF8"/>
    <w:rsid w:val="001E731B"/>
    <w:rsid w:val="001F0A02"/>
    <w:rsid w:val="001F40A2"/>
    <w:rsid w:val="001F5134"/>
    <w:rsid w:val="001F6BF3"/>
    <w:rsid w:val="001F7374"/>
    <w:rsid w:val="001F75A9"/>
    <w:rsid w:val="001F79D2"/>
    <w:rsid w:val="0020024A"/>
    <w:rsid w:val="002008CC"/>
    <w:rsid w:val="0020203F"/>
    <w:rsid w:val="00202242"/>
    <w:rsid w:val="00202A77"/>
    <w:rsid w:val="00202DEE"/>
    <w:rsid w:val="00205CF2"/>
    <w:rsid w:val="00206447"/>
    <w:rsid w:val="00206992"/>
    <w:rsid w:val="0021063C"/>
    <w:rsid w:val="002114F4"/>
    <w:rsid w:val="00212C6B"/>
    <w:rsid w:val="0021320F"/>
    <w:rsid w:val="002136CE"/>
    <w:rsid w:val="00213EDE"/>
    <w:rsid w:val="002145CE"/>
    <w:rsid w:val="00216608"/>
    <w:rsid w:val="0021667D"/>
    <w:rsid w:val="002169E1"/>
    <w:rsid w:val="002170A8"/>
    <w:rsid w:val="0021730D"/>
    <w:rsid w:val="00220763"/>
    <w:rsid w:val="00220F79"/>
    <w:rsid w:val="002215F6"/>
    <w:rsid w:val="00221B16"/>
    <w:rsid w:val="00223786"/>
    <w:rsid w:val="0022667E"/>
    <w:rsid w:val="00227647"/>
    <w:rsid w:val="0023024B"/>
    <w:rsid w:val="00232C9B"/>
    <w:rsid w:val="00233BB8"/>
    <w:rsid w:val="00233BDA"/>
    <w:rsid w:val="0023500A"/>
    <w:rsid w:val="002352C1"/>
    <w:rsid w:val="00237104"/>
    <w:rsid w:val="0024036B"/>
    <w:rsid w:val="002403EE"/>
    <w:rsid w:val="00240B26"/>
    <w:rsid w:val="00242BC8"/>
    <w:rsid w:val="00243C56"/>
    <w:rsid w:val="00244FA8"/>
    <w:rsid w:val="0024659C"/>
    <w:rsid w:val="00247505"/>
    <w:rsid w:val="002513CA"/>
    <w:rsid w:val="00253287"/>
    <w:rsid w:val="0025333F"/>
    <w:rsid w:val="00253C19"/>
    <w:rsid w:val="00253F65"/>
    <w:rsid w:val="00254147"/>
    <w:rsid w:val="002547E1"/>
    <w:rsid w:val="00255D50"/>
    <w:rsid w:val="00256331"/>
    <w:rsid w:val="00256FD1"/>
    <w:rsid w:val="00257D24"/>
    <w:rsid w:val="00260C4F"/>
    <w:rsid w:val="00261C82"/>
    <w:rsid w:val="0026372F"/>
    <w:rsid w:val="00265796"/>
    <w:rsid w:val="00267DB3"/>
    <w:rsid w:val="002722B2"/>
    <w:rsid w:val="00274877"/>
    <w:rsid w:val="00274B00"/>
    <w:rsid w:val="00274FD0"/>
    <w:rsid w:val="002758D0"/>
    <w:rsid w:val="00276BB6"/>
    <w:rsid w:val="00280E47"/>
    <w:rsid w:val="00281206"/>
    <w:rsid w:val="00281DCC"/>
    <w:rsid w:val="00283B6A"/>
    <w:rsid w:val="00284911"/>
    <w:rsid w:val="0028507A"/>
    <w:rsid w:val="00285875"/>
    <w:rsid w:val="00285E92"/>
    <w:rsid w:val="0029196D"/>
    <w:rsid w:val="00292F6F"/>
    <w:rsid w:val="0029354A"/>
    <w:rsid w:val="0029382E"/>
    <w:rsid w:val="00293E3A"/>
    <w:rsid w:val="00294169"/>
    <w:rsid w:val="00296454"/>
    <w:rsid w:val="002976FE"/>
    <w:rsid w:val="002A1D18"/>
    <w:rsid w:val="002A3933"/>
    <w:rsid w:val="002A5440"/>
    <w:rsid w:val="002A7EDA"/>
    <w:rsid w:val="002B0A2C"/>
    <w:rsid w:val="002B289C"/>
    <w:rsid w:val="002B2B1F"/>
    <w:rsid w:val="002B697A"/>
    <w:rsid w:val="002C0ED3"/>
    <w:rsid w:val="002C1BEC"/>
    <w:rsid w:val="002C354A"/>
    <w:rsid w:val="002C4F4C"/>
    <w:rsid w:val="002C50B4"/>
    <w:rsid w:val="002C51F4"/>
    <w:rsid w:val="002C65A2"/>
    <w:rsid w:val="002C7B56"/>
    <w:rsid w:val="002D09E8"/>
    <w:rsid w:val="002D109C"/>
    <w:rsid w:val="002D3BE6"/>
    <w:rsid w:val="002D405C"/>
    <w:rsid w:val="002D57E6"/>
    <w:rsid w:val="002D6822"/>
    <w:rsid w:val="002D71C4"/>
    <w:rsid w:val="002D72AF"/>
    <w:rsid w:val="002D7B4C"/>
    <w:rsid w:val="002E09F5"/>
    <w:rsid w:val="002E0A83"/>
    <w:rsid w:val="002E1E94"/>
    <w:rsid w:val="002E244E"/>
    <w:rsid w:val="002E552E"/>
    <w:rsid w:val="002E60EB"/>
    <w:rsid w:val="002E709F"/>
    <w:rsid w:val="002E7983"/>
    <w:rsid w:val="002F1951"/>
    <w:rsid w:val="002F1C36"/>
    <w:rsid w:val="002F2D2D"/>
    <w:rsid w:val="002F3984"/>
    <w:rsid w:val="002F5A63"/>
    <w:rsid w:val="002F6371"/>
    <w:rsid w:val="002F6E7F"/>
    <w:rsid w:val="002F783D"/>
    <w:rsid w:val="00300201"/>
    <w:rsid w:val="00300302"/>
    <w:rsid w:val="00300EBF"/>
    <w:rsid w:val="00301BA0"/>
    <w:rsid w:val="003021A3"/>
    <w:rsid w:val="00302B9F"/>
    <w:rsid w:val="00303D1B"/>
    <w:rsid w:val="00306194"/>
    <w:rsid w:val="00306DCA"/>
    <w:rsid w:val="00307C5D"/>
    <w:rsid w:val="003110C6"/>
    <w:rsid w:val="003123CE"/>
    <w:rsid w:val="00313069"/>
    <w:rsid w:val="00315F49"/>
    <w:rsid w:val="00317146"/>
    <w:rsid w:val="0032133D"/>
    <w:rsid w:val="00321EB5"/>
    <w:rsid w:val="00322049"/>
    <w:rsid w:val="00325DDB"/>
    <w:rsid w:val="0032706A"/>
    <w:rsid w:val="00327955"/>
    <w:rsid w:val="00332316"/>
    <w:rsid w:val="0033238B"/>
    <w:rsid w:val="00332EF2"/>
    <w:rsid w:val="0033356F"/>
    <w:rsid w:val="00333B79"/>
    <w:rsid w:val="00334B58"/>
    <w:rsid w:val="00335178"/>
    <w:rsid w:val="00335322"/>
    <w:rsid w:val="00335F05"/>
    <w:rsid w:val="0033650C"/>
    <w:rsid w:val="003368B5"/>
    <w:rsid w:val="003419BD"/>
    <w:rsid w:val="00341BA9"/>
    <w:rsid w:val="003427DB"/>
    <w:rsid w:val="00342D12"/>
    <w:rsid w:val="00343DB7"/>
    <w:rsid w:val="003445B5"/>
    <w:rsid w:val="00345056"/>
    <w:rsid w:val="00345674"/>
    <w:rsid w:val="00345B5B"/>
    <w:rsid w:val="00347DFF"/>
    <w:rsid w:val="00350A3B"/>
    <w:rsid w:val="00352AEB"/>
    <w:rsid w:val="00353016"/>
    <w:rsid w:val="00353A1A"/>
    <w:rsid w:val="00353DFC"/>
    <w:rsid w:val="00355129"/>
    <w:rsid w:val="00355296"/>
    <w:rsid w:val="003552FA"/>
    <w:rsid w:val="0035540C"/>
    <w:rsid w:val="00356705"/>
    <w:rsid w:val="00356DEE"/>
    <w:rsid w:val="003601E4"/>
    <w:rsid w:val="003601FF"/>
    <w:rsid w:val="00361033"/>
    <w:rsid w:val="00361579"/>
    <w:rsid w:val="00363068"/>
    <w:rsid w:val="003631E5"/>
    <w:rsid w:val="00364182"/>
    <w:rsid w:val="0036470A"/>
    <w:rsid w:val="00365CAF"/>
    <w:rsid w:val="00367C91"/>
    <w:rsid w:val="0037313F"/>
    <w:rsid w:val="00373891"/>
    <w:rsid w:val="0037597C"/>
    <w:rsid w:val="0037758E"/>
    <w:rsid w:val="00381B7E"/>
    <w:rsid w:val="003820B3"/>
    <w:rsid w:val="00383507"/>
    <w:rsid w:val="00384731"/>
    <w:rsid w:val="003858E4"/>
    <w:rsid w:val="00386A68"/>
    <w:rsid w:val="00390088"/>
    <w:rsid w:val="003915B9"/>
    <w:rsid w:val="00392201"/>
    <w:rsid w:val="00392296"/>
    <w:rsid w:val="00394443"/>
    <w:rsid w:val="00397421"/>
    <w:rsid w:val="003A0C8C"/>
    <w:rsid w:val="003A499A"/>
    <w:rsid w:val="003A5095"/>
    <w:rsid w:val="003A59B1"/>
    <w:rsid w:val="003A5F13"/>
    <w:rsid w:val="003A602A"/>
    <w:rsid w:val="003B02CB"/>
    <w:rsid w:val="003B1E70"/>
    <w:rsid w:val="003B34F8"/>
    <w:rsid w:val="003B371F"/>
    <w:rsid w:val="003B4D79"/>
    <w:rsid w:val="003B53B9"/>
    <w:rsid w:val="003B6340"/>
    <w:rsid w:val="003B79BF"/>
    <w:rsid w:val="003C197E"/>
    <w:rsid w:val="003C2539"/>
    <w:rsid w:val="003C32DC"/>
    <w:rsid w:val="003C3485"/>
    <w:rsid w:val="003C3A72"/>
    <w:rsid w:val="003C3CC6"/>
    <w:rsid w:val="003C417D"/>
    <w:rsid w:val="003D06CC"/>
    <w:rsid w:val="003D2540"/>
    <w:rsid w:val="003D5290"/>
    <w:rsid w:val="003E21BF"/>
    <w:rsid w:val="003E4BB9"/>
    <w:rsid w:val="003E4F13"/>
    <w:rsid w:val="003E52AE"/>
    <w:rsid w:val="003E5E71"/>
    <w:rsid w:val="003E5E9C"/>
    <w:rsid w:val="003E68F5"/>
    <w:rsid w:val="003E7935"/>
    <w:rsid w:val="003F11C1"/>
    <w:rsid w:val="003F3BED"/>
    <w:rsid w:val="003F4485"/>
    <w:rsid w:val="00402870"/>
    <w:rsid w:val="004039BC"/>
    <w:rsid w:val="0040457D"/>
    <w:rsid w:val="00406063"/>
    <w:rsid w:val="00415879"/>
    <w:rsid w:val="00416F51"/>
    <w:rsid w:val="0042063B"/>
    <w:rsid w:val="00421585"/>
    <w:rsid w:val="00422335"/>
    <w:rsid w:val="00422D10"/>
    <w:rsid w:val="0042303B"/>
    <w:rsid w:val="00423D67"/>
    <w:rsid w:val="004244CB"/>
    <w:rsid w:val="004247A7"/>
    <w:rsid w:val="00424897"/>
    <w:rsid w:val="00425AE8"/>
    <w:rsid w:val="00426BCC"/>
    <w:rsid w:val="00426FD7"/>
    <w:rsid w:val="00427215"/>
    <w:rsid w:val="00427E1C"/>
    <w:rsid w:val="00430570"/>
    <w:rsid w:val="004317CE"/>
    <w:rsid w:val="00431CD5"/>
    <w:rsid w:val="00432C78"/>
    <w:rsid w:val="004334D8"/>
    <w:rsid w:val="00434498"/>
    <w:rsid w:val="00434FA7"/>
    <w:rsid w:val="00435035"/>
    <w:rsid w:val="00436C48"/>
    <w:rsid w:val="00437B5E"/>
    <w:rsid w:val="00440C21"/>
    <w:rsid w:val="00441791"/>
    <w:rsid w:val="004419B9"/>
    <w:rsid w:val="00441E73"/>
    <w:rsid w:val="00442737"/>
    <w:rsid w:val="00443196"/>
    <w:rsid w:val="00447787"/>
    <w:rsid w:val="004516E5"/>
    <w:rsid w:val="004516E8"/>
    <w:rsid w:val="00451ABE"/>
    <w:rsid w:val="00451B9E"/>
    <w:rsid w:val="004535D9"/>
    <w:rsid w:val="00453E86"/>
    <w:rsid w:val="00454642"/>
    <w:rsid w:val="004553AF"/>
    <w:rsid w:val="00457A0B"/>
    <w:rsid w:val="004602F4"/>
    <w:rsid w:val="00460418"/>
    <w:rsid w:val="00462AA1"/>
    <w:rsid w:val="00463ACC"/>
    <w:rsid w:val="00464AB1"/>
    <w:rsid w:val="00465451"/>
    <w:rsid w:val="004668EB"/>
    <w:rsid w:val="00467664"/>
    <w:rsid w:val="0046770A"/>
    <w:rsid w:val="00467EC7"/>
    <w:rsid w:val="0047065C"/>
    <w:rsid w:val="004724C8"/>
    <w:rsid w:val="004736BB"/>
    <w:rsid w:val="004737F5"/>
    <w:rsid w:val="0047451B"/>
    <w:rsid w:val="0047615E"/>
    <w:rsid w:val="004802BF"/>
    <w:rsid w:val="00480AE5"/>
    <w:rsid w:val="00480F01"/>
    <w:rsid w:val="0048103A"/>
    <w:rsid w:val="00482642"/>
    <w:rsid w:val="00483C34"/>
    <w:rsid w:val="0048524F"/>
    <w:rsid w:val="004863AE"/>
    <w:rsid w:val="004865B5"/>
    <w:rsid w:val="0048673D"/>
    <w:rsid w:val="00492647"/>
    <w:rsid w:val="0049304E"/>
    <w:rsid w:val="004949CC"/>
    <w:rsid w:val="00494E63"/>
    <w:rsid w:val="00495BDD"/>
    <w:rsid w:val="00496555"/>
    <w:rsid w:val="00496810"/>
    <w:rsid w:val="00496C9C"/>
    <w:rsid w:val="004978DD"/>
    <w:rsid w:val="004979F1"/>
    <w:rsid w:val="004A083E"/>
    <w:rsid w:val="004A1490"/>
    <w:rsid w:val="004A2F60"/>
    <w:rsid w:val="004A3BD9"/>
    <w:rsid w:val="004A3FFD"/>
    <w:rsid w:val="004A4A9E"/>
    <w:rsid w:val="004A54BC"/>
    <w:rsid w:val="004A5719"/>
    <w:rsid w:val="004A5A27"/>
    <w:rsid w:val="004A5E1F"/>
    <w:rsid w:val="004A61DF"/>
    <w:rsid w:val="004A63B4"/>
    <w:rsid w:val="004B0A2B"/>
    <w:rsid w:val="004B117C"/>
    <w:rsid w:val="004B2883"/>
    <w:rsid w:val="004B30B9"/>
    <w:rsid w:val="004B671A"/>
    <w:rsid w:val="004C0857"/>
    <w:rsid w:val="004C09DE"/>
    <w:rsid w:val="004C0F1E"/>
    <w:rsid w:val="004C2166"/>
    <w:rsid w:val="004C26DE"/>
    <w:rsid w:val="004C2F03"/>
    <w:rsid w:val="004C4AE5"/>
    <w:rsid w:val="004C4BF4"/>
    <w:rsid w:val="004C60BE"/>
    <w:rsid w:val="004C67B2"/>
    <w:rsid w:val="004D106D"/>
    <w:rsid w:val="004D47A6"/>
    <w:rsid w:val="004D4E1A"/>
    <w:rsid w:val="004D7ACB"/>
    <w:rsid w:val="004E18ED"/>
    <w:rsid w:val="004E1A53"/>
    <w:rsid w:val="004E2761"/>
    <w:rsid w:val="004E29E7"/>
    <w:rsid w:val="004E4419"/>
    <w:rsid w:val="004E46DE"/>
    <w:rsid w:val="004E4812"/>
    <w:rsid w:val="004E51D6"/>
    <w:rsid w:val="004E525D"/>
    <w:rsid w:val="004F0386"/>
    <w:rsid w:val="004F41A8"/>
    <w:rsid w:val="004F557D"/>
    <w:rsid w:val="004F670F"/>
    <w:rsid w:val="004F737C"/>
    <w:rsid w:val="00500ABB"/>
    <w:rsid w:val="00502442"/>
    <w:rsid w:val="0050281D"/>
    <w:rsid w:val="00504483"/>
    <w:rsid w:val="005045BB"/>
    <w:rsid w:val="005057A5"/>
    <w:rsid w:val="00507376"/>
    <w:rsid w:val="00512834"/>
    <w:rsid w:val="00512AF6"/>
    <w:rsid w:val="00514C5A"/>
    <w:rsid w:val="00515009"/>
    <w:rsid w:val="00515ABD"/>
    <w:rsid w:val="00517C61"/>
    <w:rsid w:val="00520C4E"/>
    <w:rsid w:val="00520FA5"/>
    <w:rsid w:val="00521000"/>
    <w:rsid w:val="0052185D"/>
    <w:rsid w:val="0052201E"/>
    <w:rsid w:val="005224D0"/>
    <w:rsid w:val="0052352B"/>
    <w:rsid w:val="0052502B"/>
    <w:rsid w:val="00525361"/>
    <w:rsid w:val="00526989"/>
    <w:rsid w:val="0052713A"/>
    <w:rsid w:val="00531E01"/>
    <w:rsid w:val="005323F5"/>
    <w:rsid w:val="00534B63"/>
    <w:rsid w:val="00536302"/>
    <w:rsid w:val="005400D6"/>
    <w:rsid w:val="00541219"/>
    <w:rsid w:val="005414C3"/>
    <w:rsid w:val="005417FA"/>
    <w:rsid w:val="00544ED3"/>
    <w:rsid w:val="005453E0"/>
    <w:rsid w:val="0054791B"/>
    <w:rsid w:val="00551D56"/>
    <w:rsid w:val="00552C62"/>
    <w:rsid w:val="00553AA2"/>
    <w:rsid w:val="00555556"/>
    <w:rsid w:val="00557015"/>
    <w:rsid w:val="00557873"/>
    <w:rsid w:val="00557890"/>
    <w:rsid w:val="005578F0"/>
    <w:rsid w:val="00557DF2"/>
    <w:rsid w:val="00560E2B"/>
    <w:rsid w:val="00562676"/>
    <w:rsid w:val="005630F2"/>
    <w:rsid w:val="00564707"/>
    <w:rsid w:val="00565A3A"/>
    <w:rsid w:val="00566651"/>
    <w:rsid w:val="00566A77"/>
    <w:rsid w:val="00566C94"/>
    <w:rsid w:val="00567154"/>
    <w:rsid w:val="00570C9E"/>
    <w:rsid w:val="00570E74"/>
    <w:rsid w:val="005747E1"/>
    <w:rsid w:val="00574BBB"/>
    <w:rsid w:val="00575316"/>
    <w:rsid w:val="005762D9"/>
    <w:rsid w:val="005822F2"/>
    <w:rsid w:val="0058250B"/>
    <w:rsid w:val="00582BD1"/>
    <w:rsid w:val="00582D03"/>
    <w:rsid w:val="0058587C"/>
    <w:rsid w:val="00585B08"/>
    <w:rsid w:val="00586BBC"/>
    <w:rsid w:val="00587115"/>
    <w:rsid w:val="00587847"/>
    <w:rsid w:val="00587D7A"/>
    <w:rsid w:val="00587EB6"/>
    <w:rsid w:val="00590220"/>
    <w:rsid w:val="00591B9D"/>
    <w:rsid w:val="00592FE4"/>
    <w:rsid w:val="0059339D"/>
    <w:rsid w:val="005948A7"/>
    <w:rsid w:val="00594EF9"/>
    <w:rsid w:val="00595016"/>
    <w:rsid w:val="00595477"/>
    <w:rsid w:val="0059620B"/>
    <w:rsid w:val="00596561"/>
    <w:rsid w:val="00596E21"/>
    <w:rsid w:val="005A0416"/>
    <w:rsid w:val="005A2987"/>
    <w:rsid w:val="005A41A2"/>
    <w:rsid w:val="005A42A6"/>
    <w:rsid w:val="005A4462"/>
    <w:rsid w:val="005A47FF"/>
    <w:rsid w:val="005A4D23"/>
    <w:rsid w:val="005A666B"/>
    <w:rsid w:val="005A6DB6"/>
    <w:rsid w:val="005B01C3"/>
    <w:rsid w:val="005B1814"/>
    <w:rsid w:val="005B5DCD"/>
    <w:rsid w:val="005B7B37"/>
    <w:rsid w:val="005C0F6F"/>
    <w:rsid w:val="005C56BF"/>
    <w:rsid w:val="005C59B2"/>
    <w:rsid w:val="005C5DDF"/>
    <w:rsid w:val="005C6927"/>
    <w:rsid w:val="005D0279"/>
    <w:rsid w:val="005D02D8"/>
    <w:rsid w:val="005D050B"/>
    <w:rsid w:val="005D2A81"/>
    <w:rsid w:val="005D3231"/>
    <w:rsid w:val="005D4C4F"/>
    <w:rsid w:val="005D64BA"/>
    <w:rsid w:val="005D6CCC"/>
    <w:rsid w:val="005D7AC8"/>
    <w:rsid w:val="005D7B55"/>
    <w:rsid w:val="005D7C88"/>
    <w:rsid w:val="005E1811"/>
    <w:rsid w:val="005E2C74"/>
    <w:rsid w:val="005E3AE8"/>
    <w:rsid w:val="005E5602"/>
    <w:rsid w:val="005E640C"/>
    <w:rsid w:val="005E6859"/>
    <w:rsid w:val="005E75B8"/>
    <w:rsid w:val="005E798F"/>
    <w:rsid w:val="005F0221"/>
    <w:rsid w:val="005F1ACF"/>
    <w:rsid w:val="005F35FE"/>
    <w:rsid w:val="005F6715"/>
    <w:rsid w:val="005F7005"/>
    <w:rsid w:val="005F7A68"/>
    <w:rsid w:val="00600024"/>
    <w:rsid w:val="006009B6"/>
    <w:rsid w:val="0060143A"/>
    <w:rsid w:val="00601B62"/>
    <w:rsid w:val="00602375"/>
    <w:rsid w:val="006038D3"/>
    <w:rsid w:val="00603919"/>
    <w:rsid w:val="00604F5B"/>
    <w:rsid w:val="00606C26"/>
    <w:rsid w:val="00607A2E"/>
    <w:rsid w:val="00610197"/>
    <w:rsid w:val="00610B99"/>
    <w:rsid w:val="00611EC5"/>
    <w:rsid w:val="00612BC2"/>
    <w:rsid w:val="006138BA"/>
    <w:rsid w:val="00614B37"/>
    <w:rsid w:val="00615DF2"/>
    <w:rsid w:val="00616FAD"/>
    <w:rsid w:val="006173E6"/>
    <w:rsid w:val="0062037B"/>
    <w:rsid w:val="006217C0"/>
    <w:rsid w:val="00621EF7"/>
    <w:rsid w:val="006237AF"/>
    <w:rsid w:val="00623878"/>
    <w:rsid w:val="006251C9"/>
    <w:rsid w:val="00625478"/>
    <w:rsid w:val="00625990"/>
    <w:rsid w:val="006277CA"/>
    <w:rsid w:val="006325AC"/>
    <w:rsid w:val="00633286"/>
    <w:rsid w:val="0063358F"/>
    <w:rsid w:val="00634FC8"/>
    <w:rsid w:val="00634FF6"/>
    <w:rsid w:val="00636ECF"/>
    <w:rsid w:val="00641EA4"/>
    <w:rsid w:val="006432AC"/>
    <w:rsid w:val="0064440C"/>
    <w:rsid w:val="00645345"/>
    <w:rsid w:val="00646847"/>
    <w:rsid w:val="00646D9D"/>
    <w:rsid w:val="006470ED"/>
    <w:rsid w:val="0064730A"/>
    <w:rsid w:val="006477B2"/>
    <w:rsid w:val="0064795A"/>
    <w:rsid w:val="00650639"/>
    <w:rsid w:val="00651D12"/>
    <w:rsid w:val="00652A39"/>
    <w:rsid w:val="00653761"/>
    <w:rsid w:val="00653B60"/>
    <w:rsid w:val="006559DA"/>
    <w:rsid w:val="0065671C"/>
    <w:rsid w:val="00661032"/>
    <w:rsid w:val="00662D39"/>
    <w:rsid w:val="00662F8B"/>
    <w:rsid w:val="00663142"/>
    <w:rsid w:val="006634E6"/>
    <w:rsid w:val="00664827"/>
    <w:rsid w:val="0066488F"/>
    <w:rsid w:val="00666D7E"/>
    <w:rsid w:val="006676E8"/>
    <w:rsid w:val="006706C4"/>
    <w:rsid w:val="0067237F"/>
    <w:rsid w:val="006726DF"/>
    <w:rsid w:val="00674611"/>
    <w:rsid w:val="00676FD5"/>
    <w:rsid w:val="00680635"/>
    <w:rsid w:val="006817F2"/>
    <w:rsid w:val="00683DE5"/>
    <w:rsid w:val="0068414C"/>
    <w:rsid w:val="00684A1F"/>
    <w:rsid w:val="00685A07"/>
    <w:rsid w:val="006866C9"/>
    <w:rsid w:val="006870A9"/>
    <w:rsid w:val="0068713F"/>
    <w:rsid w:val="006872F1"/>
    <w:rsid w:val="00687C17"/>
    <w:rsid w:val="006939E1"/>
    <w:rsid w:val="00695D3A"/>
    <w:rsid w:val="00696592"/>
    <w:rsid w:val="0069726E"/>
    <w:rsid w:val="006A0F4F"/>
    <w:rsid w:val="006A127B"/>
    <w:rsid w:val="006A13F3"/>
    <w:rsid w:val="006A1FB5"/>
    <w:rsid w:val="006A35E0"/>
    <w:rsid w:val="006A4354"/>
    <w:rsid w:val="006A551F"/>
    <w:rsid w:val="006A6014"/>
    <w:rsid w:val="006A6BCB"/>
    <w:rsid w:val="006A6CBB"/>
    <w:rsid w:val="006A6D13"/>
    <w:rsid w:val="006A71C0"/>
    <w:rsid w:val="006B026C"/>
    <w:rsid w:val="006B19F6"/>
    <w:rsid w:val="006B1F35"/>
    <w:rsid w:val="006B2241"/>
    <w:rsid w:val="006B3017"/>
    <w:rsid w:val="006B497F"/>
    <w:rsid w:val="006B5578"/>
    <w:rsid w:val="006B6DA8"/>
    <w:rsid w:val="006B7100"/>
    <w:rsid w:val="006C01BB"/>
    <w:rsid w:val="006C07D1"/>
    <w:rsid w:val="006C0E68"/>
    <w:rsid w:val="006C1FA9"/>
    <w:rsid w:val="006C385B"/>
    <w:rsid w:val="006C3D96"/>
    <w:rsid w:val="006C50A2"/>
    <w:rsid w:val="006C59B2"/>
    <w:rsid w:val="006C59E5"/>
    <w:rsid w:val="006C624D"/>
    <w:rsid w:val="006C6684"/>
    <w:rsid w:val="006D0D3C"/>
    <w:rsid w:val="006D112A"/>
    <w:rsid w:val="006D1A5F"/>
    <w:rsid w:val="006D1DFF"/>
    <w:rsid w:val="006D357F"/>
    <w:rsid w:val="006D45E3"/>
    <w:rsid w:val="006D5332"/>
    <w:rsid w:val="006D7212"/>
    <w:rsid w:val="006E02B9"/>
    <w:rsid w:val="006E228C"/>
    <w:rsid w:val="006E2484"/>
    <w:rsid w:val="006E2DE5"/>
    <w:rsid w:val="006E2FEC"/>
    <w:rsid w:val="006E4939"/>
    <w:rsid w:val="006E4F75"/>
    <w:rsid w:val="006E5473"/>
    <w:rsid w:val="006E69EB"/>
    <w:rsid w:val="006E7997"/>
    <w:rsid w:val="006F0CB7"/>
    <w:rsid w:val="006F250D"/>
    <w:rsid w:val="006F2856"/>
    <w:rsid w:val="006F57B4"/>
    <w:rsid w:val="00702173"/>
    <w:rsid w:val="00703102"/>
    <w:rsid w:val="00704097"/>
    <w:rsid w:val="00705971"/>
    <w:rsid w:val="007062B1"/>
    <w:rsid w:val="00706451"/>
    <w:rsid w:val="00706BE6"/>
    <w:rsid w:val="00706E1D"/>
    <w:rsid w:val="00706E59"/>
    <w:rsid w:val="007078DC"/>
    <w:rsid w:val="007113A6"/>
    <w:rsid w:val="0071265A"/>
    <w:rsid w:val="00712B12"/>
    <w:rsid w:val="0071366F"/>
    <w:rsid w:val="00713755"/>
    <w:rsid w:val="00715042"/>
    <w:rsid w:val="007151FE"/>
    <w:rsid w:val="007179E7"/>
    <w:rsid w:val="007220AD"/>
    <w:rsid w:val="007223D5"/>
    <w:rsid w:val="00725A41"/>
    <w:rsid w:val="00725A87"/>
    <w:rsid w:val="007260E2"/>
    <w:rsid w:val="00727279"/>
    <w:rsid w:val="007309E5"/>
    <w:rsid w:val="00733774"/>
    <w:rsid w:val="00740707"/>
    <w:rsid w:val="00740A48"/>
    <w:rsid w:val="00741923"/>
    <w:rsid w:val="00742077"/>
    <w:rsid w:val="00742220"/>
    <w:rsid w:val="00742322"/>
    <w:rsid w:val="00743C49"/>
    <w:rsid w:val="00744CB1"/>
    <w:rsid w:val="00744D7A"/>
    <w:rsid w:val="00744F1C"/>
    <w:rsid w:val="00747EA8"/>
    <w:rsid w:val="00753674"/>
    <w:rsid w:val="00753CE5"/>
    <w:rsid w:val="00753D85"/>
    <w:rsid w:val="007540F7"/>
    <w:rsid w:val="0075439E"/>
    <w:rsid w:val="0075533F"/>
    <w:rsid w:val="00755818"/>
    <w:rsid w:val="0075589A"/>
    <w:rsid w:val="0076082E"/>
    <w:rsid w:val="00763D0A"/>
    <w:rsid w:val="00763FC8"/>
    <w:rsid w:val="00765A4D"/>
    <w:rsid w:val="0077022F"/>
    <w:rsid w:val="0077073B"/>
    <w:rsid w:val="00771D82"/>
    <w:rsid w:val="007726FF"/>
    <w:rsid w:val="00773F46"/>
    <w:rsid w:val="00775203"/>
    <w:rsid w:val="007753E3"/>
    <w:rsid w:val="00775450"/>
    <w:rsid w:val="007755A0"/>
    <w:rsid w:val="00776633"/>
    <w:rsid w:val="00776DF0"/>
    <w:rsid w:val="00777AFF"/>
    <w:rsid w:val="007826DA"/>
    <w:rsid w:val="007834BF"/>
    <w:rsid w:val="007838C7"/>
    <w:rsid w:val="00784E04"/>
    <w:rsid w:val="00785FCD"/>
    <w:rsid w:val="007865C4"/>
    <w:rsid w:val="00787A2F"/>
    <w:rsid w:val="00787F75"/>
    <w:rsid w:val="00790429"/>
    <w:rsid w:val="00790492"/>
    <w:rsid w:val="007916BC"/>
    <w:rsid w:val="00793051"/>
    <w:rsid w:val="00793CBB"/>
    <w:rsid w:val="0079453D"/>
    <w:rsid w:val="007949C8"/>
    <w:rsid w:val="007954AE"/>
    <w:rsid w:val="00796F54"/>
    <w:rsid w:val="007A42AD"/>
    <w:rsid w:val="007A43E6"/>
    <w:rsid w:val="007A53AF"/>
    <w:rsid w:val="007A5991"/>
    <w:rsid w:val="007B1757"/>
    <w:rsid w:val="007B2C7D"/>
    <w:rsid w:val="007B3CE0"/>
    <w:rsid w:val="007B6A89"/>
    <w:rsid w:val="007B79C5"/>
    <w:rsid w:val="007B7C2D"/>
    <w:rsid w:val="007C0B1C"/>
    <w:rsid w:val="007C1A75"/>
    <w:rsid w:val="007C1BAD"/>
    <w:rsid w:val="007C289B"/>
    <w:rsid w:val="007C2E08"/>
    <w:rsid w:val="007C498A"/>
    <w:rsid w:val="007C4E1A"/>
    <w:rsid w:val="007C4EDD"/>
    <w:rsid w:val="007C6B49"/>
    <w:rsid w:val="007C732E"/>
    <w:rsid w:val="007C7509"/>
    <w:rsid w:val="007D3B89"/>
    <w:rsid w:val="007D5768"/>
    <w:rsid w:val="007D6A50"/>
    <w:rsid w:val="007D7169"/>
    <w:rsid w:val="007E037A"/>
    <w:rsid w:val="007E0CDF"/>
    <w:rsid w:val="007E23BC"/>
    <w:rsid w:val="007E2C6F"/>
    <w:rsid w:val="007E2F5F"/>
    <w:rsid w:val="007E397F"/>
    <w:rsid w:val="007E4439"/>
    <w:rsid w:val="007E7160"/>
    <w:rsid w:val="007E770C"/>
    <w:rsid w:val="007E7E4F"/>
    <w:rsid w:val="007F0E15"/>
    <w:rsid w:val="007F0FAF"/>
    <w:rsid w:val="007F179B"/>
    <w:rsid w:val="007F1962"/>
    <w:rsid w:val="007F32D5"/>
    <w:rsid w:val="007F53BE"/>
    <w:rsid w:val="007F5D6A"/>
    <w:rsid w:val="007F71D7"/>
    <w:rsid w:val="007F7802"/>
    <w:rsid w:val="0080221E"/>
    <w:rsid w:val="008025AA"/>
    <w:rsid w:val="0080340D"/>
    <w:rsid w:val="0080353F"/>
    <w:rsid w:val="00803C73"/>
    <w:rsid w:val="00803CD6"/>
    <w:rsid w:val="00805718"/>
    <w:rsid w:val="0080598D"/>
    <w:rsid w:val="00805C1E"/>
    <w:rsid w:val="00807527"/>
    <w:rsid w:val="00812FF8"/>
    <w:rsid w:val="0081396A"/>
    <w:rsid w:val="00813C2D"/>
    <w:rsid w:val="00814D66"/>
    <w:rsid w:val="00815A85"/>
    <w:rsid w:val="008166F4"/>
    <w:rsid w:val="00817BAD"/>
    <w:rsid w:val="00817FE4"/>
    <w:rsid w:val="0082139E"/>
    <w:rsid w:val="008216C1"/>
    <w:rsid w:val="008229FE"/>
    <w:rsid w:val="0082301C"/>
    <w:rsid w:val="00823E48"/>
    <w:rsid w:val="00824305"/>
    <w:rsid w:val="00825C83"/>
    <w:rsid w:val="00826B5D"/>
    <w:rsid w:val="00827852"/>
    <w:rsid w:val="00830B00"/>
    <w:rsid w:val="00830E3D"/>
    <w:rsid w:val="008313EA"/>
    <w:rsid w:val="0083187A"/>
    <w:rsid w:val="008326D3"/>
    <w:rsid w:val="0083455A"/>
    <w:rsid w:val="00842BEC"/>
    <w:rsid w:val="0084553F"/>
    <w:rsid w:val="008464F2"/>
    <w:rsid w:val="008472FB"/>
    <w:rsid w:val="00847AD4"/>
    <w:rsid w:val="00847BF9"/>
    <w:rsid w:val="00847D77"/>
    <w:rsid w:val="00850B2C"/>
    <w:rsid w:val="00852ECC"/>
    <w:rsid w:val="00855319"/>
    <w:rsid w:val="008564D2"/>
    <w:rsid w:val="00856B1A"/>
    <w:rsid w:val="0086171C"/>
    <w:rsid w:val="00862410"/>
    <w:rsid w:val="008624DC"/>
    <w:rsid w:val="0086269A"/>
    <w:rsid w:val="00862791"/>
    <w:rsid w:val="00862EE0"/>
    <w:rsid w:val="00863795"/>
    <w:rsid w:val="008637ED"/>
    <w:rsid w:val="00863855"/>
    <w:rsid w:val="00864428"/>
    <w:rsid w:val="00864549"/>
    <w:rsid w:val="008659D7"/>
    <w:rsid w:val="00866113"/>
    <w:rsid w:val="008674BA"/>
    <w:rsid w:val="008704AE"/>
    <w:rsid w:val="008724A4"/>
    <w:rsid w:val="00875B64"/>
    <w:rsid w:val="008762AE"/>
    <w:rsid w:val="00877422"/>
    <w:rsid w:val="0087758B"/>
    <w:rsid w:val="00880DBA"/>
    <w:rsid w:val="0088118E"/>
    <w:rsid w:val="00881625"/>
    <w:rsid w:val="0088222A"/>
    <w:rsid w:val="0088314F"/>
    <w:rsid w:val="0088476A"/>
    <w:rsid w:val="008851ED"/>
    <w:rsid w:val="00885611"/>
    <w:rsid w:val="00885AC2"/>
    <w:rsid w:val="0088646E"/>
    <w:rsid w:val="00887DA9"/>
    <w:rsid w:val="00887DF8"/>
    <w:rsid w:val="00890713"/>
    <w:rsid w:val="008909AA"/>
    <w:rsid w:val="00890B41"/>
    <w:rsid w:val="0089131B"/>
    <w:rsid w:val="00891ADE"/>
    <w:rsid w:val="00891B7D"/>
    <w:rsid w:val="0089433D"/>
    <w:rsid w:val="008957CB"/>
    <w:rsid w:val="00896B88"/>
    <w:rsid w:val="00896C2D"/>
    <w:rsid w:val="00897314"/>
    <w:rsid w:val="008977F4"/>
    <w:rsid w:val="008A1495"/>
    <w:rsid w:val="008A2DC2"/>
    <w:rsid w:val="008A2E4A"/>
    <w:rsid w:val="008A5789"/>
    <w:rsid w:val="008A711E"/>
    <w:rsid w:val="008A7BEB"/>
    <w:rsid w:val="008B00A0"/>
    <w:rsid w:val="008B09BD"/>
    <w:rsid w:val="008B0A3A"/>
    <w:rsid w:val="008B1057"/>
    <w:rsid w:val="008B2536"/>
    <w:rsid w:val="008B6CF3"/>
    <w:rsid w:val="008C1921"/>
    <w:rsid w:val="008C389A"/>
    <w:rsid w:val="008C3D26"/>
    <w:rsid w:val="008C3E43"/>
    <w:rsid w:val="008C56AC"/>
    <w:rsid w:val="008C59BB"/>
    <w:rsid w:val="008C70D1"/>
    <w:rsid w:val="008C7871"/>
    <w:rsid w:val="008C7B1C"/>
    <w:rsid w:val="008D08A9"/>
    <w:rsid w:val="008D0A7F"/>
    <w:rsid w:val="008D0FE3"/>
    <w:rsid w:val="008D1F5B"/>
    <w:rsid w:val="008D4028"/>
    <w:rsid w:val="008D672D"/>
    <w:rsid w:val="008D6FCE"/>
    <w:rsid w:val="008E0982"/>
    <w:rsid w:val="008E2882"/>
    <w:rsid w:val="008E5A9C"/>
    <w:rsid w:val="008E5C8A"/>
    <w:rsid w:val="008E5EFA"/>
    <w:rsid w:val="008E64D9"/>
    <w:rsid w:val="008E713C"/>
    <w:rsid w:val="008E7BD7"/>
    <w:rsid w:val="008F01BE"/>
    <w:rsid w:val="008F39A3"/>
    <w:rsid w:val="008F48AB"/>
    <w:rsid w:val="008F4B43"/>
    <w:rsid w:val="008F4BF4"/>
    <w:rsid w:val="008F54CA"/>
    <w:rsid w:val="008F649E"/>
    <w:rsid w:val="008F72D2"/>
    <w:rsid w:val="0090045C"/>
    <w:rsid w:val="00901659"/>
    <w:rsid w:val="009027AE"/>
    <w:rsid w:val="009035AD"/>
    <w:rsid w:val="009059B3"/>
    <w:rsid w:val="00905FC2"/>
    <w:rsid w:val="009074F6"/>
    <w:rsid w:val="009101EF"/>
    <w:rsid w:val="0091211D"/>
    <w:rsid w:val="00912F23"/>
    <w:rsid w:val="009133D8"/>
    <w:rsid w:val="0091417A"/>
    <w:rsid w:val="0091697A"/>
    <w:rsid w:val="00916B76"/>
    <w:rsid w:val="00916F2D"/>
    <w:rsid w:val="009173F5"/>
    <w:rsid w:val="00917581"/>
    <w:rsid w:val="009178F6"/>
    <w:rsid w:val="00922253"/>
    <w:rsid w:val="009231C5"/>
    <w:rsid w:val="00923A3A"/>
    <w:rsid w:val="009270B5"/>
    <w:rsid w:val="00930479"/>
    <w:rsid w:val="00932BDC"/>
    <w:rsid w:val="00936C04"/>
    <w:rsid w:val="00937EE5"/>
    <w:rsid w:val="009419ED"/>
    <w:rsid w:val="00941B1D"/>
    <w:rsid w:val="00943028"/>
    <w:rsid w:val="00945C94"/>
    <w:rsid w:val="00946976"/>
    <w:rsid w:val="00947003"/>
    <w:rsid w:val="0095191D"/>
    <w:rsid w:val="00951C65"/>
    <w:rsid w:val="00951DCE"/>
    <w:rsid w:val="00952233"/>
    <w:rsid w:val="00953F7B"/>
    <w:rsid w:val="009544E9"/>
    <w:rsid w:val="0095594D"/>
    <w:rsid w:val="0095681D"/>
    <w:rsid w:val="0096056A"/>
    <w:rsid w:val="00960D84"/>
    <w:rsid w:val="009616AF"/>
    <w:rsid w:val="00962608"/>
    <w:rsid w:val="00962FEA"/>
    <w:rsid w:val="009635FF"/>
    <w:rsid w:val="00964EB5"/>
    <w:rsid w:val="00965F74"/>
    <w:rsid w:val="00966887"/>
    <w:rsid w:val="00967297"/>
    <w:rsid w:val="00967F80"/>
    <w:rsid w:val="009703FE"/>
    <w:rsid w:val="0097159F"/>
    <w:rsid w:val="00971B8B"/>
    <w:rsid w:val="009725C7"/>
    <w:rsid w:val="00973D34"/>
    <w:rsid w:val="0097574A"/>
    <w:rsid w:val="00976F9A"/>
    <w:rsid w:val="00977646"/>
    <w:rsid w:val="00977E65"/>
    <w:rsid w:val="00982814"/>
    <w:rsid w:val="009839EF"/>
    <w:rsid w:val="009850AC"/>
    <w:rsid w:val="00985184"/>
    <w:rsid w:val="00985E49"/>
    <w:rsid w:val="0098632F"/>
    <w:rsid w:val="00986A34"/>
    <w:rsid w:val="0099143B"/>
    <w:rsid w:val="009937E6"/>
    <w:rsid w:val="009952F8"/>
    <w:rsid w:val="00995976"/>
    <w:rsid w:val="009A1AFD"/>
    <w:rsid w:val="009A22B9"/>
    <w:rsid w:val="009A2E32"/>
    <w:rsid w:val="009A3381"/>
    <w:rsid w:val="009A4C7D"/>
    <w:rsid w:val="009A7B8B"/>
    <w:rsid w:val="009B1113"/>
    <w:rsid w:val="009B139D"/>
    <w:rsid w:val="009B158E"/>
    <w:rsid w:val="009B1654"/>
    <w:rsid w:val="009B180C"/>
    <w:rsid w:val="009B1DCD"/>
    <w:rsid w:val="009B1EF2"/>
    <w:rsid w:val="009B2399"/>
    <w:rsid w:val="009B3A2B"/>
    <w:rsid w:val="009B463D"/>
    <w:rsid w:val="009B5AA6"/>
    <w:rsid w:val="009B6144"/>
    <w:rsid w:val="009B67A4"/>
    <w:rsid w:val="009B76CE"/>
    <w:rsid w:val="009C2239"/>
    <w:rsid w:val="009C2BBB"/>
    <w:rsid w:val="009C3EC8"/>
    <w:rsid w:val="009C4024"/>
    <w:rsid w:val="009C4290"/>
    <w:rsid w:val="009C4357"/>
    <w:rsid w:val="009C6E8D"/>
    <w:rsid w:val="009C71BD"/>
    <w:rsid w:val="009C77A0"/>
    <w:rsid w:val="009D0F36"/>
    <w:rsid w:val="009D1273"/>
    <w:rsid w:val="009D16D2"/>
    <w:rsid w:val="009D2182"/>
    <w:rsid w:val="009D3B92"/>
    <w:rsid w:val="009D41BE"/>
    <w:rsid w:val="009D4E50"/>
    <w:rsid w:val="009D5AFB"/>
    <w:rsid w:val="009D5C8D"/>
    <w:rsid w:val="009D5FA4"/>
    <w:rsid w:val="009D6476"/>
    <w:rsid w:val="009D6E91"/>
    <w:rsid w:val="009E13D8"/>
    <w:rsid w:val="009E342F"/>
    <w:rsid w:val="009E357A"/>
    <w:rsid w:val="009E5A25"/>
    <w:rsid w:val="009E5E30"/>
    <w:rsid w:val="009E760C"/>
    <w:rsid w:val="009F14C8"/>
    <w:rsid w:val="009F24D8"/>
    <w:rsid w:val="009F78DA"/>
    <w:rsid w:val="009F7F6E"/>
    <w:rsid w:val="00A00C5D"/>
    <w:rsid w:val="00A010CA"/>
    <w:rsid w:val="00A01B95"/>
    <w:rsid w:val="00A0308F"/>
    <w:rsid w:val="00A03452"/>
    <w:rsid w:val="00A04BE2"/>
    <w:rsid w:val="00A05D6F"/>
    <w:rsid w:val="00A06885"/>
    <w:rsid w:val="00A10956"/>
    <w:rsid w:val="00A128BE"/>
    <w:rsid w:val="00A12E0D"/>
    <w:rsid w:val="00A147FA"/>
    <w:rsid w:val="00A149BD"/>
    <w:rsid w:val="00A159F0"/>
    <w:rsid w:val="00A15FF2"/>
    <w:rsid w:val="00A165AE"/>
    <w:rsid w:val="00A20515"/>
    <w:rsid w:val="00A2096A"/>
    <w:rsid w:val="00A20B6A"/>
    <w:rsid w:val="00A217AB"/>
    <w:rsid w:val="00A21AFC"/>
    <w:rsid w:val="00A22525"/>
    <w:rsid w:val="00A2287A"/>
    <w:rsid w:val="00A2504B"/>
    <w:rsid w:val="00A26BCF"/>
    <w:rsid w:val="00A27676"/>
    <w:rsid w:val="00A3105E"/>
    <w:rsid w:val="00A3310C"/>
    <w:rsid w:val="00A332C8"/>
    <w:rsid w:val="00A3470D"/>
    <w:rsid w:val="00A351B1"/>
    <w:rsid w:val="00A3690F"/>
    <w:rsid w:val="00A36BD9"/>
    <w:rsid w:val="00A376ED"/>
    <w:rsid w:val="00A37A14"/>
    <w:rsid w:val="00A37AA5"/>
    <w:rsid w:val="00A40E69"/>
    <w:rsid w:val="00A415C7"/>
    <w:rsid w:val="00A41C79"/>
    <w:rsid w:val="00A42E25"/>
    <w:rsid w:val="00A438D7"/>
    <w:rsid w:val="00A439D7"/>
    <w:rsid w:val="00A43B90"/>
    <w:rsid w:val="00A44BAA"/>
    <w:rsid w:val="00A4557C"/>
    <w:rsid w:val="00A46C77"/>
    <w:rsid w:val="00A46D44"/>
    <w:rsid w:val="00A47776"/>
    <w:rsid w:val="00A50868"/>
    <w:rsid w:val="00A50ABF"/>
    <w:rsid w:val="00A52ACC"/>
    <w:rsid w:val="00A5374A"/>
    <w:rsid w:val="00A540E9"/>
    <w:rsid w:val="00A55A4B"/>
    <w:rsid w:val="00A56274"/>
    <w:rsid w:val="00A5724E"/>
    <w:rsid w:val="00A57673"/>
    <w:rsid w:val="00A60685"/>
    <w:rsid w:val="00A608B6"/>
    <w:rsid w:val="00A60B17"/>
    <w:rsid w:val="00A616A3"/>
    <w:rsid w:val="00A616A8"/>
    <w:rsid w:val="00A62AB8"/>
    <w:rsid w:val="00A6372B"/>
    <w:rsid w:val="00A659AE"/>
    <w:rsid w:val="00A662E2"/>
    <w:rsid w:val="00A673E9"/>
    <w:rsid w:val="00A67BB7"/>
    <w:rsid w:val="00A71CC9"/>
    <w:rsid w:val="00A71D2B"/>
    <w:rsid w:val="00A73362"/>
    <w:rsid w:val="00A733F6"/>
    <w:rsid w:val="00A73825"/>
    <w:rsid w:val="00A73D06"/>
    <w:rsid w:val="00A7494D"/>
    <w:rsid w:val="00A749EE"/>
    <w:rsid w:val="00A75821"/>
    <w:rsid w:val="00A80EB3"/>
    <w:rsid w:val="00A81132"/>
    <w:rsid w:val="00A83AF4"/>
    <w:rsid w:val="00A84389"/>
    <w:rsid w:val="00A843F5"/>
    <w:rsid w:val="00A85E10"/>
    <w:rsid w:val="00A90715"/>
    <w:rsid w:val="00A9126C"/>
    <w:rsid w:val="00A931F8"/>
    <w:rsid w:val="00A94955"/>
    <w:rsid w:val="00A9549F"/>
    <w:rsid w:val="00A966D3"/>
    <w:rsid w:val="00A977CE"/>
    <w:rsid w:val="00A97F6D"/>
    <w:rsid w:val="00A97FD2"/>
    <w:rsid w:val="00AA17B1"/>
    <w:rsid w:val="00AA1E88"/>
    <w:rsid w:val="00AA289F"/>
    <w:rsid w:val="00AA37CE"/>
    <w:rsid w:val="00AA3D4B"/>
    <w:rsid w:val="00AA3F66"/>
    <w:rsid w:val="00AA426D"/>
    <w:rsid w:val="00AA4361"/>
    <w:rsid w:val="00AA4D26"/>
    <w:rsid w:val="00AA5256"/>
    <w:rsid w:val="00AA5A52"/>
    <w:rsid w:val="00AA6111"/>
    <w:rsid w:val="00AA66D5"/>
    <w:rsid w:val="00AA6D83"/>
    <w:rsid w:val="00AA6D84"/>
    <w:rsid w:val="00AA748F"/>
    <w:rsid w:val="00AA7999"/>
    <w:rsid w:val="00AA7F41"/>
    <w:rsid w:val="00AB0109"/>
    <w:rsid w:val="00AB0E15"/>
    <w:rsid w:val="00AB12C9"/>
    <w:rsid w:val="00AB3ED7"/>
    <w:rsid w:val="00AB54E2"/>
    <w:rsid w:val="00AB64AA"/>
    <w:rsid w:val="00AB7EFA"/>
    <w:rsid w:val="00AC0ED7"/>
    <w:rsid w:val="00AC1F1B"/>
    <w:rsid w:val="00AC229B"/>
    <w:rsid w:val="00AC23F7"/>
    <w:rsid w:val="00AC31DC"/>
    <w:rsid w:val="00AC4F25"/>
    <w:rsid w:val="00AC57A8"/>
    <w:rsid w:val="00AC67B6"/>
    <w:rsid w:val="00AC6CCC"/>
    <w:rsid w:val="00AC7986"/>
    <w:rsid w:val="00AC79D3"/>
    <w:rsid w:val="00AD000C"/>
    <w:rsid w:val="00AD08CA"/>
    <w:rsid w:val="00AD12A1"/>
    <w:rsid w:val="00AD26AC"/>
    <w:rsid w:val="00AD279A"/>
    <w:rsid w:val="00AD5674"/>
    <w:rsid w:val="00AD65EE"/>
    <w:rsid w:val="00AD66AD"/>
    <w:rsid w:val="00AE1AA0"/>
    <w:rsid w:val="00AE1CC4"/>
    <w:rsid w:val="00AE1EEC"/>
    <w:rsid w:val="00AE26AA"/>
    <w:rsid w:val="00AE3008"/>
    <w:rsid w:val="00AE35AF"/>
    <w:rsid w:val="00AE38BF"/>
    <w:rsid w:val="00AE4ADC"/>
    <w:rsid w:val="00AE5765"/>
    <w:rsid w:val="00AE57BD"/>
    <w:rsid w:val="00AE5868"/>
    <w:rsid w:val="00AF039A"/>
    <w:rsid w:val="00AF0E97"/>
    <w:rsid w:val="00AF161B"/>
    <w:rsid w:val="00AF2951"/>
    <w:rsid w:val="00AF2DFA"/>
    <w:rsid w:val="00AF3534"/>
    <w:rsid w:val="00AF3F3D"/>
    <w:rsid w:val="00AF400D"/>
    <w:rsid w:val="00AF4095"/>
    <w:rsid w:val="00AF4335"/>
    <w:rsid w:val="00AF52C9"/>
    <w:rsid w:val="00AF6A5D"/>
    <w:rsid w:val="00AF6FD9"/>
    <w:rsid w:val="00AF7492"/>
    <w:rsid w:val="00AF7588"/>
    <w:rsid w:val="00AF7CBD"/>
    <w:rsid w:val="00B0002B"/>
    <w:rsid w:val="00B00A7B"/>
    <w:rsid w:val="00B01A29"/>
    <w:rsid w:val="00B04632"/>
    <w:rsid w:val="00B048F1"/>
    <w:rsid w:val="00B056AB"/>
    <w:rsid w:val="00B05C71"/>
    <w:rsid w:val="00B06F0D"/>
    <w:rsid w:val="00B07C77"/>
    <w:rsid w:val="00B10AD2"/>
    <w:rsid w:val="00B118D6"/>
    <w:rsid w:val="00B13E5F"/>
    <w:rsid w:val="00B145BD"/>
    <w:rsid w:val="00B146B0"/>
    <w:rsid w:val="00B204F4"/>
    <w:rsid w:val="00B212EA"/>
    <w:rsid w:val="00B224F6"/>
    <w:rsid w:val="00B22BFB"/>
    <w:rsid w:val="00B23A51"/>
    <w:rsid w:val="00B24F8E"/>
    <w:rsid w:val="00B2579F"/>
    <w:rsid w:val="00B2606C"/>
    <w:rsid w:val="00B2630C"/>
    <w:rsid w:val="00B26C6E"/>
    <w:rsid w:val="00B2747D"/>
    <w:rsid w:val="00B279A0"/>
    <w:rsid w:val="00B307DC"/>
    <w:rsid w:val="00B30CB9"/>
    <w:rsid w:val="00B32416"/>
    <w:rsid w:val="00B32BB2"/>
    <w:rsid w:val="00B33DC7"/>
    <w:rsid w:val="00B35847"/>
    <w:rsid w:val="00B358FD"/>
    <w:rsid w:val="00B35C9D"/>
    <w:rsid w:val="00B35CB0"/>
    <w:rsid w:val="00B37447"/>
    <w:rsid w:val="00B4089B"/>
    <w:rsid w:val="00B4159B"/>
    <w:rsid w:val="00B41ABB"/>
    <w:rsid w:val="00B41D52"/>
    <w:rsid w:val="00B4228C"/>
    <w:rsid w:val="00B422ED"/>
    <w:rsid w:val="00B42E2A"/>
    <w:rsid w:val="00B451C0"/>
    <w:rsid w:val="00B45745"/>
    <w:rsid w:val="00B45D1B"/>
    <w:rsid w:val="00B45EAF"/>
    <w:rsid w:val="00B45FC3"/>
    <w:rsid w:val="00B465DE"/>
    <w:rsid w:val="00B471A3"/>
    <w:rsid w:val="00B506E7"/>
    <w:rsid w:val="00B509D0"/>
    <w:rsid w:val="00B51B34"/>
    <w:rsid w:val="00B5222D"/>
    <w:rsid w:val="00B5244E"/>
    <w:rsid w:val="00B5416E"/>
    <w:rsid w:val="00B54478"/>
    <w:rsid w:val="00B5573A"/>
    <w:rsid w:val="00B55A91"/>
    <w:rsid w:val="00B57B61"/>
    <w:rsid w:val="00B6105D"/>
    <w:rsid w:val="00B62B1E"/>
    <w:rsid w:val="00B62D29"/>
    <w:rsid w:val="00B634FE"/>
    <w:rsid w:val="00B63F4A"/>
    <w:rsid w:val="00B65D1C"/>
    <w:rsid w:val="00B65F1A"/>
    <w:rsid w:val="00B65F41"/>
    <w:rsid w:val="00B67B13"/>
    <w:rsid w:val="00B719CC"/>
    <w:rsid w:val="00B71D2F"/>
    <w:rsid w:val="00B721E9"/>
    <w:rsid w:val="00B740C1"/>
    <w:rsid w:val="00B756CA"/>
    <w:rsid w:val="00B80856"/>
    <w:rsid w:val="00B81521"/>
    <w:rsid w:val="00B83299"/>
    <w:rsid w:val="00B832BE"/>
    <w:rsid w:val="00B8357C"/>
    <w:rsid w:val="00B83FD9"/>
    <w:rsid w:val="00B8594D"/>
    <w:rsid w:val="00B86335"/>
    <w:rsid w:val="00B87689"/>
    <w:rsid w:val="00B92C94"/>
    <w:rsid w:val="00B941EC"/>
    <w:rsid w:val="00B9441B"/>
    <w:rsid w:val="00B94F2C"/>
    <w:rsid w:val="00B9590D"/>
    <w:rsid w:val="00B95ABE"/>
    <w:rsid w:val="00B96988"/>
    <w:rsid w:val="00B96E8C"/>
    <w:rsid w:val="00B97732"/>
    <w:rsid w:val="00B97A7B"/>
    <w:rsid w:val="00BA004E"/>
    <w:rsid w:val="00BA1D7B"/>
    <w:rsid w:val="00BA1EF5"/>
    <w:rsid w:val="00BA223B"/>
    <w:rsid w:val="00BA26B3"/>
    <w:rsid w:val="00BA2AA4"/>
    <w:rsid w:val="00BA3639"/>
    <w:rsid w:val="00BA5865"/>
    <w:rsid w:val="00BA62AE"/>
    <w:rsid w:val="00BA65D0"/>
    <w:rsid w:val="00BA6A2D"/>
    <w:rsid w:val="00BB1E58"/>
    <w:rsid w:val="00BB3C47"/>
    <w:rsid w:val="00BB6E5B"/>
    <w:rsid w:val="00BB7060"/>
    <w:rsid w:val="00BC142C"/>
    <w:rsid w:val="00BC2953"/>
    <w:rsid w:val="00BC40ED"/>
    <w:rsid w:val="00BC6218"/>
    <w:rsid w:val="00BC6B74"/>
    <w:rsid w:val="00BC79A3"/>
    <w:rsid w:val="00BD01C8"/>
    <w:rsid w:val="00BD049C"/>
    <w:rsid w:val="00BD08E1"/>
    <w:rsid w:val="00BD0F29"/>
    <w:rsid w:val="00BD0F41"/>
    <w:rsid w:val="00BD12F7"/>
    <w:rsid w:val="00BD24C0"/>
    <w:rsid w:val="00BD3922"/>
    <w:rsid w:val="00BD4BC1"/>
    <w:rsid w:val="00BD60A7"/>
    <w:rsid w:val="00BD654B"/>
    <w:rsid w:val="00BD6959"/>
    <w:rsid w:val="00BD73E0"/>
    <w:rsid w:val="00BD7BEA"/>
    <w:rsid w:val="00BE0920"/>
    <w:rsid w:val="00BE349C"/>
    <w:rsid w:val="00BE4E5A"/>
    <w:rsid w:val="00BF0DA9"/>
    <w:rsid w:val="00BF19F1"/>
    <w:rsid w:val="00BF1AE6"/>
    <w:rsid w:val="00BF1C75"/>
    <w:rsid w:val="00BF2C7A"/>
    <w:rsid w:val="00BF2E08"/>
    <w:rsid w:val="00BF2F24"/>
    <w:rsid w:val="00BF6DA0"/>
    <w:rsid w:val="00BF730E"/>
    <w:rsid w:val="00BF751D"/>
    <w:rsid w:val="00C0135B"/>
    <w:rsid w:val="00C0503A"/>
    <w:rsid w:val="00C07CC9"/>
    <w:rsid w:val="00C1020E"/>
    <w:rsid w:val="00C10975"/>
    <w:rsid w:val="00C10B5A"/>
    <w:rsid w:val="00C10EC1"/>
    <w:rsid w:val="00C119DB"/>
    <w:rsid w:val="00C12339"/>
    <w:rsid w:val="00C130BD"/>
    <w:rsid w:val="00C1372F"/>
    <w:rsid w:val="00C1373C"/>
    <w:rsid w:val="00C13F90"/>
    <w:rsid w:val="00C14E31"/>
    <w:rsid w:val="00C15645"/>
    <w:rsid w:val="00C16FA3"/>
    <w:rsid w:val="00C2115C"/>
    <w:rsid w:val="00C218B9"/>
    <w:rsid w:val="00C21ABB"/>
    <w:rsid w:val="00C21E60"/>
    <w:rsid w:val="00C239D8"/>
    <w:rsid w:val="00C24971"/>
    <w:rsid w:val="00C25396"/>
    <w:rsid w:val="00C27227"/>
    <w:rsid w:val="00C27AF0"/>
    <w:rsid w:val="00C311C1"/>
    <w:rsid w:val="00C31972"/>
    <w:rsid w:val="00C31B07"/>
    <w:rsid w:val="00C32149"/>
    <w:rsid w:val="00C33D01"/>
    <w:rsid w:val="00C34393"/>
    <w:rsid w:val="00C357AC"/>
    <w:rsid w:val="00C35D8A"/>
    <w:rsid w:val="00C36287"/>
    <w:rsid w:val="00C36AF7"/>
    <w:rsid w:val="00C36DFB"/>
    <w:rsid w:val="00C370A8"/>
    <w:rsid w:val="00C4036D"/>
    <w:rsid w:val="00C40C5A"/>
    <w:rsid w:val="00C40D04"/>
    <w:rsid w:val="00C42E44"/>
    <w:rsid w:val="00C4312F"/>
    <w:rsid w:val="00C43250"/>
    <w:rsid w:val="00C4367F"/>
    <w:rsid w:val="00C440F0"/>
    <w:rsid w:val="00C4551B"/>
    <w:rsid w:val="00C460BB"/>
    <w:rsid w:val="00C462B8"/>
    <w:rsid w:val="00C46D09"/>
    <w:rsid w:val="00C50971"/>
    <w:rsid w:val="00C51340"/>
    <w:rsid w:val="00C51EB0"/>
    <w:rsid w:val="00C51F68"/>
    <w:rsid w:val="00C52C17"/>
    <w:rsid w:val="00C52EB9"/>
    <w:rsid w:val="00C52F22"/>
    <w:rsid w:val="00C539D7"/>
    <w:rsid w:val="00C55C00"/>
    <w:rsid w:val="00C564EC"/>
    <w:rsid w:val="00C57228"/>
    <w:rsid w:val="00C57DDD"/>
    <w:rsid w:val="00C6205B"/>
    <w:rsid w:val="00C621E7"/>
    <w:rsid w:val="00C632FC"/>
    <w:rsid w:val="00C637FB"/>
    <w:rsid w:val="00C63C2A"/>
    <w:rsid w:val="00C64197"/>
    <w:rsid w:val="00C64AC4"/>
    <w:rsid w:val="00C65DA4"/>
    <w:rsid w:val="00C65EAF"/>
    <w:rsid w:val="00C70EF7"/>
    <w:rsid w:val="00C7111F"/>
    <w:rsid w:val="00C72020"/>
    <w:rsid w:val="00C7446C"/>
    <w:rsid w:val="00C8060F"/>
    <w:rsid w:val="00C806CB"/>
    <w:rsid w:val="00C83B02"/>
    <w:rsid w:val="00C848D0"/>
    <w:rsid w:val="00C84997"/>
    <w:rsid w:val="00C85445"/>
    <w:rsid w:val="00C85A8D"/>
    <w:rsid w:val="00C87E5B"/>
    <w:rsid w:val="00C87EC8"/>
    <w:rsid w:val="00C9054B"/>
    <w:rsid w:val="00C90E2C"/>
    <w:rsid w:val="00C92379"/>
    <w:rsid w:val="00C9325E"/>
    <w:rsid w:val="00C939CD"/>
    <w:rsid w:val="00C945BF"/>
    <w:rsid w:val="00C95062"/>
    <w:rsid w:val="00C9507A"/>
    <w:rsid w:val="00C950D3"/>
    <w:rsid w:val="00C957BD"/>
    <w:rsid w:val="00C95B50"/>
    <w:rsid w:val="00C97D72"/>
    <w:rsid w:val="00CA08C4"/>
    <w:rsid w:val="00CA1A5B"/>
    <w:rsid w:val="00CA26FA"/>
    <w:rsid w:val="00CA596E"/>
    <w:rsid w:val="00CA5ADD"/>
    <w:rsid w:val="00CA5E76"/>
    <w:rsid w:val="00CA6BE0"/>
    <w:rsid w:val="00CA7855"/>
    <w:rsid w:val="00CA7BB1"/>
    <w:rsid w:val="00CA7C18"/>
    <w:rsid w:val="00CB0AF7"/>
    <w:rsid w:val="00CB5B42"/>
    <w:rsid w:val="00CB677A"/>
    <w:rsid w:val="00CB688C"/>
    <w:rsid w:val="00CB6997"/>
    <w:rsid w:val="00CB7CE9"/>
    <w:rsid w:val="00CC003E"/>
    <w:rsid w:val="00CC0382"/>
    <w:rsid w:val="00CC289A"/>
    <w:rsid w:val="00CC53E2"/>
    <w:rsid w:val="00CC5B55"/>
    <w:rsid w:val="00CC6262"/>
    <w:rsid w:val="00CC6352"/>
    <w:rsid w:val="00CC6DAF"/>
    <w:rsid w:val="00CC6F59"/>
    <w:rsid w:val="00CC772E"/>
    <w:rsid w:val="00CD2F3A"/>
    <w:rsid w:val="00CD3181"/>
    <w:rsid w:val="00CD32F9"/>
    <w:rsid w:val="00CD4B6A"/>
    <w:rsid w:val="00CD4BE3"/>
    <w:rsid w:val="00CD5066"/>
    <w:rsid w:val="00CD6BB8"/>
    <w:rsid w:val="00CD71AA"/>
    <w:rsid w:val="00CD7699"/>
    <w:rsid w:val="00CD79B3"/>
    <w:rsid w:val="00CE0E74"/>
    <w:rsid w:val="00CE1B74"/>
    <w:rsid w:val="00CE2503"/>
    <w:rsid w:val="00CE2FE3"/>
    <w:rsid w:val="00CE2FED"/>
    <w:rsid w:val="00CE4E7B"/>
    <w:rsid w:val="00CE5031"/>
    <w:rsid w:val="00CE66E4"/>
    <w:rsid w:val="00CE6861"/>
    <w:rsid w:val="00CF13F3"/>
    <w:rsid w:val="00CF245A"/>
    <w:rsid w:val="00CF292D"/>
    <w:rsid w:val="00CF3267"/>
    <w:rsid w:val="00CF4345"/>
    <w:rsid w:val="00CF456A"/>
    <w:rsid w:val="00CF50DF"/>
    <w:rsid w:val="00CF5C12"/>
    <w:rsid w:val="00CF69DF"/>
    <w:rsid w:val="00CF7E56"/>
    <w:rsid w:val="00D00CD1"/>
    <w:rsid w:val="00D00F0F"/>
    <w:rsid w:val="00D01673"/>
    <w:rsid w:val="00D01C8D"/>
    <w:rsid w:val="00D02531"/>
    <w:rsid w:val="00D02E0E"/>
    <w:rsid w:val="00D0315C"/>
    <w:rsid w:val="00D03674"/>
    <w:rsid w:val="00D03C1C"/>
    <w:rsid w:val="00D07C0A"/>
    <w:rsid w:val="00D10E57"/>
    <w:rsid w:val="00D10F43"/>
    <w:rsid w:val="00D118CF"/>
    <w:rsid w:val="00D12495"/>
    <w:rsid w:val="00D12933"/>
    <w:rsid w:val="00D12F97"/>
    <w:rsid w:val="00D13EEF"/>
    <w:rsid w:val="00D144BA"/>
    <w:rsid w:val="00D14F45"/>
    <w:rsid w:val="00D16A32"/>
    <w:rsid w:val="00D16AA9"/>
    <w:rsid w:val="00D17090"/>
    <w:rsid w:val="00D17A6C"/>
    <w:rsid w:val="00D17CBE"/>
    <w:rsid w:val="00D17FE6"/>
    <w:rsid w:val="00D20678"/>
    <w:rsid w:val="00D207A5"/>
    <w:rsid w:val="00D20D2C"/>
    <w:rsid w:val="00D21A7D"/>
    <w:rsid w:val="00D21D64"/>
    <w:rsid w:val="00D230E8"/>
    <w:rsid w:val="00D2405F"/>
    <w:rsid w:val="00D24FAE"/>
    <w:rsid w:val="00D26D94"/>
    <w:rsid w:val="00D26D9A"/>
    <w:rsid w:val="00D26E44"/>
    <w:rsid w:val="00D27B3B"/>
    <w:rsid w:val="00D307AF"/>
    <w:rsid w:val="00D30BCD"/>
    <w:rsid w:val="00D318DD"/>
    <w:rsid w:val="00D319A6"/>
    <w:rsid w:val="00D31E56"/>
    <w:rsid w:val="00D32248"/>
    <w:rsid w:val="00D336B6"/>
    <w:rsid w:val="00D34033"/>
    <w:rsid w:val="00D34E10"/>
    <w:rsid w:val="00D36F38"/>
    <w:rsid w:val="00D37874"/>
    <w:rsid w:val="00D37EA3"/>
    <w:rsid w:val="00D406F7"/>
    <w:rsid w:val="00D40A75"/>
    <w:rsid w:val="00D40BE0"/>
    <w:rsid w:val="00D422A6"/>
    <w:rsid w:val="00D4304B"/>
    <w:rsid w:val="00D43523"/>
    <w:rsid w:val="00D44285"/>
    <w:rsid w:val="00D44D5B"/>
    <w:rsid w:val="00D45C3B"/>
    <w:rsid w:val="00D45CBF"/>
    <w:rsid w:val="00D45F7A"/>
    <w:rsid w:val="00D4651B"/>
    <w:rsid w:val="00D46D73"/>
    <w:rsid w:val="00D47899"/>
    <w:rsid w:val="00D50093"/>
    <w:rsid w:val="00D504DE"/>
    <w:rsid w:val="00D50603"/>
    <w:rsid w:val="00D511BC"/>
    <w:rsid w:val="00D52D68"/>
    <w:rsid w:val="00D53ED6"/>
    <w:rsid w:val="00D54A53"/>
    <w:rsid w:val="00D55F4D"/>
    <w:rsid w:val="00D56AA7"/>
    <w:rsid w:val="00D571D0"/>
    <w:rsid w:val="00D60418"/>
    <w:rsid w:val="00D61FD7"/>
    <w:rsid w:val="00D6460E"/>
    <w:rsid w:val="00D657AC"/>
    <w:rsid w:val="00D659BD"/>
    <w:rsid w:val="00D665AC"/>
    <w:rsid w:val="00D673B8"/>
    <w:rsid w:val="00D67688"/>
    <w:rsid w:val="00D67D79"/>
    <w:rsid w:val="00D7161C"/>
    <w:rsid w:val="00D728C2"/>
    <w:rsid w:val="00D72F3E"/>
    <w:rsid w:val="00D72F4A"/>
    <w:rsid w:val="00D72F56"/>
    <w:rsid w:val="00D7585E"/>
    <w:rsid w:val="00D75F36"/>
    <w:rsid w:val="00D80970"/>
    <w:rsid w:val="00D8174F"/>
    <w:rsid w:val="00D81A32"/>
    <w:rsid w:val="00D829D8"/>
    <w:rsid w:val="00D83BDB"/>
    <w:rsid w:val="00D83E85"/>
    <w:rsid w:val="00D840D7"/>
    <w:rsid w:val="00D85EDF"/>
    <w:rsid w:val="00D86049"/>
    <w:rsid w:val="00D868E8"/>
    <w:rsid w:val="00D904AC"/>
    <w:rsid w:val="00D90ECC"/>
    <w:rsid w:val="00D91F41"/>
    <w:rsid w:val="00D9343C"/>
    <w:rsid w:val="00D93C6C"/>
    <w:rsid w:val="00D95E16"/>
    <w:rsid w:val="00D978E5"/>
    <w:rsid w:val="00D97BFE"/>
    <w:rsid w:val="00DA043D"/>
    <w:rsid w:val="00DA1E35"/>
    <w:rsid w:val="00DA2A5F"/>
    <w:rsid w:val="00DA4BD9"/>
    <w:rsid w:val="00DA4D02"/>
    <w:rsid w:val="00DA6119"/>
    <w:rsid w:val="00DA6433"/>
    <w:rsid w:val="00DA681B"/>
    <w:rsid w:val="00DA7D06"/>
    <w:rsid w:val="00DB044C"/>
    <w:rsid w:val="00DB215F"/>
    <w:rsid w:val="00DB39E8"/>
    <w:rsid w:val="00DB3DD4"/>
    <w:rsid w:val="00DB4E2F"/>
    <w:rsid w:val="00DB5B07"/>
    <w:rsid w:val="00DB689E"/>
    <w:rsid w:val="00DC03A5"/>
    <w:rsid w:val="00DC0D99"/>
    <w:rsid w:val="00DC1521"/>
    <w:rsid w:val="00DC38FC"/>
    <w:rsid w:val="00DC4C02"/>
    <w:rsid w:val="00DC4D95"/>
    <w:rsid w:val="00DC7022"/>
    <w:rsid w:val="00DC7845"/>
    <w:rsid w:val="00DD05CD"/>
    <w:rsid w:val="00DD11A0"/>
    <w:rsid w:val="00DD1B45"/>
    <w:rsid w:val="00DD383B"/>
    <w:rsid w:val="00DD624B"/>
    <w:rsid w:val="00DD7012"/>
    <w:rsid w:val="00DE0AD7"/>
    <w:rsid w:val="00DE0B58"/>
    <w:rsid w:val="00DE3A9C"/>
    <w:rsid w:val="00DF16A8"/>
    <w:rsid w:val="00DF17F0"/>
    <w:rsid w:val="00DF347D"/>
    <w:rsid w:val="00DF48E2"/>
    <w:rsid w:val="00DF4BA2"/>
    <w:rsid w:val="00DF4E87"/>
    <w:rsid w:val="00E00395"/>
    <w:rsid w:val="00E05B56"/>
    <w:rsid w:val="00E06540"/>
    <w:rsid w:val="00E07509"/>
    <w:rsid w:val="00E07F47"/>
    <w:rsid w:val="00E104F6"/>
    <w:rsid w:val="00E11068"/>
    <w:rsid w:val="00E116C2"/>
    <w:rsid w:val="00E12632"/>
    <w:rsid w:val="00E12840"/>
    <w:rsid w:val="00E13C36"/>
    <w:rsid w:val="00E1467C"/>
    <w:rsid w:val="00E14DA1"/>
    <w:rsid w:val="00E16C11"/>
    <w:rsid w:val="00E2144A"/>
    <w:rsid w:val="00E22C4D"/>
    <w:rsid w:val="00E23EEB"/>
    <w:rsid w:val="00E25DFA"/>
    <w:rsid w:val="00E26D21"/>
    <w:rsid w:val="00E2713E"/>
    <w:rsid w:val="00E31EFD"/>
    <w:rsid w:val="00E33A97"/>
    <w:rsid w:val="00E34C7B"/>
    <w:rsid w:val="00E35673"/>
    <w:rsid w:val="00E357D6"/>
    <w:rsid w:val="00E361E8"/>
    <w:rsid w:val="00E36397"/>
    <w:rsid w:val="00E364BC"/>
    <w:rsid w:val="00E40848"/>
    <w:rsid w:val="00E41D26"/>
    <w:rsid w:val="00E42A87"/>
    <w:rsid w:val="00E42DFD"/>
    <w:rsid w:val="00E434D1"/>
    <w:rsid w:val="00E43748"/>
    <w:rsid w:val="00E43BFE"/>
    <w:rsid w:val="00E470A0"/>
    <w:rsid w:val="00E47E5E"/>
    <w:rsid w:val="00E5010F"/>
    <w:rsid w:val="00E5087A"/>
    <w:rsid w:val="00E50B6B"/>
    <w:rsid w:val="00E517C2"/>
    <w:rsid w:val="00E5426B"/>
    <w:rsid w:val="00E567CA"/>
    <w:rsid w:val="00E6017B"/>
    <w:rsid w:val="00E60C16"/>
    <w:rsid w:val="00E61A04"/>
    <w:rsid w:val="00E62B85"/>
    <w:rsid w:val="00E6315F"/>
    <w:rsid w:val="00E6419B"/>
    <w:rsid w:val="00E646D6"/>
    <w:rsid w:val="00E6541E"/>
    <w:rsid w:val="00E655FB"/>
    <w:rsid w:val="00E656B9"/>
    <w:rsid w:val="00E65C71"/>
    <w:rsid w:val="00E668B1"/>
    <w:rsid w:val="00E66A68"/>
    <w:rsid w:val="00E7111B"/>
    <w:rsid w:val="00E71324"/>
    <w:rsid w:val="00E7174B"/>
    <w:rsid w:val="00E71AFB"/>
    <w:rsid w:val="00E7290A"/>
    <w:rsid w:val="00E72FA8"/>
    <w:rsid w:val="00E74AB2"/>
    <w:rsid w:val="00E76B42"/>
    <w:rsid w:val="00E76D88"/>
    <w:rsid w:val="00E76F27"/>
    <w:rsid w:val="00E77C5F"/>
    <w:rsid w:val="00E81996"/>
    <w:rsid w:val="00E82A18"/>
    <w:rsid w:val="00E834C2"/>
    <w:rsid w:val="00E84B1D"/>
    <w:rsid w:val="00E84D0A"/>
    <w:rsid w:val="00E85728"/>
    <w:rsid w:val="00E86877"/>
    <w:rsid w:val="00E86DE6"/>
    <w:rsid w:val="00E903D6"/>
    <w:rsid w:val="00E9091B"/>
    <w:rsid w:val="00E94085"/>
    <w:rsid w:val="00E94B13"/>
    <w:rsid w:val="00E95A8D"/>
    <w:rsid w:val="00E97090"/>
    <w:rsid w:val="00E973AD"/>
    <w:rsid w:val="00E9795A"/>
    <w:rsid w:val="00EA033D"/>
    <w:rsid w:val="00EA09B0"/>
    <w:rsid w:val="00EA116B"/>
    <w:rsid w:val="00EA1DD9"/>
    <w:rsid w:val="00EA20F2"/>
    <w:rsid w:val="00EA2D05"/>
    <w:rsid w:val="00EA3ABB"/>
    <w:rsid w:val="00EA461A"/>
    <w:rsid w:val="00EA4C0C"/>
    <w:rsid w:val="00EA79CF"/>
    <w:rsid w:val="00EB0199"/>
    <w:rsid w:val="00EB1585"/>
    <w:rsid w:val="00EB25E1"/>
    <w:rsid w:val="00EB43F9"/>
    <w:rsid w:val="00EB44D0"/>
    <w:rsid w:val="00EB5772"/>
    <w:rsid w:val="00EB70B8"/>
    <w:rsid w:val="00EB7E54"/>
    <w:rsid w:val="00EC0B20"/>
    <w:rsid w:val="00EC4903"/>
    <w:rsid w:val="00EC6361"/>
    <w:rsid w:val="00EC63F2"/>
    <w:rsid w:val="00ED085E"/>
    <w:rsid w:val="00ED2CF3"/>
    <w:rsid w:val="00ED5542"/>
    <w:rsid w:val="00ED6C7D"/>
    <w:rsid w:val="00EE0531"/>
    <w:rsid w:val="00EE084A"/>
    <w:rsid w:val="00EE308F"/>
    <w:rsid w:val="00EE3514"/>
    <w:rsid w:val="00EE3D54"/>
    <w:rsid w:val="00EF080C"/>
    <w:rsid w:val="00EF0831"/>
    <w:rsid w:val="00EF13C6"/>
    <w:rsid w:val="00EF314A"/>
    <w:rsid w:val="00EF470F"/>
    <w:rsid w:val="00EF4963"/>
    <w:rsid w:val="00EF50DC"/>
    <w:rsid w:val="00EF72BB"/>
    <w:rsid w:val="00EF7816"/>
    <w:rsid w:val="00F012C4"/>
    <w:rsid w:val="00F01848"/>
    <w:rsid w:val="00F027BB"/>
    <w:rsid w:val="00F0542C"/>
    <w:rsid w:val="00F05475"/>
    <w:rsid w:val="00F054FD"/>
    <w:rsid w:val="00F06E8E"/>
    <w:rsid w:val="00F06F09"/>
    <w:rsid w:val="00F07E34"/>
    <w:rsid w:val="00F139E6"/>
    <w:rsid w:val="00F14C37"/>
    <w:rsid w:val="00F15EB3"/>
    <w:rsid w:val="00F15F1D"/>
    <w:rsid w:val="00F20699"/>
    <w:rsid w:val="00F21DDA"/>
    <w:rsid w:val="00F2251C"/>
    <w:rsid w:val="00F2409F"/>
    <w:rsid w:val="00F2483F"/>
    <w:rsid w:val="00F255B0"/>
    <w:rsid w:val="00F25602"/>
    <w:rsid w:val="00F26493"/>
    <w:rsid w:val="00F2795F"/>
    <w:rsid w:val="00F306A9"/>
    <w:rsid w:val="00F3198F"/>
    <w:rsid w:val="00F361F5"/>
    <w:rsid w:val="00F36FC5"/>
    <w:rsid w:val="00F37FEE"/>
    <w:rsid w:val="00F409AF"/>
    <w:rsid w:val="00F41940"/>
    <w:rsid w:val="00F433F4"/>
    <w:rsid w:val="00F43693"/>
    <w:rsid w:val="00F443DA"/>
    <w:rsid w:val="00F45276"/>
    <w:rsid w:val="00F45871"/>
    <w:rsid w:val="00F459DD"/>
    <w:rsid w:val="00F4611C"/>
    <w:rsid w:val="00F50FBF"/>
    <w:rsid w:val="00F51A6F"/>
    <w:rsid w:val="00F52823"/>
    <w:rsid w:val="00F52F09"/>
    <w:rsid w:val="00F537E2"/>
    <w:rsid w:val="00F53EC6"/>
    <w:rsid w:val="00F5405F"/>
    <w:rsid w:val="00F5414A"/>
    <w:rsid w:val="00F541FB"/>
    <w:rsid w:val="00F5549C"/>
    <w:rsid w:val="00F56212"/>
    <w:rsid w:val="00F572A4"/>
    <w:rsid w:val="00F578C2"/>
    <w:rsid w:val="00F62F56"/>
    <w:rsid w:val="00F64E5B"/>
    <w:rsid w:val="00F716AD"/>
    <w:rsid w:val="00F72233"/>
    <w:rsid w:val="00F72735"/>
    <w:rsid w:val="00F73299"/>
    <w:rsid w:val="00F73474"/>
    <w:rsid w:val="00F73555"/>
    <w:rsid w:val="00F73C4B"/>
    <w:rsid w:val="00F75B99"/>
    <w:rsid w:val="00F76287"/>
    <w:rsid w:val="00F76C00"/>
    <w:rsid w:val="00F801DE"/>
    <w:rsid w:val="00F813A5"/>
    <w:rsid w:val="00F82A4B"/>
    <w:rsid w:val="00F82D7A"/>
    <w:rsid w:val="00F82EE5"/>
    <w:rsid w:val="00F8353A"/>
    <w:rsid w:val="00F8490D"/>
    <w:rsid w:val="00F915B5"/>
    <w:rsid w:val="00F92535"/>
    <w:rsid w:val="00F928BC"/>
    <w:rsid w:val="00F92A8E"/>
    <w:rsid w:val="00F93152"/>
    <w:rsid w:val="00F933CA"/>
    <w:rsid w:val="00F94211"/>
    <w:rsid w:val="00F9682A"/>
    <w:rsid w:val="00F97C1A"/>
    <w:rsid w:val="00FA064B"/>
    <w:rsid w:val="00FA0768"/>
    <w:rsid w:val="00FA07BE"/>
    <w:rsid w:val="00FA0AA1"/>
    <w:rsid w:val="00FA1632"/>
    <w:rsid w:val="00FA2204"/>
    <w:rsid w:val="00FA33FC"/>
    <w:rsid w:val="00FA3425"/>
    <w:rsid w:val="00FA3770"/>
    <w:rsid w:val="00FA4030"/>
    <w:rsid w:val="00FA451F"/>
    <w:rsid w:val="00FA4556"/>
    <w:rsid w:val="00FA4A7F"/>
    <w:rsid w:val="00FA4B21"/>
    <w:rsid w:val="00FA5142"/>
    <w:rsid w:val="00FA53D0"/>
    <w:rsid w:val="00FA5BE7"/>
    <w:rsid w:val="00FA6DE7"/>
    <w:rsid w:val="00FA7429"/>
    <w:rsid w:val="00FA7A7D"/>
    <w:rsid w:val="00FB0642"/>
    <w:rsid w:val="00FB1322"/>
    <w:rsid w:val="00FB1360"/>
    <w:rsid w:val="00FB1430"/>
    <w:rsid w:val="00FB244E"/>
    <w:rsid w:val="00FB635A"/>
    <w:rsid w:val="00FC02B0"/>
    <w:rsid w:val="00FC21CB"/>
    <w:rsid w:val="00FC3B73"/>
    <w:rsid w:val="00FC4512"/>
    <w:rsid w:val="00FC46F4"/>
    <w:rsid w:val="00FC55D1"/>
    <w:rsid w:val="00FC567B"/>
    <w:rsid w:val="00FC5AC1"/>
    <w:rsid w:val="00FC5FAD"/>
    <w:rsid w:val="00FD0631"/>
    <w:rsid w:val="00FD557D"/>
    <w:rsid w:val="00FD6548"/>
    <w:rsid w:val="00FD77C1"/>
    <w:rsid w:val="00FD796A"/>
    <w:rsid w:val="00FE1FC0"/>
    <w:rsid w:val="00FE2B11"/>
    <w:rsid w:val="00FE36AD"/>
    <w:rsid w:val="00FE40DB"/>
    <w:rsid w:val="00FE41C3"/>
    <w:rsid w:val="00FE4CD8"/>
    <w:rsid w:val="00FE568F"/>
    <w:rsid w:val="00FE7983"/>
    <w:rsid w:val="00FE7DD2"/>
    <w:rsid w:val="00FF02AE"/>
    <w:rsid w:val="00FF2C41"/>
    <w:rsid w:val="00FF3365"/>
    <w:rsid w:val="00FF6EAA"/>
    <w:rsid w:val="00FF7BA4"/>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0B6B0AB8"/>
  <w15:chartTrackingRefBased/>
  <w15:docId w15:val="{B2C2310C-56A3-4A9E-8932-E7C395075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933"/>
    <w:rPr>
      <w:rFonts w:ascii="Arial" w:hAnsi="Arial"/>
      <w:sz w:val="24"/>
    </w:rPr>
  </w:style>
  <w:style w:type="paragraph" w:styleId="Heading1">
    <w:name w:val="heading 1"/>
    <w:basedOn w:val="Normal"/>
    <w:next w:val="Normal"/>
    <w:qFormat/>
    <w:pPr>
      <w:keepNext/>
      <w:framePr w:hSpace="180" w:wrap="auto" w:vAnchor="text" w:hAnchor="page" w:x="2712" w:y="212"/>
      <w:jc w:val="center"/>
      <w:outlineLvl w:val="0"/>
    </w:pPr>
    <w:rPr>
      <w:b/>
      <w:i/>
    </w:rPr>
  </w:style>
  <w:style w:type="paragraph" w:styleId="Heading2">
    <w:name w:val="heading 2"/>
    <w:basedOn w:val="Normal"/>
    <w:next w:val="Normal"/>
    <w:qFormat/>
    <w:pPr>
      <w:spacing w:before="120"/>
      <w:outlineLvl w:val="1"/>
    </w:pPr>
    <w:rPr>
      <w:b/>
      <w:sz w:val="28"/>
    </w:rPr>
  </w:style>
  <w:style w:type="paragraph" w:styleId="Heading3">
    <w:name w:val="heading 3"/>
    <w:basedOn w:val="Normal"/>
    <w:next w:val="NormalIndent"/>
    <w:qFormat/>
    <w:pPr>
      <w:ind w:left="180"/>
      <w:outlineLvl w:val="2"/>
    </w:pPr>
    <w:rPr>
      <w:b/>
      <w:sz w:val="26"/>
    </w:rPr>
  </w:style>
  <w:style w:type="paragraph" w:styleId="Heading4">
    <w:name w:val="heading 4"/>
    <w:basedOn w:val="NormalIndent"/>
    <w:next w:val="Normal"/>
    <w:qFormat/>
    <w:pPr>
      <w:keepNext/>
      <w:spacing w:before="240" w:after="60"/>
      <w:ind w:left="0"/>
      <w:outlineLvl w:val="3"/>
    </w:pPr>
    <w:rPr>
      <w:b/>
      <w:sz w:val="24"/>
    </w:rPr>
  </w:style>
  <w:style w:type="paragraph" w:styleId="Heading5">
    <w:name w:val="heading 5"/>
    <w:basedOn w:val="NormalIndent"/>
    <w:next w:val="Normal"/>
    <w:qFormat/>
    <w:pPr>
      <w:spacing w:before="240" w:after="60"/>
      <w:outlineLvl w:val="4"/>
    </w:pPr>
    <w:rPr>
      <w:b/>
      <w:i/>
      <w:sz w:val="24"/>
    </w:rPr>
  </w:style>
  <w:style w:type="paragraph" w:styleId="Heading6">
    <w:name w:val="heading 6"/>
    <w:basedOn w:val="Normal"/>
    <w:next w:val="Normal"/>
    <w:qFormat/>
    <w:pPr>
      <w:keepNext/>
      <w:jc w:val="center"/>
      <w:outlineLvl w:val="5"/>
    </w:pPr>
    <w:rPr>
      <w:sz w:val="28"/>
    </w:rPr>
  </w:style>
  <w:style w:type="paragraph" w:styleId="Heading7">
    <w:name w:val="heading 7"/>
    <w:basedOn w:val="Normal"/>
    <w:next w:val="Normal"/>
    <w:qFormat/>
    <w:pPr>
      <w:keepNext/>
      <w:outlineLvl w:val="6"/>
    </w:pPr>
    <w:rPr>
      <w:b/>
      <w:i/>
      <w:snapToGrid w:val="0"/>
      <w:color w:val="000000"/>
      <w:sz w:val="84"/>
    </w:rPr>
  </w:style>
  <w:style w:type="paragraph" w:styleId="Heading8">
    <w:name w:val="heading 8"/>
    <w:basedOn w:val="Normal"/>
    <w:next w:val="Normal"/>
    <w:qFormat/>
    <w:pPr>
      <w:keepNext/>
      <w:jc w:val="center"/>
      <w:outlineLvl w:val="7"/>
    </w:pPr>
    <w:rPr>
      <w:b/>
      <w:snapToGrid w:val="0"/>
      <w:color w:val="0000FF"/>
      <w:sz w:val="52"/>
    </w:rPr>
  </w:style>
  <w:style w:type="paragraph" w:styleId="Heading9">
    <w:name w:val="heading 9"/>
    <w:basedOn w:val="Normal"/>
    <w:next w:val="Normal"/>
    <w:qFormat/>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uiPriority w:val="39"/>
    <w:pPr>
      <w:tabs>
        <w:tab w:val="right" w:leader="dot" w:pos="8640"/>
      </w:tabs>
      <w:spacing w:before="240"/>
      <w:ind w:left="240"/>
    </w:pPr>
    <w:rPr>
      <w:rFonts w:ascii="Times New Roman" w:hAnsi="Times New Roman"/>
      <w:b/>
      <w:sz w:val="20"/>
    </w:rPr>
  </w:style>
  <w:style w:type="paragraph" w:styleId="TOC3">
    <w:name w:val="toc 3"/>
    <w:basedOn w:val="Normal"/>
    <w:next w:val="Normal"/>
    <w:uiPriority w:val="39"/>
    <w:pPr>
      <w:tabs>
        <w:tab w:val="right" w:leader="dot" w:pos="8640"/>
      </w:tabs>
      <w:ind w:left="480"/>
    </w:pPr>
    <w:rPr>
      <w:rFonts w:ascii="Times New Roman" w:hAnsi="Times New Roman"/>
      <w:sz w:val="20"/>
    </w:rPr>
  </w:style>
  <w:style w:type="paragraph" w:styleId="TOC1">
    <w:name w:val="toc 1"/>
    <w:basedOn w:val="Normal"/>
    <w:next w:val="Normal"/>
    <w:semiHidden/>
    <w:pPr>
      <w:tabs>
        <w:tab w:val="right" w:leader="dot" w:pos="8640"/>
      </w:tabs>
      <w:spacing w:before="360"/>
    </w:pPr>
    <w:rPr>
      <w:b/>
      <w:caps/>
    </w:rPr>
  </w:style>
  <w:style w:type="paragraph" w:styleId="TOC4">
    <w:name w:val="toc 4"/>
    <w:basedOn w:val="Normal"/>
    <w:next w:val="Normal"/>
    <w:uiPriority w:val="39"/>
    <w:pPr>
      <w:tabs>
        <w:tab w:val="right" w:leader="dot" w:pos="8640"/>
      </w:tabs>
      <w:ind w:left="720"/>
    </w:pPr>
    <w:rPr>
      <w:rFonts w:ascii="Times New Roman" w:hAnsi="Times New Roman"/>
      <w:sz w:val="20"/>
    </w:rPr>
  </w:style>
  <w:style w:type="paragraph" w:styleId="TOC5">
    <w:name w:val="toc 5"/>
    <w:basedOn w:val="Normal"/>
    <w:next w:val="Normal"/>
    <w:semiHidden/>
    <w:pPr>
      <w:tabs>
        <w:tab w:val="right" w:leader="dot" w:pos="8640"/>
      </w:tabs>
      <w:ind w:left="960"/>
    </w:pPr>
    <w:rPr>
      <w:rFonts w:ascii="Times New Roman" w:hAnsi="Times New Roman"/>
      <w:sz w:val="20"/>
    </w:rPr>
  </w:style>
  <w:style w:type="paragraph" w:styleId="TOC6">
    <w:name w:val="toc 6"/>
    <w:basedOn w:val="Normal"/>
    <w:next w:val="Normal"/>
    <w:semiHidden/>
    <w:pPr>
      <w:tabs>
        <w:tab w:val="right" w:leader="dot" w:pos="8640"/>
      </w:tabs>
      <w:ind w:left="1200"/>
    </w:pPr>
    <w:rPr>
      <w:rFonts w:ascii="Times New Roman" w:hAnsi="Times New Roman"/>
      <w:sz w:val="20"/>
    </w:rPr>
  </w:style>
  <w:style w:type="paragraph" w:styleId="TOC7">
    <w:name w:val="toc 7"/>
    <w:basedOn w:val="Normal"/>
    <w:next w:val="Normal"/>
    <w:semiHidden/>
    <w:pPr>
      <w:tabs>
        <w:tab w:val="right" w:leader="dot" w:pos="8640"/>
      </w:tabs>
      <w:ind w:left="1440"/>
    </w:pPr>
    <w:rPr>
      <w:rFonts w:ascii="Times New Roman" w:hAnsi="Times New Roman"/>
      <w:sz w:val="20"/>
    </w:rPr>
  </w:style>
  <w:style w:type="paragraph" w:styleId="TOC8">
    <w:name w:val="toc 8"/>
    <w:basedOn w:val="Normal"/>
    <w:next w:val="Normal"/>
    <w:semiHidden/>
    <w:pPr>
      <w:tabs>
        <w:tab w:val="right" w:leader="dot" w:pos="8640"/>
      </w:tabs>
      <w:ind w:left="1680"/>
    </w:pPr>
    <w:rPr>
      <w:rFonts w:ascii="Times New Roman" w:hAnsi="Times New Roman"/>
      <w:sz w:val="20"/>
    </w:rPr>
  </w:style>
  <w:style w:type="paragraph" w:styleId="TOC9">
    <w:name w:val="toc 9"/>
    <w:basedOn w:val="Normal"/>
    <w:next w:val="Normal"/>
    <w:semiHidden/>
    <w:pPr>
      <w:tabs>
        <w:tab w:val="right" w:leader="dot" w:pos="8640"/>
      </w:tabs>
      <w:ind w:left="1920"/>
    </w:pPr>
    <w:rPr>
      <w:rFonts w:ascii="Times New Roman" w:hAnsi="Times New Roman"/>
      <w:sz w:val="20"/>
    </w:rPr>
  </w:style>
  <w:style w:type="paragraph" w:styleId="NormalIndent">
    <w:name w:val="Normal Indent"/>
    <w:basedOn w:val="Normal"/>
    <w:link w:val="NormalIndentChar"/>
    <w:pPr>
      <w:ind w:left="720"/>
      <w:jc w:val="both"/>
    </w:pPr>
    <w:rPr>
      <w:sz w:val="22"/>
    </w:rPr>
  </w:style>
  <w:style w:type="paragraph" w:customStyle="1" w:styleId="p11">
    <w:name w:val="p11"/>
    <w:basedOn w:val="Normal"/>
    <w:pPr>
      <w:tabs>
        <w:tab w:val="left" w:pos="720"/>
      </w:tabs>
      <w:spacing w:line="240" w:lineRule="atLeast"/>
    </w:pPr>
    <w:rPr>
      <w:rFonts w:ascii="Chicago" w:hAnsi="Chicago"/>
    </w:rPr>
  </w:style>
  <w:style w:type="paragraph" w:customStyle="1" w:styleId="p5">
    <w:name w:val="p5"/>
    <w:basedOn w:val="Normal"/>
    <w:pPr>
      <w:tabs>
        <w:tab w:val="left" w:pos="720"/>
      </w:tabs>
      <w:spacing w:line="240" w:lineRule="atLeast"/>
      <w:ind w:firstLine="400"/>
      <w:jc w:val="both"/>
    </w:pPr>
    <w:rPr>
      <w:rFonts w:ascii="Chicago" w:hAnsi="Chicago"/>
    </w:rPr>
  </w:style>
  <w:style w:type="paragraph" w:customStyle="1" w:styleId="p7">
    <w:name w:val="p7"/>
    <w:basedOn w:val="Normal"/>
    <w:pPr>
      <w:tabs>
        <w:tab w:val="left" w:pos="720"/>
      </w:tabs>
      <w:spacing w:line="240" w:lineRule="atLeast"/>
      <w:ind w:firstLine="400"/>
    </w:pPr>
    <w:rPr>
      <w:rFonts w:ascii="Chicago" w:hAnsi="Chicago"/>
    </w:rPr>
  </w:style>
  <w:style w:type="paragraph" w:customStyle="1" w:styleId="p2">
    <w:name w:val="p2"/>
    <w:basedOn w:val="Normal"/>
    <w:pPr>
      <w:tabs>
        <w:tab w:val="left" w:pos="720"/>
      </w:tabs>
      <w:spacing w:line="240" w:lineRule="atLeast"/>
      <w:ind w:left="720"/>
    </w:pPr>
    <w:rPr>
      <w:rFonts w:ascii="Chicago" w:hAnsi="Chicago"/>
    </w:rPr>
  </w:style>
  <w:style w:type="paragraph" w:customStyle="1" w:styleId="p3">
    <w:name w:val="p3"/>
    <w:basedOn w:val="Normal"/>
    <w:pPr>
      <w:tabs>
        <w:tab w:val="left" w:pos="720"/>
      </w:tabs>
      <w:spacing w:line="240" w:lineRule="atLeast"/>
      <w:ind w:left="720"/>
    </w:pPr>
    <w:rPr>
      <w:rFonts w:ascii="Chicago" w:hAnsi="Chicago"/>
    </w:rPr>
  </w:style>
  <w:style w:type="paragraph" w:customStyle="1" w:styleId="p1">
    <w:name w:val="p1"/>
    <w:basedOn w:val="Normal"/>
    <w:pPr>
      <w:tabs>
        <w:tab w:val="left" w:pos="720"/>
      </w:tabs>
      <w:spacing w:line="240" w:lineRule="atLeast"/>
    </w:pPr>
    <w:rPr>
      <w:rFonts w:ascii="Chicago" w:hAnsi="Chicago"/>
    </w:rPr>
  </w:style>
  <w:style w:type="paragraph" w:customStyle="1" w:styleId="p4">
    <w:name w:val="p4"/>
    <w:basedOn w:val="Normal"/>
    <w:pPr>
      <w:spacing w:line="240" w:lineRule="atLeast"/>
      <w:ind w:left="660" w:hanging="660"/>
      <w:jc w:val="both"/>
    </w:pPr>
    <w:rPr>
      <w:rFonts w:ascii="Chicago" w:hAnsi="Chicago"/>
    </w:rPr>
  </w:style>
  <w:style w:type="paragraph" w:customStyle="1" w:styleId="p10">
    <w:name w:val="p10"/>
    <w:basedOn w:val="Normal"/>
    <w:pPr>
      <w:tabs>
        <w:tab w:val="left" w:pos="720"/>
        <w:tab w:val="left" w:pos="1080"/>
      </w:tabs>
      <w:spacing w:line="240" w:lineRule="atLeast"/>
      <w:ind w:left="720"/>
    </w:pPr>
    <w:rPr>
      <w:rFonts w:ascii="Chicago" w:hAnsi="Chicago"/>
    </w:rPr>
  </w:style>
  <w:style w:type="paragraph" w:customStyle="1" w:styleId="p8">
    <w:name w:val="p8"/>
    <w:basedOn w:val="Normal"/>
    <w:pPr>
      <w:tabs>
        <w:tab w:val="left" w:pos="720"/>
      </w:tabs>
      <w:spacing w:line="240" w:lineRule="atLeast"/>
      <w:jc w:val="both"/>
    </w:pPr>
    <w:rPr>
      <w:rFonts w:ascii="Chicago" w:hAnsi="Chicago"/>
    </w:rPr>
  </w:style>
  <w:style w:type="paragraph" w:customStyle="1" w:styleId="p12">
    <w:name w:val="p12"/>
    <w:basedOn w:val="Normal"/>
    <w:pPr>
      <w:tabs>
        <w:tab w:val="left" w:pos="720"/>
      </w:tabs>
      <w:spacing w:line="240" w:lineRule="atLeast"/>
      <w:ind w:left="580" w:hanging="580"/>
      <w:jc w:val="both"/>
    </w:pPr>
    <w:rPr>
      <w:rFonts w:ascii="Chicago" w:hAnsi="Chicago"/>
    </w:rPr>
  </w:style>
  <w:style w:type="paragraph" w:customStyle="1" w:styleId="p13">
    <w:name w:val="p13"/>
    <w:basedOn w:val="Normal"/>
    <w:pPr>
      <w:tabs>
        <w:tab w:val="left" w:pos="720"/>
      </w:tabs>
      <w:spacing w:line="240" w:lineRule="atLeast"/>
      <w:ind w:left="300" w:hanging="300"/>
    </w:pPr>
    <w:rPr>
      <w:rFonts w:ascii="Chicago" w:hAnsi="Chicago"/>
    </w:rPr>
  </w:style>
  <w:style w:type="paragraph" w:customStyle="1" w:styleId="p14">
    <w:name w:val="p14"/>
    <w:basedOn w:val="Normal"/>
    <w:pPr>
      <w:tabs>
        <w:tab w:val="left" w:pos="720"/>
        <w:tab w:val="left" w:pos="860"/>
      </w:tabs>
      <w:spacing w:line="240" w:lineRule="atLeast"/>
      <w:ind w:left="720" w:firstLine="580"/>
    </w:pPr>
    <w:rPr>
      <w:rFonts w:ascii="Chicago" w:hAnsi="Chicago"/>
    </w:rPr>
  </w:style>
  <w:style w:type="paragraph" w:customStyle="1" w:styleId="c31">
    <w:name w:val="c31"/>
    <w:basedOn w:val="Normal"/>
    <w:pPr>
      <w:tabs>
        <w:tab w:val="left" w:pos="720"/>
      </w:tabs>
      <w:spacing w:line="240" w:lineRule="atLeast"/>
      <w:ind w:left="720"/>
      <w:jc w:val="center"/>
    </w:pPr>
    <w:rPr>
      <w:rFonts w:ascii="Chicago" w:hAnsi="Chicago"/>
    </w:rPr>
  </w:style>
  <w:style w:type="paragraph" w:customStyle="1" w:styleId="c32">
    <w:name w:val="c32"/>
    <w:basedOn w:val="Normal"/>
    <w:pPr>
      <w:tabs>
        <w:tab w:val="left" w:pos="720"/>
      </w:tabs>
      <w:spacing w:line="240" w:lineRule="atLeast"/>
      <w:ind w:left="720"/>
      <w:jc w:val="center"/>
    </w:pPr>
    <w:rPr>
      <w:rFonts w:ascii="Chicago" w:hAnsi="Chicago"/>
    </w:rPr>
  </w:style>
  <w:style w:type="paragraph" w:customStyle="1" w:styleId="c41">
    <w:name w:val="c41"/>
    <w:basedOn w:val="Normal"/>
    <w:pPr>
      <w:spacing w:line="240" w:lineRule="atLeast"/>
      <w:jc w:val="center"/>
    </w:pPr>
    <w:rPr>
      <w:rFonts w:ascii="Chicago" w:hAnsi="Chicago"/>
    </w:rPr>
  </w:style>
  <w:style w:type="paragraph" w:customStyle="1" w:styleId="c42">
    <w:name w:val="c42"/>
    <w:basedOn w:val="Normal"/>
    <w:pPr>
      <w:spacing w:line="240" w:lineRule="atLeast"/>
      <w:jc w:val="center"/>
    </w:pPr>
    <w:rPr>
      <w:rFonts w:ascii="Chicago" w:hAnsi="Chicago"/>
    </w:rPr>
  </w:style>
  <w:style w:type="paragraph" w:styleId="Footer">
    <w:name w:val="footer"/>
    <w:basedOn w:val="Normal"/>
    <w:link w:val="FooterChar"/>
    <w:uiPriority w:val="99"/>
    <w:pPr>
      <w:tabs>
        <w:tab w:val="center" w:pos="4320"/>
        <w:tab w:val="right" w:pos="8640"/>
      </w:tabs>
    </w:pPr>
    <w:rPr>
      <w:sz w:val="22"/>
    </w:rPr>
  </w:style>
  <w:style w:type="paragraph" w:styleId="BodyTextIndent">
    <w:name w:val="Body Text Indent"/>
    <w:basedOn w:val="Normal"/>
    <w:pPr>
      <w:tabs>
        <w:tab w:val="left" w:pos="720"/>
        <w:tab w:val="left" w:leader="dot" w:pos="8352"/>
        <w:tab w:val="right" w:leader="dot" w:pos="8640"/>
      </w:tabs>
      <w:ind w:left="720"/>
      <w:jc w:val="both"/>
    </w:pPr>
    <w:rPr>
      <w:rFonts w:ascii="Times New Roman" w:hAnsi="Times New Roman"/>
    </w:rPr>
  </w:style>
  <w:style w:type="paragraph" w:styleId="BodyTextIndent2">
    <w:name w:val="Body Text Indent 2"/>
    <w:basedOn w:val="Normal"/>
    <w:pPr>
      <w:ind w:left="720"/>
    </w:pPr>
    <w:rPr>
      <w:sz w:val="22"/>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ind w:left="270"/>
      <w:outlineLvl w:val="0"/>
    </w:pPr>
    <w:rPr>
      <w:b/>
      <w:sz w:val="26"/>
    </w:rPr>
  </w:style>
  <w:style w:type="paragraph" w:styleId="Header">
    <w:name w:val="header"/>
    <w:basedOn w:val="Normal"/>
    <w:pPr>
      <w:tabs>
        <w:tab w:val="center" w:pos="4320"/>
        <w:tab w:val="right" w:pos="8640"/>
      </w:tabs>
    </w:pPr>
  </w:style>
  <w:style w:type="paragraph" w:styleId="Title">
    <w:name w:val="Title"/>
    <w:basedOn w:val="Normal"/>
    <w:qFormat/>
    <w:pPr>
      <w:jc w:val="center"/>
    </w:pPr>
    <w:rPr>
      <w:rFonts w:ascii="Times New Roman" w:hAnsi="Times New Roman"/>
    </w:rPr>
  </w:style>
  <w:style w:type="paragraph" w:styleId="z-BottomofForm">
    <w:name w:val="HTML Bottom of Form"/>
    <w:next w:val="Normal"/>
    <w:hidden/>
    <w:pPr>
      <w:pBdr>
        <w:top w:val="double" w:sz="2" w:space="0" w:color="000000"/>
      </w:pBdr>
      <w:jc w:val="center"/>
    </w:pPr>
    <w:rPr>
      <w:rFonts w:ascii="Arial" w:hAnsi="Arial"/>
      <w:snapToGrid w:val="0"/>
      <w:vanish/>
      <w:sz w:val="16"/>
    </w:rPr>
  </w:style>
  <w:style w:type="character" w:styleId="Strong">
    <w:name w:val="Strong"/>
    <w:qFormat/>
    <w:rPr>
      <w:b/>
    </w:rPr>
  </w:style>
  <w:style w:type="character" w:styleId="PageNumber">
    <w:name w:val="page number"/>
    <w:basedOn w:val="DefaultParagraphFont"/>
  </w:style>
  <w:style w:type="paragraph" w:styleId="BodyText">
    <w:name w:val="Body Text"/>
    <w:basedOn w:val="Normal"/>
    <w:rPr>
      <w:b/>
    </w:rPr>
  </w:style>
  <w:style w:type="character" w:styleId="Hyperlink">
    <w:name w:val="Hyperlink"/>
    <w:rPr>
      <w:color w:val="0000FF"/>
      <w:u w:val="single"/>
    </w:rPr>
  </w:style>
  <w:style w:type="paragraph" w:styleId="Subtitle">
    <w:name w:val="Subtitle"/>
    <w:basedOn w:val="Normal"/>
    <w:qFormat/>
    <w:rsid w:val="004F557D"/>
    <w:pPr>
      <w:jc w:val="center"/>
    </w:pPr>
    <w:rPr>
      <w:b/>
      <w:sz w:val="32"/>
    </w:rPr>
  </w:style>
  <w:style w:type="table" w:styleId="TableGrid">
    <w:name w:val="Table Grid"/>
    <w:basedOn w:val="TableNormal"/>
    <w:rsid w:val="00D02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DF16A8"/>
    <w:rPr>
      <w:color w:val="008080"/>
      <w:u w:val="single"/>
    </w:rPr>
  </w:style>
  <w:style w:type="character" w:customStyle="1" w:styleId="NormalIndentChar">
    <w:name w:val="Normal Indent Char"/>
    <w:link w:val="NormalIndent"/>
    <w:rsid w:val="00F06F09"/>
    <w:rPr>
      <w:rFonts w:ascii="Arial" w:hAnsi="Arial"/>
      <w:sz w:val="22"/>
      <w:lang w:val="en-US" w:eastAsia="en-US" w:bidi="ar-SA"/>
    </w:rPr>
  </w:style>
  <w:style w:type="paragraph" w:styleId="BalloonText">
    <w:name w:val="Balloon Text"/>
    <w:basedOn w:val="Normal"/>
    <w:semiHidden/>
    <w:rsid w:val="00706E1D"/>
    <w:rPr>
      <w:rFonts w:ascii="Tahoma" w:hAnsi="Tahoma" w:cs="Tahoma"/>
      <w:sz w:val="16"/>
      <w:szCs w:val="16"/>
    </w:rPr>
  </w:style>
  <w:style w:type="character" w:customStyle="1" w:styleId="FooterChar">
    <w:name w:val="Footer Char"/>
    <w:link w:val="Footer"/>
    <w:uiPriority w:val="99"/>
    <w:rsid w:val="00BF6DA0"/>
    <w:rPr>
      <w:rFonts w:ascii="Arial" w:hAnsi="Arial"/>
      <w:sz w:val="22"/>
    </w:rPr>
  </w:style>
  <w:style w:type="paragraph" w:styleId="NoSpacing">
    <w:name w:val="No Spacing"/>
    <w:link w:val="NoSpacingChar"/>
    <w:uiPriority w:val="1"/>
    <w:qFormat/>
    <w:rsid w:val="001B54EB"/>
    <w:rPr>
      <w:rFonts w:ascii="Calibri" w:eastAsia="MS Mincho" w:hAnsi="Calibri" w:cs="Arial"/>
      <w:sz w:val="22"/>
      <w:szCs w:val="22"/>
      <w:lang w:eastAsia="ja-JP"/>
    </w:rPr>
  </w:style>
  <w:style w:type="character" w:customStyle="1" w:styleId="NoSpacingChar">
    <w:name w:val="No Spacing Char"/>
    <w:link w:val="NoSpacing"/>
    <w:uiPriority w:val="1"/>
    <w:rsid w:val="001B54EB"/>
    <w:rPr>
      <w:rFonts w:ascii="Calibri" w:eastAsia="MS Mincho" w:hAnsi="Calibri" w:cs="Arial"/>
      <w:sz w:val="22"/>
      <w:szCs w:val="22"/>
      <w:lang w:eastAsia="ja-JP"/>
    </w:rPr>
  </w:style>
  <w:style w:type="character" w:customStyle="1" w:styleId="ilfuvd">
    <w:name w:val="ilfuvd"/>
    <w:rsid w:val="00285875"/>
  </w:style>
  <w:style w:type="paragraph" w:customStyle="1" w:styleId="Default">
    <w:name w:val="Default"/>
    <w:rsid w:val="00DC4D95"/>
    <w:pPr>
      <w:autoSpaceDE w:val="0"/>
      <w:autoSpaceDN w:val="0"/>
      <w:adjustRightInd w:val="0"/>
    </w:pPr>
    <w:rPr>
      <w:rFonts w:ascii="Arial" w:hAnsi="Arial" w:cs="Arial"/>
      <w:color w:val="000000"/>
      <w:sz w:val="24"/>
      <w:szCs w:val="24"/>
    </w:rPr>
  </w:style>
  <w:style w:type="paragraph" w:styleId="BodyText2">
    <w:name w:val="Body Text 2"/>
    <w:basedOn w:val="Normal"/>
    <w:link w:val="BodyText2Char"/>
    <w:uiPriority w:val="99"/>
    <w:semiHidden/>
    <w:unhideWhenUsed/>
    <w:rsid w:val="00D40A75"/>
    <w:pPr>
      <w:spacing w:after="120" w:line="480" w:lineRule="auto"/>
    </w:pPr>
  </w:style>
  <w:style w:type="character" w:customStyle="1" w:styleId="BodyText2Char">
    <w:name w:val="Body Text 2 Char"/>
    <w:link w:val="BodyText2"/>
    <w:uiPriority w:val="99"/>
    <w:semiHidden/>
    <w:rsid w:val="00D40A75"/>
    <w:rPr>
      <w:rFonts w:ascii="Arial" w:hAnsi="Arial"/>
      <w:sz w:val="24"/>
    </w:rPr>
  </w:style>
  <w:style w:type="character" w:customStyle="1" w:styleId="tgc">
    <w:name w:val="_tgc"/>
    <w:rsid w:val="007223D5"/>
  </w:style>
  <w:style w:type="paragraph" w:styleId="List">
    <w:name w:val="List"/>
    <w:basedOn w:val="Normal"/>
    <w:rsid w:val="000C7E1F"/>
    <w:pPr>
      <w:ind w:left="360" w:hanging="360"/>
    </w:pPr>
  </w:style>
  <w:style w:type="character" w:customStyle="1" w:styleId="e24kjd">
    <w:name w:val="e24kjd"/>
    <w:rsid w:val="00E35673"/>
  </w:style>
  <w:style w:type="character" w:styleId="CommentReference">
    <w:name w:val="annotation reference"/>
    <w:uiPriority w:val="99"/>
    <w:semiHidden/>
    <w:unhideWhenUsed/>
    <w:rsid w:val="00C63C2A"/>
    <w:rPr>
      <w:sz w:val="16"/>
      <w:szCs w:val="16"/>
    </w:rPr>
  </w:style>
  <w:style w:type="paragraph" w:styleId="ListParagraph">
    <w:name w:val="List Paragraph"/>
    <w:basedOn w:val="Normal"/>
    <w:uiPriority w:val="34"/>
    <w:qFormat/>
    <w:rsid w:val="003A59B1"/>
    <w:pPr>
      <w:ind w:left="720"/>
      <w:contextualSpacing/>
    </w:pPr>
  </w:style>
  <w:style w:type="paragraph" w:styleId="CommentText">
    <w:name w:val="annotation text"/>
    <w:basedOn w:val="Normal"/>
    <w:link w:val="CommentTextChar"/>
    <w:uiPriority w:val="99"/>
    <w:unhideWhenUsed/>
    <w:rsid w:val="00345056"/>
    <w:rPr>
      <w:sz w:val="20"/>
    </w:rPr>
  </w:style>
  <w:style w:type="character" w:customStyle="1" w:styleId="CommentTextChar">
    <w:name w:val="Comment Text Char"/>
    <w:basedOn w:val="DefaultParagraphFont"/>
    <w:link w:val="CommentText"/>
    <w:uiPriority w:val="99"/>
    <w:rsid w:val="00345056"/>
    <w:rPr>
      <w:rFonts w:ascii="Arial" w:hAnsi="Arial"/>
    </w:rPr>
  </w:style>
  <w:style w:type="paragraph" w:styleId="CommentSubject">
    <w:name w:val="annotation subject"/>
    <w:basedOn w:val="CommentText"/>
    <w:next w:val="CommentText"/>
    <w:link w:val="CommentSubjectChar"/>
    <w:uiPriority w:val="99"/>
    <w:semiHidden/>
    <w:unhideWhenUsed/>
    <w:rsid w:val="00345056"/>
    <w:rPr>
      <w:b/>
      <w:bCs/>
    </w:rPr>
  </w:style>
  <w:style w:type="character" w:customStyle="1" w:styleId="CommentSubjectChar">
    <w:name w:val="Comment Subject Char"/>
    <w:basedOn w:val="CommentTextChar"/>
    <w:link w:val="CommentSubject"/>
    <w:uiPriority w:val="99"/>
    <w:semiHidden/>
    <w:rsid w:val="00345056"/>
    <w:rPr>
      <w:rFonts w:ascii="Arial" w:hAnsi="Arial"/>
      <w:b/>
      <w:bCs/>
    </w:rPr>
  </w:style>
  <w:style w:type="paragraph" w:styleId="Revision">
    <w:name w:val="Revision"/>
    <w:hidden/>
    <w:uiPriority w:val="99"/>
    <w:semiHidden/>
    <w:rsid w:val="00F433F4"/>
    <w:rPr>
      <w:rFonts w:ascii="Arial" w:hAnsi="Arial"/>
      <w:sz w:val="24"/>
    </w:rPr>
  </w:style>
  <w:style w:type="character" w:styleId="UnresolvedMention">
    <w:name w:val="Unresolved Mention"/>
    <w:basedOn w:val="DefaultParagraphFont"/>
    <w:uiPriority w:val="99"/>
    <w:semiHidden/>
    <w:unhideWhenUsed/>
    <w:rsid w:val="00826B5D"/>
    <w:rPr>
      <w:color w:val="605E5C"/>
      <w:shd w:val="clear" w:color="auto" w:fill="E1DFDD"/>
    </w:rPr>
  </w:style>
  <w:style w:type="paragraph" w:styleId="NormalWeb">
    <w:name w:val="Normal (Web)"/>
    <w:basedOn w:val="Normal"/>
    <w:uiPriority w:val="99"/>
    <w:semiHidden/>
    <w:unhideWhenUsed/>
    <w:rsid w:val="004D47A6"/>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03565">
      <w:bodyDiv w:val="1"/>
      <w:marLeft w:val="0"/>
      <w:marRight w:val="0"/>
      <w:marTop w:val="0"/>
      <w:marBottom w:val="0"/>
      <w:divBdr>
        <w:top w:val="none" w:sz="0" w:space="0" w:color="auto"/>
        <w:left w:val="none" w:sz="0" w:space="0" w:color="auto"/>
        <w:bottom w:val="none" w:sz="0" w:space="0" w:color="auto"/>
        <w:right w:val="none" w:sz="0" w:space="0" w:color="auto"/>
      </w:divBdr>
    </w:div>
    <w:div w:id="200636496">
      <w:bodyDiv w:val="1"/>
      <w:marLeft w:val="0"/>
      <w:marRight w:val="0"/>
      <w:marTop w:val="0"/>
      <w:marBottom w:val="0"/>
      <w:divBdr>
        <w:top w:val="none" w:sz="0" w:space="0" w:color="auto"/>
        <w:left w:val="none" w:sz="0" w:space="0" w:color="auto"/>
        <w:bottom w:val="none" w:sz="0" w:space="0" w:color="auto"/>
        <w:right w:val="none" w:sz="0" w:space="0" w:color="auto"/>
      </w:divBdr>
    </w:div>
    <w:div w:id="372274734">
      <w:bodyDiv w:val="1"/>
      <w:marLeft w:val="0"/>
      <w:marRight w:val="0"/>
      <w:marTop w:val="0"/>
      <w:marBottom w:val="0"/>
      <w:divBdr>
        <w:top w:val="none" w:sz="0" w:space="0" w:color="auto"/>
        <w:left w:val="none" w:sz="0" w:space="0" w:color="auto"/>
        <w:bottom w:val="none" w:sz="0" w:space="0" w:color="auto"/>
        <w:right w:val="none" w:sz="0" w:space="0" w:color="auto"/>
      </w:divBdr>
      <w:divsChild>
        <w:div w:id="77151244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449014480">
      <w:bodyDiv w:val="1"/>
      <w:marLeft w:val="0"/>
      <w:marRight w:val="0"/>
      <w:marTop w:val="0"/>
      <w:marBottom w:val="0"/>
      <w:divBdr>
        <w:top w:val="none" w:sz="0" w:space="0" w:color="auto"/>
        <w:left w:val="none" w:sz="0" w:space="0" w:color="auto"/>
        <w:bottom w:val="none" w:sz="0" w:space="0" w:color="auto"/>
        <w:right w:val="none" w:sz="0" w:space="0" w:color="auto"/>
      </w:divBdr>
      <w:divsChild>
        <w:div w:id="213196910">
          <w:marLeft w:val="360"/>
          <w:marRight w:val="0"/>
          <w:marTop w:val="200"/>
          <w:marBottom w:val="0"/>
          <w:divBdr>
            <w:top w:val="none" w:sz="0" w:space="0" w:color="auto"/>
            <w:left w:val="none" w:sz="0" w:space="0" w:color="auto"/>
            <w:bottom w:val="none" w:sz="0" w:space="0" w:color="auto"/>
            <w:right w:val="none" w:sz="0" w:space="0" w:color="auto"/>
          </w:divBdr>
        </w:div>
      </w:divsChild>
    </w:div>
    <w:div w:id="535310957">
      <w:bodyDiv w:val="1"/>
      <w:marLeft w:val="0"/>
      <w:marRight w:val="0"/>
      <w:marTop w:val="0"/>
      <w:marBottom w:val="0"/>
      <w:divBdr>
        <w:top w:val="none" w:sz="0" w:space="0" w:color="auto"/>
        <w:left w:val="none" w:sz="0" w:space="0" w:color="auto"/>
        <w:bottom w:val="none" w:sz="0" w:space="0" w:color="auto"/>
        <w:right w:val="none" w:sz="0" w:space="0" w:color="auto"/>
      </w:divBdr>
    </w:div>
    <w:div w:id="553782371">
      <w:bodyDiv w:val="1"/>
      <w:marLeft w:val="0"/>
      <w:marRight w:val="0"/>
      <w:marTop w:val="0"/>
      <w:marBottom w:val="0"/>
      <w:divBdr>
        <w:top w:val="none" w:sz="0" w:space="0" w:color="auto"/>
        <w:left w:val="none" w:sz="0" w:space="0" w:color="auto"/>
        <w:bottom w:val="none" w:sz="0" w:space="0" w:color="auto"/>
        <w:right w:val="none" w:sz="0" w:space="0" w:color="auto"/>
      </w:divBdr>
      <w:divsChild>
        <w:div w:id="309791255">
          <w:marLeft w:val="360"/>
          <w:marRight w:val="0"/>
          <w:marTop w:val="200"/>
          <w:marBottom w:val="0"/>
          <w:divBdr>
            <w:top w:val="none" w:sz="0" w:space="0" w:color="auto"/>
            <w:left w:val="none" w:sz="0" w:space="0" w:color="auto"/>
            <w:bottom w:val="none" w:sz="0" w:space="0" w:color="auto"/>
            <w:right w:val="none" w:sz="0" w:space="0" w:color="auto"/>
          </w:divBdr>
        </w:div>
      </w:divsChild>
    </w:div>
    <w:div w:id="593903735">
      <w:bodyDiv w:val="1"/>
      <w:marLeft w:val="0"/>
      <w:marRight w:val="0"/>
      <w:marTop w:val="0"/>
      <w:marBottom w:val="0"/>
      <w:divBdr>
        <w:top w:val="none" w:sz="0" w:space="0" w:color="auto"/>
        <w:left w:val="none" w:sz="0" w:space="0" w:color="auto"/>
        <w:bottom w:val="none" w:sz="0" w:space="0" w:color="auto"/>
        <w:right w:val="none" w:sz="0" w:space="0" w:color="auto"/>
      </w:divBdr>
    </w:div>
    <w:div w:id="611979697">
      <w:bodyDiv w:val="1"/>
      <w:marLeft w:val="0"/>
      <w:marRight w:val="0"/>
      <w:marTop w:val="0"/>
      <w:marBottom w:val="0"/>
      <w:divBdr>
        <w:top w:val="none" w:sz="0" w:space="0" w:color="auto"/>
        <w:left w:val="none" w:sz="0" w:space="0" w:color="auto"/>
        <w:bottom w:val="none" w:sz="0" w:space="0" w:color="auto"/>
        <w:right w:val="none" w:sz="0" w:space="0" w:color="auto"/>
      </w:divBdr>
    </w:div>
    <w:div w:id="830177241">
      <w:bodyDiv w:val="1"/>
      <w:marLeft w:val="0"/>
      <w:marRight w:val="0"/>
      <w:marTop w:val="0"/>
      <w:marBottom w:val="0"/>
      <w:divBdr>
        <w:top w:val="none" w:sz="0" w:space="0" w:color="auto"/>
        <w:left w:val="none" w:sz="0" w:space="0" w:color="auto"/>
        <w:bottom w:val="none" w:sz="0" w:space="0" w:color="auto"/>
        <w:right w:val="none" w:sz="0" w:space="0" w:color="auto"/>
      </w:divBdr>
      <w:divsChild>
        <w:div w:id="594436428">
          <w:marLeft w:val="1166"/>
          <w:marRight w:val="0"/>
          <w:marTop w:val="0"/>
          <w:marBottom w:val="0"/>
          <w:divBdr>
            <w:top w:val="none" w:sz="0" w:space="0" w:color="auto"/>
            <w:left w:val="none" w:sz="0" w:space="0" w:color="auto"/>
            <w:bottom w:val="none" w:sz="0" w:space="0" w:color="auto"/>
            <w:right w:val="none" w:sz="0" w:space="0" w:color="auto"/>
          </w:divBdr>
        </w:div>
        <w:div w:id="1588727376">
          <w:marLeft w:val="1886"/>
          <w:marRight w:val="0"/>
          <w:marTop w:val="0"/>
          <w:marBottom w:val="0"/>
          <w:divBdr>
            <w:top w:val="none" w:sz="0" w:space="0" w:color="auto"/>
            <w:left w:val="none" w:sz="0" w:space="0" w:color="auto"/>
            <w:bottom w:val="none" w:sz="0" w:space="0" w:color="auto"/>
            <w:right w:val="none" w:sz="0" w:space="0" w:color="auto"/>
          </w:divBdr>
        </w:div>
        <w:div w:id="1259756151">
          <w:marLeft w:val="1886"/>
          <w:marRight w:val="0"/>
          <w:marTop w:val="0"/>
          <w:marBottom w:val="0"/>
          <w:divBdr>
            <w:top w:val="none" w:sz="0" w:space="0" w:color="auto"/>
            <w:left w:val="none" w:sz="0" w:space="0" w:color="auto"/>
            <w:bottom w:val="none" w:sz="0" w:space="0" w:color="auto"/>
            <w:right w:val="none" w:sz="0" w:space="0" w:color="auto"/>
          </w:divBdr>
        </w:div>
      </w:divsChild>
    </w:div>
    <w:div w:id="880747639">
      <w:bodyDiv w:val="1"/>
      <w:marLeft w:val="0"/>
      <w:marRight w:val="0"/>
      <w:marTop w:val="0"/>
      <w:marBottom w:val="0"/>
      <w:divBdr>
        <w:top w:val="none" w:sz="0" w:space="0" w:color="auto"/>
        <w:left w:val="none" w:sz="0" w:space="0" w:color="auto"/>
        <w:bottom w:val="none" w:sz="0" w:space="0" w:color="auto"/>
        <w:right w:val="none" w:sz="0" w:space="0" w:color="auto"/>
      </w:divBdr>
      <w:divsChild>
        <w:div w:id="761685604">
          <w:marLeft w:val="446"/>
          <w:marRight w:val="0"/>
          <w:marTop w:val="0"/>
          <w:marBottom w:val="0"/>
          <w:divBdr>
            <w:top w:val="none" w:sz="0" w:space="0" w:color="auto"/>
            <w:left w:val="none" w:sz="0" w:space="0" w:color="auto"/>
            <w:bottom w:val="none" w:sz="0" w:space="0" w:color="auto"/>
            <w:right w:val="none" w:sz="0" w:space="0" w:color="auto"/>
          </w:divBdr>
        </w:div>
      </w:divsChild>
    </w:div>
    <w:div w:id="930431183">
      <w:bodyDiv w:val="1"/>
      <w:marLeft w:val="0"/>
      <w:marRight w:val="0"/>
      <w:marTop w:val="0"/>
      <w:marBottom w:val="0"/>
      <w:divBdr>
        <w:top w:val="none" w:sz="0" w:space="0" w:color="auto"/>
        <w:left w:val="none" w:sz="0" w:space="0" w:color="auto"/>
        <w:bottom w:val="none" w:sz="0" w:space="0" w:color="auto"/>
        <w:right w:val="none" w:sz="0" w:space="0" w:color="auto"/>
      </w:divBdr>
      <w:divsChild>
        <w:div w:id="933319082">
          <w:marLeft w:val="1166"/>
          <w:marRight w:val="0"/>
          <w:marTop w:val="0"/>
          <w:marBottom w:val="0"/>
          <w:divBdr>
            <w:top w:val="none" w:sz="0" w:space="0" w:color="auto"/>
            <w:left w:val="none" w:sz="0" w:space="0" w:color="auto"/>
            <w:bottom w:val="none" w:sz="0" w:space="0" w:color="auto"/>
            <w:right w:val="none" w:sz="0" w:space="0" w:color="auto"/>
          </w:divBdr>
        </w:div>
        <w:div w:id="354968019">
          <w:marLeft w:val="1886"/>
          <w:marRight w:val="0"/>
          <w:marTop w:val="0"/>
          <w:marBottom w:val="0"/>
          <w:divBdr>
            <w:top w:val="none" w:sz="0" w:space="0" w:color="auto"/>
            <w:left w:val="none" w:sz="0" w:space="0" w:color="auto"/>
            <w:bottom w:val="none" w:sz="0" w:space="0" w:color="auto"/>
            <w:right w:val="none" w:sz="0" w:space="0" w:color="auto"/>
          </w:divBdr>
        </w:div>
        <w:div w:id="1257443177">
          <w:marLeft w:val="1886"/>
          <w:marRight w:val="0"/>
          <w:marTop w:val="0"/>
          <w:marBottom w:val="0"/>
          <w:divBdr>
            <w:top w:val="none" w:sz="0" w:space="0" w:color="auto"/>
            <w:left w:val="none" w:sz="0" w:space="0" w:color="auto"/>
            <w:bottom w:val="none" w:sz="0" w:space="0" w:color="auto"/>
            <w:right w:val="none" w:sz="0" w:space="0" w:color="auto"/>
          </w:divBdr>
        </w:div>
      </w:divsChild>
    </w:div>
    <w:div w:id="1096711317">
      <w:bodyDiv w:val="1"/>
      <w:marLeft w:val="0"/>
      <w:marRight w:val="0"/>
      <w:marTop w:val="0"/>
      <w:marBottom w:val="0"/>
      <w:divBdr>
        <w:top w:val="none" w:sz="0" w:space="0" w:color="auto"/>
        <w:left w:val="none" w:sz="0" w:space="0" w:color="auto"/>
        <w:bottom w:val="none" w:sz="0" w:space="0" w:color="auto"/>
        <w:right w:val="none" w:sz="0" w:space="0" w:color="auto"/>
      </w:divBdr>
      <w:divsChild>
        <w:div w:id="526063767">
          <w:marLeft w:val="1267"/>
          <w:marRight w:val="0"/>
          <w:marTop w:val="0"/>
          <w:marBottom w:val="0"/>
          <w:divBdr>
            <w:top w:val="none" w:sz="0" w:space="0" w:color="auto"/>
            <w:left w:val="none" w:sz="0" w:space="0" w:color="auto"/>
            <w:bottom w:val="none" w:sz="0" w:space="0" w:color="auto"/>
            <w:right w:val="none" w:sz="0" w:space="0" w:color="auto"/>
          </w:divBdr>
        </w:div>
        <w:div w:id="1304653090">
          <w:marLeft w:val="1267"/>
          <w:marRight w:val="0"/>
          <w:marTop w:val="0"/>
          <w:marBottom w:val="0"/>
          <w:divBdr>
            <w:top w:val="none" w:sz="0" w:space="0" w:color="auto"/>
            <w:left w:val="none" w:sz="0" w:space="0" w:color="auto"/>
            <w:bottom w:val="none" w:sz="0" w:space="0" w:color="auto"/>
            <w:right w:val="none" w:sz="0" w:space="0" w:color="auto"/>
          </w:divBdr>
        </w:div>
        <w:div w:id="1150514954">
          <w:marLeft w:val="1987"/>
          <w:marRight w:val="0"/>
          <w:marTop w:val="0"/>
          <w:marBottom w:val="0"/>
          <w:divBdr>
            <w:top w:val="none" w:sz="0" w:space="0" w:color="auto"/>
            <w:left w:val="none" w:sz="0" w:space="0" w:color="auto"/>
            <w:bottom w:val="none" w:sz="0" w:space="0" w:color="auto"/>
            <w:right w:val="none" w:sz="0" w:space="0" w:color="auto"/>
          </w:divBdr>
        </w:div>
        <w:div w:id="1863326467">
          <w:marLeft w:val="1987"/>
          <w:marRight w:val="0"/>
          <w:marTop w:val="0"/>
          <w:marBottom w:val="0"/>
          <w:divBdr>
            <w:top w:val="none" w:sz="0" w:space="0" w:color="auto"/>
            <w:left w:val="none" w:sz="0" w:space="0" w:color="auto"/>
            <w:bottom w:val="none" w:sz="0" w:space="0" w:color="auto"/>
            <w:right w:val="none" w:sz="0" w:space="0" w:color="auto"/>
          </w:divBdr>
        </w:div>
      </w:divsChild>
    </w:div>
    <w:div w:id="1191141882">
      <w:bodyDiv w:val="1"/>
      <w:marLeft w:val="0"/>
      <w:marRight w:val="0"/>
      <w:marTop w:val="0"/>
      <w:marBottom w:val="0"/>
      <w:divBdr>
        <w:top w:val="none" w:sz="0" w:space="0" w:color="auto"/>
        <w:left w:val="none" w:sz="0" w:space="0" w:color="auto"/>
        <w:bottom w:val="none" w:sz="0" w:space="0" w:color="auto"/>
        <w:right w:val="none" w:sz="0" w:space="0" w:color="auto"/>
      </w:divBdr>
    </w:div>
    <w:div w:id="1348676374">
      <w:bodyDiv w:val="1"/>
      <w:marLeft w:val="0"/>
      <w:marRight w:val="0"/>
      <w:marTop w:val="0"/>
      <w:marBottom w:val="0"/>
      <w:divBdr>
        <w:top w:val="none" w:sz="0" w:space="0" w:color="auto"/>
        <w:left w:val="none" w:sz="0" w:space="0" w:color="auto"/>
        <w:bottom w:val="none" w:sz="0" w:space="0" w:color="auto"/>
        <w:right w:val="none" w:sz="0" w:space="0" w:color="auto"/>
      </w:divBdr>
    </w:div>
    <w:div w:id="1370640401">
      <w:bodyDiv w:val="1"/>
      <w:marLeft w:val="0"/>
      <w:marRight w:val="0"/>
      <w:marTop w:val="0"/>
      <w:marBottom w:val="0"/>
      <w:divBdr>
        <w:top w:val="none" w:sz="0" w:space="0" w:color="auto"/>
        <w:left w:val="none" w:sz="0" w:space="0" w:color="auto"/>
        <w:bottom w:val="none" w:sz="0" w:space="0" w:color="auto"/>
        <w:right w:val="none" w:sz="0" w:space="0" w:color="auto"/>
      </w:divBdr>
      <w:divsChild>
        <w:div w:id="876284336">
          <w:marLeft w:val="446"/>
          <w:marRight w:val="0"/>
          <w:marTop w:val="0"/>
          <w:marBottom w:val="0"/>
          <w:divBdr>
            <w:top w:val="none" w:sz="0" w:space="0" w:color="auto"/>
            <w:left w:val="none" w:sz="0" w:space="0" w:color="auto"/>
            <w:bottom w:val="none" w:sz="0" w:space="0" w:color="auto"/>
            <w:right w:val="none" w:sz="0" w:space="0" w:color="auto"/>
          </w:divBdr>
        </w:div>
        <w:div w:id="592590330">
          <w:marLeft w:val="446"/>
          <w:marRight w:val="0"/>
          <w:marTop w:val="0"/>
          <w:marBottom w:val="0"/>
          <w:divBdr>
            <w:top w:val="none" w:sz="0" w:space="0" w:color="auto"/>
            <w:left w:val="none" w:sz="0" w:space="0" w:color="auto"/>
            <w:bottom w:val="none" w:sz="0" w:space="0" w:color="auto"/>
            <w:right w:val="none" w:sz="0" w:space="0" w:color="auto"/>
          </w:divBdr>
        </w:div>
        <w:div w:id="141042205">
          <w:marLeft w:val="446"/>
          <w:marRight w:val="0"/>
          <w:marTop w:val="0"/>
          <w:marBottom w:val="0"/>
          <w:divBdr>
            <w:top w:val="none" w:sz="0" w:space="0" w:color="auto"/>
            <w:left w:val="none" w:sz="0" w:space="0" w:color="auto"/>
            <w:bottom w:val="none" w:sz="0" w:space="0" w:color="auto"/>
            <w:right w:val="none" w:sz="0" w:space="0" w:color="auto"/>
          </w:divBdr>
        </w:div>
      </w:divsChild>
    </w:div>
    <w:div w:id="1659579135">
      <w:bodyDiv w:val="1"/>
      <w:marLeft w:val="0"/>
      <w:marRight w:val="0"/>
      <w:marTop w:val="0"/>
      <w:marBottom w:val="0"/>
      <w:divBdr>
        <w:top w:val="none" w:sz="0" w:space="0" w:color="auto"/>
        <w:left w:val="none" w:sz="0" w:space="0" w:color="auto"/>
        <w:bottom w:val="none" w:sz="0" w:space="0" w:color="auto"/>
        <w:right w:val="none" w:sz="0" w:space="0" w:color="auto"/>
      </w:divBdr>
    </w:div>
    <w:div w:id="1662542551">
      <w:bodyDiv w:val="1"/>
      <w:marLeft w:val="0"/>
      <w:marRight w:val="0"/>
      <w:marTop w:val="0"/>
      <w:marBottom w:val="0"/>
      <w:divBdr>
        <w:top w:val="none" w:sz="0" w:space="0" w:color="auto"/>
        <w:left w:val="none" w:sz="0" w:space="0" w:color="auto"/>
        <w:bottom w:val="none" w:sz="0" w:space="0" w:color="auto"/>
        <w:right w:val="none" w:sz="0" w:space="0" w:color="auto"/>
      </w:divBdr>
      <w:divsChild>
        <w:div w:id="1998026637">
          <w:marLeft w:val="360"/>
          <w:marRight w:val="0"/>
          <w:marTop w:val="200"/>
          <w:marBottom w:val="0"/>
          <w:divBdr>
            <w:top w:val="none" w:sz="0" w:space="0" w:color="auto"/>
            <w:left w:val="none" w:sz="0" w:space="0" w:color="auto"/>
            <w:bottom w:val="none" w:sz="0" w:space="0" w:color="auto"/>
            <w:right w:val="none" w:sz="0" w:space="0" w:color="auto"/>
          </w:divBdr>
        </w:div>
        <w:div w:id="550267817">
          <w:marLeft w:val="1080"/>
          <w:marRight w:val="0"/>
          <w:marTop w:val="100"/>
          <w:marBottom w:val="0"/>
          <w:divBdr>
            <w:top w:val="none" w:sz="0" w:space="0" w:color="auto"/>
            <w:left w:val="none" w:sz="0" w:space="0" w:color="auto"/>
            <w:bottom w:val="none" w:sz="0" w:space="0" w:color="auto"/>
            <w:right w:val="none" w:sz="0" w:space="0" w:color="auto"/>
          </w:divBdr>
        </w:div>
        <w:div w:id="1538661066">
          <w:marLeft w:val="1080"/>
          <w:marRight w:val="0"/>
          <w:marTop w:val="100"/>
          <w:marBottom w:val="0"/>
          <w:divBdr>
            <w:top w:val="none" w:sz="0" w:space="0" w:color="auto"/>
            <w:left w:val="none" w:sz="0" w:space="0" w:color="auto"/>
            <w:bottom w:val="none" w:sz="0" w:space="0" w:color="auto"/>
            <w:right w:val="none" w:sz="0" w:space="0" w:color="auto"/>
          </w:divBdr>
        </w:div>
        <w:div w:id="247928375">
          <w:marLeft w:val="1080"/>
          <w:marRight w:val="0"/>
          <w:marTop w:val="100"/>
          <w:marBottom w:val="0"/>
          <w:divBdr>
            <w:top w:val="none" w:sz="0" w:space="0" w:color="auto"/>
            <w:left w:val="none" w:sz="0" w:space="0" w:color="auto"/>
            <w:bottom w:val="none" w:sz="0" w:space="0" w:color="auto"/>
            <w:right w:val="none" w:sz="0" w:space="0" w:color="auto"/>
          </w:divBdr>
        </w:div>
        <w:div w:id="1068453419">
          <w:marLeft w:val="1800"/>
          <w:marRight w:val="0"/>
          <w:marTop w:val="100"/>
          <w:marBottom w:val="0"/>
          <w:divBdr>
            <w:top w:val="none" w:sz="0" w:space="0" w:color="auto"/>
            <w:left w:val="none" w:sz="0" w:space="0" w:color="auto"/>
            <w:bottom w:val="none" w:sz="0" w:space="0" w:color="auto"/>
            <w:right w:val="none" w:sz="0" w:space="0" w:color="auto"/>
          </w:divBdr>
        </w:div>
        <w:div w:id="1783449889">
          <w:marLeft w:val="1080"/>
          <w:marRight w:val="0"/>
          <w:marTop w:val="100"/>
          <w:marBottom w:val="0"/>
          <w:divBdr>
            <w:top w:val="none" w:sz="0" w:space="0" w:color="auto"/>
            <w:left w:val="none" w:sz="0" w:space="0" w:color="auto"/>
            <w:bottom w:val="none" w:sz="0" w:space="0" w:color="auto"/>
            <w:right w:val="none" w:sz="0" w:space="0" w:color="auto"/>
          </w:divBdr>
        </w:div>
        <w:div w:id="1376278166">
          <w:marLeft w:val="1080"/>
          <w:marRight w:val="0"/>
          <w:marTop w:val="100"/>
          <w:marBottom w:val="0"/>
          <w:divBdr>
            <w:top w:val="none" w:sz="0" w:space="0" w:color="auto"/>
            <w:left w:val="none" w:sz="0" w:space="0" w:color="auto"/>
            <w:bottom w:val="none" w:sz="0" w:space="0" w:color="auto"/>
            <w:right w:val="none" w:sz="0" w:space="0" w:color="auto"/>
          </w:divBdr>
        </w:div>
        <w:div w:id="1995178358">
          <w:marLeft w:val="1080"/>
          <w:marRight w:val="0"/>
          <w:marTop w:val="100"/>
          <w:marBottom w:val="0"/>
          <w:divBdr>
            <w:top w:val="none" w:sz="0" w:space="0" w:color="auto"/>
            <w:left w:val="none" w:sz="0" w:space="0" w:color="auto"/>
            <w:bottom w:val="none" w:sz="0" w:space="0" w:color="auto"/>
            <w:right w:val="none" w:sz="0" w:space="0" w:color="auto"/>
          </w:divBdr>
        </w:div>
        <w:div w:id="2038070776">
          <w:marLeft w:val="1080"/>
          <w:marRight w:val="0"/>
          <w:marTop w:val="100"/>
          <w:marBottom w:val="0"/>
          <w:divBdr>
            <w:top w:val="none" w:sz="0" w:space="0" w:color="auto"/>
            <w:left w:val="none" w:sz="0" w:space="0" w:color="auto"/>
            <w:bottom w:val="none" w:sz="0" w:space="0" w:color="auto"/>
            <w:right w:val="none" w:sz="0" w:space="0" w:color="auto"/>
          </w:divBdr>
        </w:div>
        <w:div w:id="1654599337">
          <w:marLeft w:val="1800"/>
          <w:marRight w:val="0"/>
          <w:marTop w:val="100"/>
          <w:marBottom w:val="0"/>
          <w:divBdr>
            <w:top w:val="none" w:sz="0" w:space="0" w:color="auto"/>
            <w:left w:val="none" w:sz="0" w:space="0" w:color="auto"/>
            <w:bottom w:val="none" w:sz="0" w:space="0" w:color="auto"/>
            <w:right w:val="none" w:sz="0" w:space="0" w:color="auto"/>
          </w:divBdr>
        </w:div>
        <w:div w:id="1734159510">
          <w:marLeft w:val="2520"/>
          <w:marRight w:val="0"/>
          <w:marTop w:val="100"/>
          <w:marBottom w:val="0"/>
          <w:divBdr>
            <w:top w:val="none" w:sz="0" w:space="0" w:color="auto"/>
            <w:left w:val="none" w:sz="0" w:space="0" w:color="auto"/>
            <w:bottom w:val="none" w:sz="0" w:space="0" w:color="auto"/>
            <w:right w:val="none" w:sz="0" w:space="0" w:color="auto"/>
          </w:divBdr>
        </w:div>
        <w:div w:id="415710720">
          <w:marLeft w:val="1800"/>
          <w:marRight w:val="0"/>
          <w:marTop w:val="100"/>
          <w:marBottom w:val="0"/>
          <w:divBdr>
            <w:top w:val="none" w:sz="0" w:space="0" w:color="auto"/>
            <w:left w:val="none" w:sz="0" w:space="0" w:color="auto"/>
            <w:bottom w:val="none" w:sz="0" w:space="0" w:color="auto"/>
            <w:right w:val="none" w:sz="0" w:space="0" w:color="auto"/>
          </w:divBdr>
        </w:div>
        <w:div w:id="637304078">
          <w:marLeft w:val="1080"/>
          <w:marRight w:val="0"/>
          <w:marTop w:val="100"/>
          <w:marBottom w:val="0"/>
          <w:divBdr>
            <w:top w:val="none" w:sz="0" w:space="0" w:color="auto"/>
            <w:left w:val="none" w:sz="0" w:space="0" w:color="auto"/>
            <w:bottom w:val="none" w:sz="0" w:space="0" w:color="auto"/>
            <w:right w:val="none" w:sz="0" w:space="0" w:color="auto"/>
          </w:divBdr>
        </w:div>
        <w:div w:id="218907076">
          <w:marLeft w:val="1080"/>
          <w:marRight w:val="0"/>
          <w:marTop w:val="100"/>
          <w:marBottom w:val="0"/>
          <w:divBdr>
            <w:top w:val="none" w:sz="0" w:space="0" w:color="auto"/>
            <w:left w:val="none" w:sz="0" w:space="0" w:color="auto"/>
            <w:bottom w:val="none" w:sz="0" w:space="0" w:color="auto"/>
            <w:right w:val="none" w:sz="0" w:space="0" w:color="auto"/>
          </w:divBdr>
        </w:div>
        <w:div w:id="528833750">
          <w:marLeft w:val="1800"/>
          <w:marRight w:val="0"/>
          <w:marTop w:val="100"/>
          <w:marBottom w:val="0"/>
          <w:divBdr>
            <w:top w:val="none" w:sz="0" w:space="0" w:color="auto"/>
            <w:left w:val="none" w:sz="0" w:space="0" w:color="auto"/>
            <w:bottom w:val="none" w:sz="0" w:space="0" w:color="auto"/>
            <w:right w:val="none" w:sz="0" w:space="0" w:color="auto"/>
          </w:divBdr>
        </w:div>
        <w:div w:id="1780182246">
          <w:marLeft w:val="1080"/>
          <w:marRight w:val="0"/>
          <w:marTop w:val="100"/>
          <w:marBottom w:val="0"/>
          <w:divBdr>
            <w:top w:val="none" w:sz="0" w:space="0" w:color="auto"/>
            <w:left w:val="none" w:sz="0" w:space="0" w:color="auto"/>
            <w:bottom w:val="none" w:sz="0" w:space="0" w:color="auto"/>
            <w:right w:val="none" w:sz="0" w:space="0" w:color="auto"/>
          </w:divBdr>
        </w:div>
        <w:div w:id="167332058">
          <w:marLeft w:val="1800"/>
          <w:marRight w:val="0"/>
          <w:marTop w:val="100"/>
          <w:marBottom w:val="0"/>
          <w:divBdr>
            <w:top w:val="none" w:sz="0" w:space="0" w:color="auto"/>
            <w:left w:val="none" w:sz="0" w:space="0" w:color="auto"/>
            <w:bottom w:val="none" w:sz="0" w:space="0" w:color="auto"/>
            <w:right w:val="none" w:sz="0" w:space="0" w:color="auto"/>
          </w:divBdr>
        </w:div>
      </w:divsChild>
    </w:div>
    <w:div w:id="1720322496">
      <w:bodyDiv w:val="1"/>
      <w:marLeft w:val="0"/>
      <w:marRight w:val="0"/>
      <w:marTop w:val="0"/>
      <w:marBottom w:val="0"/>
      <w:divBdr>
        <w:top w:val="none" w:sz="0" w:space="0" w:color="auto"/>
        <w:left w:val="none" w:sz="0" w:space="0" w:color="auto"/>
        <w:bottom w:val="none" w:sz="0" w:space="0" w:color="auto"/>
        <w:right w:val="none" w:sz="0" w:space="0" w:color="auto"/>
      </w:divBdr>
      <w:divsChild>
        <w:div w:id="2145854225">
          <w:marLeft w:val="0"/>
          <w:marRight w:val="0"/>
          <w:marTop w:val="0"/>
          <w:marBottom w:val="0"/>
          <w:divBdr>
            <w:top w:val="none" w:sz="0" w:space="0" w:color="auto"/>
            <w:left w:val="none" w:sz="0" w:space="0" w:color="auto"/>
            <w:bottom w:val="none" w:sz="0" w:space="0" w:color="auto"/>
            <w:right w:val="none" w:sz="0" w:space="0" w:color="auto"/>
          </w:divBdr>
          <w:divsChild>
            <w:div w:id="162791634">
              <w:marLeft w:val="0"/>
              <w:marRight w:val="0"/>
              <w:marTop w:val="0"/>
              <w:marBottom w:val="0"/>
              <w:divBdr>
                <w:top w:val="none" w:sz="0" w:space="0" w:color="auto"/>
                <w:left w:val="none" w:sz="0" w:space="0" w:color="auto"/>
                <w:bottom w:val="none" w:sz="0" w:space="0" w:color="auto"/>
                <w:right w:val="none" w:sz="0" w:space="0" w:color="auto"/>
              </w:divBdr>
              <w:divsChild>
                <w:div w:id="2010520024">
                  <w:marLeft w:val="0"/>
                  <w:marRight w:val="0"/>
                  <w:marTop w:val="0"/>
                  <w:marBottom w:val="0"/>
                  <w:divBdr>
                    <w:top w:val="none" w:sz="0" w:space="0" w:color="auto"/>
                    <w:left w:val="none" w:sz="0" w:space="0" w:color="auto"/>
                    <w:bottom w:val="none" w:sz="0" w:space="0" w:color="auto"/>
                    <w:right w:val="none" w:sz="0" w:space="0" w:color="auto"/>
                  </w:divBdr>
                  <w:divsChild>
                    <w:div w:id="938369054">
                      <w:marLeft w:val="0"/>
                      <w:marRight w:val="0"/>
                      <w:marTop w:val="45"/>
                      <w:marBottom w:val="0"/>
                      <w:divBdr>
                        <w:top w:val="none" w:sz="0" w:space="0" w:color="auto"/>
                        <w:left w:val="none" w:sz="0" w:space="0" w:color="auto"/>
                        <w:bottom w:val="none" w:sz="0" w:space="0" w:color="auto"/>
                        <w:right w:val="none" w:sz="0" w:space="0" w:color="auto"/>
                      </w:divBdr>
                      <w:divsChild>
                        <w:div w:id="721558154">
                          <w:marLeft w:val="0"/>
                          <w:marRight w:val="0"/>
                          <w:marTop w:val="0"/>
                          <w:marBottom w:val="0"/>
                          <w:divBdr>
                            <w:top w:val="none" w:sz="0" w:space="0" w:color="auto"/>
                            <w:left w:val="none" w:sz="0" w:space="0" w:color="auto"/>
                            <w:bottom w:val="none" w:sz="0" w:space="0" w:color="auto"/>
                            <w:right w:val="none" w:sz="0" w:space="0" w:color="auto"/>
                          </w:divBdr>
                          <w:divsChild>
                            <w:div w:id="959536743">
                              <w:marLeft w:val="2070"/>
                              <w:marRight w:val="3960"/>
                              <w:marTop w:val="0"/>
                              <w:marBottom w:val="0"/>
                              <w:divBdr>
                                <w:top w:val="none" w:sz="0" w:space="0" w:color="auto"/>
                                <w:left w:val="none" w:sz="0" w:space="0" w:color="auto"/>
                                <w:bottom w:val="none" w:sz="0" w:space="0" w:color="auto"/>
                                <w:right w:val="none" w:sz="0" w:space="0" w:color="auto"/>
                              </w:divBdr>
                              <w:divsChild>
                                <w:div w:id="953483362">
                                  <w:marLeft w:val="0"/>
                                  <w:marRight w:val="0"/>
                                  <w:marTop w:val="0"/>
                                  <w:marBottom w:val="0"/>
                                  <w:divBdr>
                                    <w:top w:val="none" w:sz="0" w:space="0" w:color="auto"/>
                                    <w:left w:val="none" w:sz="0" w:space="0" w:color="auto"/>
                                    <w:bottom w:val="none" w:sz="0" w:space="0" w:color="auto"/>
                                    <w:right w:val="none" w:sz="0" w:space="0" w:color="auto"/>
                                  </w:divBdr>
                                  <w:divsChild>
                                    <w:div w:id="1964726977">
                                      <w:marLeft w:val="0"/>
                                      <w:marRight w:val="0"/>
                                      <w:marTop w:val="0"/>
                                      <w:marBottom w:val="0"/>
                                      <w:divBdr>
                                        <w:top w:val="none" w:sz="0" w:space="0" w:color="auto"/>
                                        <w:left w:val="none" w:sz="0" w:space="0" w:color="auto"/>
                                        <w:bottom w:val="none" w:sz="0" w:space="0" w:color="auto"/>
                                        <w:right w:val="none" w:sz="0" w:space="0" w:color="auto"/>
                                      </w:divBdr>
                                      <w:divsChild>
                                        <w:div w:id="459764400">
                                          <w:marLeft w:val="0"/>
                                          <w:marRight w:val="0"/>
                                          <w:marTop w:val="0"/>
                                          <w:marBottom w:val="0"/>
                                          <w:divBdr>
                                            <w:top w:val="none" w:sz="0" w:space="0" w:color="auto"/>
                                            <w:left w:val="none" w:sz="0" w:space="0" w:color="auto"/>
                                            <w:bottom w:val="none" w:sz="0" w:space="0" w:color="auto"/>
                                            <w:right w:val="none" w:sz="0" w:space="0" w:color="auto"/>
                                          </w:divBdr>
                                          <w:divsChild>
                                            <w:div w:id="2130510392">
                                              <w:marLeft w:val="0"/>
                                              <w:marRight w:val="0"/>
                                              <w:marTop w:val="90"/>
                                              <w:marBottom w:val="0"/>
                                              <w:divBdr>
                                                <w:top w:val="none" w:sz="0" w:space="0" w:color="auto"/>
                                                <w:left w:val="none" w:sz="0" w:space="0" w:color="auto"/>
                                                <w:bottom w:val="none" w:sz="0" w:space="0" w:color="auto"/>
                                                <w:right w:val="none" w:sz="0" w:space="0" w:color="auto"/>
                                              </w:divBdr>
                                              <w:divsChild>
                                                <w:div w:id="2016876939">
                                                  <w:marLeft w:val="0"/>
                                                  <w:marRight w:val="0"/>
                                                  <w:marTop w:val="0"/>
                                                  <w:marBottom w:val="0"/>
                                                  <w:divBdr>
                                                    <w:top w:val="none" w:sz="0" w:space="0" w:color="auto"/>
                                                    <w:left w:val="none" w:sz="0" w:space="0" w:color="auto"/>
                                                    <w:bottom w:val="none" w:sz="0" w:space="0" w:color="auto"/>
                                                    <w:right w:val="none" w:sz="0" w:space="0" w:color="auto"/>
                                                  </w:divBdr>
                                                  <w:divsChild>
                                                    <w:div w:id="561523801">
                                                      <w:marLeft w:val="0"/>
                                                      <w:marRight w:val="0"/>
                                                      <w:marTop w:val="0"/>
                                                      <w:marBottom w:val="0"/>
                                                      <w:divBdr>
                                                        <w:top w:val="none" w:sz="0" w:space="0" w:color="auto"/>
                                                        <w:left w:val="none" w:sz="0" w:space="0" w:color="auto"/>
                                                        <w:bottom w:val="none" w:sz="0" w:space="0" w:color="auto"/>
                                                        <w:right w:val="none" w:sz="0" w:space="0" w:color="auto"/>
                                                      </w:divBdr>
                                                      <w:divsChild>
                                                        <w:div w:id="766852938">
                                                          <w:marLeft w:val="0"/>
                                                          <w:marRight w:val="0"/>
                                                          <w:marTop w:val="0"/>
                                                          <w:marBottom w:val="390"/>
                                                          <w:divBdr>
                                                            <w:top w:val="none" w:sz="0" w:space="0" w:color="auto"/>
                                                            <w:left w:val="none" w:sz="0" w:space="0" w:color="auto"/>
                                                            <w:bottom w:val="none" w:sz="0" w:space="0" w:color="auto"/>
                                                            <w:right w:val="none" w:sz="0" w:space="0" w:color="auto"/>
                                                          </w:divBdr>
                                                          <w:divsChild>
                                                            <w:div w:id="977805836">
                                                              <w:marLeft w:val="0"/>
                                                              <w:marRight w:val="0"/>
                                                              <w:marTop w:val="0"/>
                                                              <w:marBottom w:val="0"/>
                                                              <w:divBdr>
                                                                <w:top w:val="none" w:sz="0" w:space="0" w:color="auto"/>
                                                                <w:left w:val="none" w:sz="0" w:space="0" w:color="auto"/>
                                                                <w:bottom w:val="none" w:sz="0" w:space="0" w:color="auto"/>
                                                                <w:right w:val="none" w:sz="0" w:space="0" w:color="auto"/>
                                                              </w:divBdr>
                                                              <w:divsChild>
                                                                <w:div w:id="1241595529">
                                                                  <w:marLeft w:val="0"/>
                                                                  <w:marRight w:val="0"/>
                                                                  <w:marTop w:val="0"/>
                                                                  <w:marBottom w:val="0"/>
                                                                  <w:divBdr>
                                                                    <w:top w:val="none" w:sz="0" w:space="0" w:color="auto"/>
                                                                    <w:left w:val="none" w:sz="0" w:space="0" w:color="auto"/>
                                                                    <w:bottom w:val="none" w:sz="0" w:space="0" w:color="auto"/>
                                                                    <w:right w:val="none" w:sz="0" w:space="0" w:color="auto"/>
                                                                  </w:divBdr>
                                                                  <w:divsChild>
                                                                    <w:div w:id="1878590389">
                                                                      <w:marLeft w:val="0"/>
                                                                      <w:marRight w:val="0"/>
                                                                      <w:marTop w:val="0"/>
                                                                      <w:marBottom w:val="0"/>
                                                                      <w:divBdr>
                                                                        <w:top w:val="none" w:sz="0" w:space="0" w:color="auto"/>
                                                                        <w:left w:val="none" w:sz="0" w:space="0" w:color="auto"/>
                                                                        <w:bottom w:val="none" w:sz="0" w:space="0" w:color="auto"/>
                                                                        <w:right w:val="none" w:sz="0" w:space="0" w:color="auto"/>
                                                                      </w:divBdr>
                                                                      <w:divsChild>
                                                                        <w:div w:id="769813798">
                                                                          <w:marLeft w:val="0"/>
                                                                          <w:marRight w:val="0"/>
                                                                          <w:marTop w:val="0"/>
                                                                          <w:marBottom w:val="0"/>
                                                                          <w:divBdr>
                                                                            <w:top w:val="none" w:sz="0" w:space="0" w:color="auto"/>
                                                                            <w:left w:val="none" w:sz="0" w:space="0" w:color="auto"/>
                                                                            <w:bottom w:val="none" w:sz="0" w:space="0" w:color="auto"/>
                                                                            <w:right w:val="none" w:sz="0" w:space="0" w:color="auto"/>
                                                                          </w:divBdr>
                                                                          <w:divsChild>
                                                                            <w:div w:id="164786408">
                                                                              <w:marLeft w:val="0"/>
                                                                              <w:marRight w:val="0"/>
                                                                              <w:marTop w:val="0"/>
                                                                              <w:marBottom w:val="0"/>
                                                                              <w:divBdr>
                                                                                <w:top w:val="none" w:sz="0" w:space="0" w:color="auto"/>
                                                                                <w:left w:val="none" w:sz="0" w:space="0" w:color="auto"/>
                                                                                <w:bottom w:val="none" w:sz="0" w:space="0" w:color="auto"/>
                                                                                <w:right w:val="none" w:sz="0" w:space="0" w:color="auto"/>
                                                                              </w:divBdr>
                                                                              <w:divsChild>
                                                                                <w:div w:id="1690764505">
                                                                                  <w:marLeft w:val="0"/>
                                                                                  <w:marRight w:val="0"/>
                                                                                  <w:marTop w:val="0"/>
                                                                                  <w:marBottom w:val="0"/>
                                                                                  <w:divBdr>
                                                                                    <w:top w:val="none" w:sz="0" w:space="0" w:color="auto"/>
                                                                                    <w:left w:val="none" w:sz="0" w:space="0" w:color="auto"/>
                                                                                    <w:bottom w:val="none" w:sz="0" w:space="0" w:color="auto"/>
                                                                                    <w:right w:val="none" w:sz="0" w:space="0" w:color="auto"/>
                                                                                  </w:divBdr>
                                                                                  <w:divsChild>
                                                                                    <w:div w:id="937835920">
                                                                                      <w:marLeft w:val="0"/>
                                                                                      <w:marRight w:val="0"/>
                                                                                      <w:marTop w:val="0"/>
                                                                                      <w:marBottom w:val="0"/>
                                                                                      <w:divBdr>
                                                                                        <w:top w:val="none" w:sz="0" w:space="0" w:color="auto"/>
                                                                                        <w:left w:val="none" w:sz="0" w:space="0" w:color="auto"/>
                                                                                        <w:bottom w:val="none" w:sz="0" w:space="0" w:color="auto"/>
                                                                                        <w:right w:val="none" w:sz="0" w:space="0" w:color="auto"/>
                                                                                      </w:divBdr>
                                                                                      <w:divsChild>
                                                                                        <w:div w:id="299463159">
                                                                                          <w:marLeft w:val="0"/>
                                                                                          <w:marRight w:val="0"/>
                                                                                          <w:marTop w:val="0"/>
                                                                                          <w:marBottom w:val="0"/>
                                                                                          <w:divBdr>
                                                                                            <w:top w:val="none" w:sz="0" w:space="0" w:color="auto"/>
                                                                                            <w:left w:val="none" w:sz="0" w:space="0" w:color="auto"/>
                                                                                            <w:bottom w:val="none" w:sz="0" w:space="0" w:color="auto"/>
                                                                                            <w:right w:val="none" w:sz="0" w:space="0" w:color="auto"/>
                                                                                          </w:divBdr>
                                                                                          <w:divsChild>
                                                                                            <w:div w:id="1388576848">
                                                                                              <w:marLeft w:val="0"/>
                                                                                              <w:marRight w:val="0"/>
                                                                                              <w:marTop w:val="0"/>
                                                                                              <w:marBottom w:val="0"/>
                                                                                              <w:divBdr>
                                                                                                <w:top w:val="none" w:sz="0" w:space="0" w:color="auto"/>
                                                                                                <w:left w:val="none" w:sz="0" w:space="0" w:color="auto"/>
                                                                                                <w:bottom w:val="none" w:sz="0" w:space="0" w:color="auto"/>
                                                                                                <w:right w:val="none" w:sz="0" w:space="0" w:color="auto"/>
                                                                                              </w:divBdr>
                                                                                              <w:divsChild>
                                                                                                <w:div w:id="1132092057">
                                                                                                  <w:marLeft w:val="0"/>
                                                                                                  <w:marRight w:val="0"/>
                                                                                                  <w:marTop w:val="0"/>
                                                                                                  <w:marBottom w:val="0"/>
                                                                                                  <w:divBdr>
                                                                                                    <w:top w:val="none" w:sz="0" w:space="0" w:color="auto"/>
                                                                                                    <w:left w:val="none" w:sz="0" w:space="0" w:color="auto"/>
                                                                                                    <w:bottom w:val="none" w:sz="0" w:space="0" w:color="auto"/>
                                                                                                    <w:right w:val="none" w:sz="0" w:space="0" w:color="auto"/>
                                                                                                  </w:divBdr>
                                                                                                  <w:divsChild>
                                                                                                    <w:div w:id="1252935123">
                                                                                                      <w:marLeft w:val="0"/>
                                                                                                      <w:marRight w:val="0"/>
                                                                                                      <w:marTop w:val="0"/>
                                                                                                      <w:marBottom w:val="0"/>
                                                                                                      <w:divBdr>
                                                                                                        <w:top w:val="none" w:sz="0" w:space="0" w:color="auto"/>
                                                                                                        <w:left w:val="none" w:sz="0" w:space="0" w:color="auto"/>
                                                                                                        <w:bottom w:val="none" w:sz="0" w:space="0" w:color="auto"/>
                                                                                                        <w:right w:val="none" w:sz="0" w:space="0" w:color="auto"/>
                                                                                                      </w:divBdr>
                                                                                                      <w:divsChild>
                                                                                                        <w:div w:id="844444771">
                                                                                                          <w:marLeft w:val="0"/>
                                                                                                          <w:marRight w:val="0"/>
                                                                                                          <w:marTop w:val="0"/>
                                                                                                          <w:marBottom w:val="0"/>
                                                                                                          <w:divBdr>
                                                                                                            <w:top w:val="none" w:sz="0" w:space="0" w:color="auto"/>
                                                                                                            <w:left w:val="none" w:sz="0" w:space="0" w:color="auto"/>
                                                                                                            <w:bottom w:val="none" w:sz="0" w:space="0" w:color="auto"/>
                                                                                                            <w:right w:val="none" w:sz="0" w:space="0" w:color="auto"/>
                                                                                                          </w:divBdr>
                                                                                                          <w:divsChild>
                                                                                                            <w:div w:id="1027222836">
                                                                                                              <w:marLeft w:val="300"/>
                                                                                                              <w:marRight w:val="0"/>
                                                                                                              <w:marTop w:val="0"/>
                                                                                                              <w:marBottom w:val="0"/>
                                                                                                              <w:divBdr>
                                                                                                                <w:top w:val="none" w:sz="0" w:space="0" w:color="auto"/>
                                                                                                                <w:left w:val="none" w:sz="0" w:space="0" w:color="auto"/>
                                                                                                                <w:bottom w:val="none" w:sz="0" w:space="0" w:color="auto"/>
                                                                                                                <w:right w:val="none" w:sz="0" w:space="0" w:color="auto"/>
                                                                                                              </w:divBdr>
                                                                                                              <w:divsChild>
                                                                                                                <w:div w:id="1473594611">
                                                                                                                  <w:marLeft w:val="-480"/>
                                                                                                                  <w:marRight w:val="0"/>
                                                                                                                  <w:marTop w:val="0"/>
                                                                                                                  <w:marBottom w:val="0"/>
                                                                                                                  <w:divBdr>
                                                                                                                    <w:top w:val="none" w:sz="0" w:space="0" w:color="auto"/>
                                                                                                                    <w:left w:val="none" w:sz="0" w:space="0" w:color="auto"/>
                                                                                                                    <w:bottom w:val="none" w:sz="0" w:space="0" w:color="auto"/>
                                                                                                                    <w:right w:val="none" w:sz="0" w:space="0" w:color="auto"/>
                                                                                                                  </w:divBdr>
                                                                                                                  <w:divsChild>
                                                                                                                    <w:div w:id="1653828404">
                                                                                                                      <w:marLeft w:val="0"/>
                                                                                                                      <w:marRight w:val="0"/>
                                                                                                                      <w:marTop w:val="0"/>
                                                                                                                      <w:marBottom w:val="0"/>
                                                                                                                      <w:divBdr>
                                                                                                                        <w:top w:val="none" w:sz="0" w:space="0" w:color="auto"/>
                                                                                                                        <w:left w:val="none" w:sz="0" w:space="0" w:color="auto"/>
                                                                                                                        <w:bottom w:val="none" w:sz="0" w:space="0" w:color="auto"/>
                                                                                                                        <w:right w:val="none" w:sz="0" w:space="0" w:color="auto"/>
                                                                                                                      </w:divBdr>
                                                                                                                      <w:divsChild>
                                                                                                                        <w:div w:id="821317810">
                                                                                                                          <w:marLeft w:val="0"/>
                                                                                                                          <w:marRight w:val="0"/>
                                                                                                                          <w:marTop w:val="0"/>
                                                                                                                          <w:marBottom w:val="0"/>
                                                                                                                          <w:divBdr>
                                                                                                                            <w:top w:val="none" w:sz="0" w:space="0" w:color="auto"/>
                                                                                                                            <w:left w:val="none" w:sz="0" w:space="0" w:color="auto"/>
                                                                                                                            <w:bottom w:val="none" w:sz="0" w:space="0" w:color="auto"/>
                                                                                                                            <w:right w:val="none" w:sz="0" w:space="0" w:color="auto"/>
                                                                                                                          </w:divBdr>
                                                                                                                          <w:divsChild>
                                                                                                                            <w:div w:id="2780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042495">
      <w:bodyDiv w:val="1"/>
      <w:marLeft w:val="0"/>
      <w:marRight w:val="0"/>
      <w:marTop w:val="0"/>
      <w:marBottom w:val="0"/>
      <w:divBdr>
        <w:top w:val="none" w:sz="0" w:space="0" w:color="auto"/>
        <w:left w:val="none" w:sz="0" w:space="0" w:color="auto"/>
        <w:bottom w:val="none" w:sz="0" w:space="0" w:color="auto"/>
        <w:right w:val="none" w:sz="0" w:space="0" w:color="auto"/>
      </w:divBdr>
    </w:div>
    <w:div w:id="2075468050">
      <w:bodyDiv w:val="1"/>
      <w:marLeft w:val="0"/>
      <w:marRight w:val="0"/>
      <w:marTop w:val="0"/>
      <w:marBottom w:val="0"/>
      <w:divBdr>
        <w:top w:val="none" w:sz="0" w:space="0" w:color="auto"/>
        <w:left w:val="none" w:sz="0" w:space="0" w:color="auto"/>
        <w:bottom w:val="none" w:sz="0" w:space="0" w:color="auto"/>
        <w:right w:val="none" w:sz="0" w:space="0" w:color="auto"/>
      </w:divBdr>
      <w:divsChild>
        <w:div w:id="942150237">
          <w:marLeft w:val="446"/>
          <w:marRight w:val="0"/>
          <w:marTop w:val="0"/>
          <w:marBottom w:val="0"/>
          <w:divBdr>
            <w:top w:val="none" w:sz="0" w:space="0" w:color="auto"/>
            <w:left w:val="none" w:sz="0" w:space="0" w:color="auto"/>
            <w:bottom w:val="none" w:sz="0" w:space="0" w:color="auto"/>
            <w:right w:val="none" w:sz="0" w:space="0" w:color="auto"/>
          </w:divBdr>
        </w:div>
      </w:divsChild>
    </w:div>
    <w:div w:id="2100757131">
      <w:bodyDiv w:val="1"/>
      <w:marLeft w:val="0"/>
      <w:marRight w:val="0"/>
      <w:marTop w:val="0"/>
      <w:marBottom w:val="0"/>
      <w:divBdr>
        <w:top w:val="none" w:sz="0" w:space="0" w:color="auto"/>
        <w:left w:val="none" w:sz="0" w:space="0" w:color="auto"/>
        <w:bottom w:val="none" w:sz="0" w:space="0" w:color="auto"/>
        <w:right w:val="none" w:sz="0" w:space="0" w:color="auto"/>
      </w:divBdr>
      <w:divsChild>
        <w:div w:id="2109616380">
          <w:marLeft w:val="1166"/>
          <w:marRight w:val="0"/>
          <w:marTop w:val="0"/>
          <w:marBottom w:val="0"/>
          <w:divBdr>
            <w:top w:val="none" w:sz="0" w:space="0" w:color="auto"/>
            <w:left w:val="none" w:sz="0" w:space="0" w:color="auto"/>
            <w:bottom w:val="none" w:sz="0" w:space="0" w:color="auto"/>
            <w:right w:val="none" w:sz="0" w:space="0" w:color="auto"/>
          </w:divBdr>
        </w:div>
        <w:div w:id="246229727">
          <w:marLeft w:val="1886"/>
          <w:marRight w:val="0"/>
          <w:marTop w:val="0"/>
          <w:marBottom w:val="0"/>
          <w:divBdr>
            <w:top w:val="none" w:sz="0" w:space="0" w:color="auto"/>
            <w:left w:val="none" w:sz="0" w:space="0" w:color="auto"/>
            <w:bottom w:val="none" w:sz="0" w:space="0" w:color="auto"/>
            <w:right w:val="none" w:sz="0" w:space="0" w:color="auto"/>
          </w:divBdr>
        </w:div>
        <w:div w:id="750857703">
          <w:marLeft w:val="188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www.entergy.com" TargetMode="External"/><Relationship Id="rId34" Type="http://schemas.openxmlformats.org/officeDocument/2006/relationships/image" Target="media/image10.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ntergy-louisiana.com/la/YourBusiness/contractor.asp"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hyperlink" Target="http://www.entergy.com" TargetMode="External"/><Relationship Id="rId31" Type="http://schemas.openxmlformats.org/officeDocument/2006/relationships/hyperlink" Target="http://www.entergy.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entergy-louisiana.com/la/YourBusiness/contractor.asp"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tandard Procedure" ma:contentTypeID="0x010100BDF2868235763C4096453532D10C8042000AED97CFC48160419EB1E756883401F9" ma:contentTypeVersion="175" ma:contentTypeDescription="Use this content type for storing standard procedures." ma:contentTypeScope="" ma:versionID="fa5d8fd6db7ddd584cb12aac9822b847">
  <xsd:schema xmlns:xsd="http://www.w3.org/2001/XMLSchema" xmlns:xs="http://www.w3.org/2001/XMLSchema" xmlns:p="http://schemas.microsoft.com/office/2006/metadata/properties" xmlns:ns1="http://schemas.microsoft.com/sharepoint/v3" xmlns:ns2="9ddaf4af-85ba-4d74-97d7-ba0c7f989a4f" xmlns:ns3="cecee801-08e8-4d9a-a008-eb1092f7b4ed" xmlns:ns4="dc1a1e34-771f-46e1-9a3d-e04568634375" targetNamespace="http://schemas.microsoft.com/office/2006/metadata/properties" ma:root="true" ma:fieldsID="67d935688e13c7116d72d06060fb66d8" ns1:_="" ns2:_="" ns3:_="" ns4:_="">
    <xsd:import namespace="http://schemas.microsoft.com/sharepoint/v3"/>
    <xsd:import namespace="9ddaf4af-85ba-4d74-97d7-ba0c7f989a4f"/>
    <xsd:import namespace="cecee801-08e8-4d9a-a008-eb1092f7b4ed"/>
    <xsd:import namespace="dc1a1e34-771f-46e1-9a3d-e04568634375"/>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3:Subject_x0020_Matter_x0020_Expert" minOccurs="0"/>
                <xsd:element ref="ns1:AssignedTo" minOccurs="0"/>
                <xsd:element ref="ns4:Standard_x0020_Number" minOccurs="0"/>
                <xsd:element ref="ns4:Status" minOccurs="0"/>
                <xsd:element ref="ns3:pa85a6f27a354c7abed0b3423f3a04b1" minOccurs="0"/>
                <xsd:element ref="ns3:m529d77bd9b04f74a31735ae54a978c3" minOccurs="0"/>
                <xsd:element ref="ns4:k6e5e84b1bfd48d3bc6fdb81709dfab0" minOccurs="0"/>
                <xsd:element ref="ns4:f0c2dce0f91a4c7facb025553b2145f6" minOccurs="0"/>
                <xsd:element ref="ns4:Group" minOccurs="0"/>
                <xsd:element ref="ns4:Button2" minOccurs="0"/>
                <xsd:element ref="ns4:BookNumbe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6" nillable="true" ma:displayName="Member Assigned" ma:list="UserInfo" ma:SearchPeopleOnly="false" ma:SharePointGroup="401" ma:internalName="Assigned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daf4af-85ba-4d74-97d7-ba0c7f989a4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description="" ma:hidden="true" ma:list="{da4df510-87c2-41f4-b091-e1315654ed3b}" ma:internalName="TaxCatchAll" ma:showField="CatchAllData" ma:web="9ddaf4af-85ba-4d74-97d7-ba0c7f989a4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da4df510-87c2-41f4-b091-e1315654ed3b}" ma:internalName="TaxCatchAllLabel" ma:readOnly="true" ma:showField="CatchAllDataLabel" ma:web="9ddaf4af-85ba-4d74-97d7-ba0c7f989a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ecee801-08e8-4d9a-a008-eb1092f7b4ed" elementFormDefault="qualified">
    <xsd:import namespace="http://schemas.microsoft.com/office/2006/documentManagement/types"/>
    <xsd:import namespace="http://schemas.microsoft.com/office/infopath/2007/PartnerControls"/>
    <xsd:element name="Subject_x0020_Matter_x0020_Expert" ma:index="15" nillable="true" ma:displayName="Subject Matter Expert" ma:description="Select the team member(s) with expertise related to this item." ma:list="UserInfo" ma:SharePointGroup="0" ma:internalName="Subject_x0020_Matter_x0020_Exper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85a6f27a354c7abed0b3423f3a04b1" ma:index="19" nillable="true" ma:taxonomy="true" ma:internalName="pa85a6f27a354c7abed0b3423f3a04b1" ma:taxonomyFieldName="Material_x0020_Classifications" ma:displayName="Material Classifications" ma:readOnly="false" ma:default="" ma:fieldId="{9a85a6f2-7a35-4c7a-bed0-b3423f3a04b1}" ma:taxonomyMulti="true" ma:sspId="168c2d8e-49e9-4a0e-b321-1f2a931403cd" ma:termSetId="c560eba6-f0da-4810-be5e-3dd4bef7b63a" ma:anchorId="00000000-0000-0000-0000-000000000000" ma:open="false" ma:isKeyword="false">
      <xsd:complexType>
        <xsd:sequence>
          <xsd:element ref="pc:Terms" minOccurs="0" maxOccurs="1"/>
        </xsd:sequence>
      </xsd:complexType>
    </xsd:element>
    <xsd:element name="m529d77bd9b04f74a31735ae54a978c3" ma:index="20" nillable="true" ma:taxonomy="true" ma:internalName="m529d77bd9b04f74a31735ae54a978c3" ma:taxonomyFieldName="Applications" ma:displayName="Utility Applications" ma:readOnly="false" ma:default="" ma:fieldId="{6529d77b-d9b0-4f74-a317-35ae54a978c3}" ma:taxonomyMulti="true" ma:sspId="168c2d8e-49e9-4a0e-b321-1f2a931403cd" ma:termSetId="1a11afad-56e2-4c18-b38f-46018088eb4d"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1a1e34-771f-46e1-9a3d-e04568634375" elementFormDefault="qualified">
    <xsd:import namespace="http://schemas.microsoft.com/office/2006/documentManagement/types"/>
    <xsd:import namespace="http://schemas.microsoft.com/office/infopath/2007/PartnerControls"/>
    <xsd:element name="Standard_x0020_Number" ma:index="17" nillable="true" ma:displayName="Standard Number" ma:internalName="Standard_x0020_Number" ma:readOnly="false">
      <xsd:simpleType>
        <xsd:restriction base="dms:Text">
          <xsd:maxLength value="255"/>
        </xsd:restriction>
      </xsd:simpleType>
    </xsd:element>
    <xsd:element name="Status" ma:index="18" nillable="true" ma:displayName="Status" ma:default="Submitted" ma:format="Dropdown" ma:internalName="Status" ma:readOnly="false">
      <xsd:simpleType>
        <xsd:restriction base="dms:Choice">
          <xsd:enumeration value="Submitted"/>
          <xsd:enumeration value="Purchasing Update Completed"/>
          <xsd:enumeration value="Approval Completed"/>
        </xsd:restriction>
      </xsd:simpleType>
    </xsd:element>
    <xsd:element name="k6e5e84b1bfd48d3bc6fdb81709dfab0" ma:index="22" ma:taxonomy="true" ma:internalName="k6e5e84b1bfd48d3bc6fdb81709dfab0" ma:taxonomyFieldName="Button_x0020_Sort" ma:displayName="Button Sort" ma:default="" ma:fieldId="{46e5e84b-1bfd-48d3-bc6f-db81709dfab0}" ma:taxonomyMulti="true" ma:sspId="168c2d8e-49e9-4a0e-b321-1f2a931403cd" ma:termSetId="7bf26cf0-a869-4d2d-95af-2e584bfb31cb" ma:anchorId="00000000-0000-0000-0000-000000000000" ma:open="false" ma:isKeyword="false">
      <xsd:complexType>
        <xsd:sequence>
          <xsd:element ref="pc:Terms" minOccurs="0" maxOccurs="1"/>
        </xsd:sequence>
      </xsd:complexType>
    </xsd:element>
    <xsd:element name="f0c2dce0f91a4c7facb025553b2145f6" ma:index="24" ma:taxonomy="true" ma:internalName="f0c2dce0f91a4c7facb025553b2145f6" ma:taxonomyFieldName="Document_x0020_Type" ma:displayName="Document Type" ma:default="" ma:fieldId="{f0c2dce0-f91a-4c7f-acb0-25553b2145f6}" ma:sspId="168c2d8e-49e9-4a0e-b321-1f2a931403cd" ma:termSetId="0d16875a-fb42-48f2-8c26-716cc1266270" ma:anchorId="00000000-0000-0000-0000-000000000000" ma:open="false" ma:isKeyword="false">
      <xsd:complexType>
        <xsd:sequence>
          <xsd:element ref="pc:Terms" minOccurs="0" maxOccurs="1"/>
        </xsd:sequence>
      </xsd:complexType>
    </xsd:element>
    <xsd:element name="Group" ma:index="25" nillable="true" ma:displayName="Team" ma:format="Dropdown" ma:internalName="Group">
      <xsd:simpleType>
        <xsd:restriction base="dms:Choice">
          <xsd:enumeration value="Wide-Area Monitoring Systems-Meters, Comms, and Controls"/>
          <xsd:enumeration value="Design Engineering Support"/>
          <xsd:enumeration value="Lighting, Meters, Safety, and Tools"/>
          <xsd:enumeration value="Overhead"/>
          <xsd:enumeration value="Transformers and Distributed Energy Resources"/>
          <xsd:enumeration value="Underground"/>
        </xsd:restriction>
      </xsd:simpleType>
    </xsd:element>
    <xsd:element name="Button2" ma:index="26" nillable="true" ma:displayName="Button Sort 2" ma:format="Dropdown" ma:internalName="Button2">
      <xsd:simpleType>
        <xsd:restriction base="dms:Text">
          <xsd:maxLength value="255"/>
        </xsd:restriction>
      </xsd:simpleType>
    </xsd:element>
    <xsd:element name="BookNumbering" ma:index="27" nillable="true" ma:displayName="Book Numbering" ma:decimals="0" ma:format="Dropdown" ma:internalName="BookNumbering"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_dlc_DocIdUrl xmlns="9ddaf4af-85ba-4d74-97d7-ba0c7f989a4f">
      <Url xsi:nil="true"/>
      <Description xsi:nil="true"/>
    </_dlc_DocIdUrl>
    <_dlc_DocId xmlns="9ddaf4af-85ba-4d74-97d7-ba0c7f989a4f">DR0701</_dlc_DocId>
    <Group xmlns="dc1a1e34-771f-46e1-9a3d-e04568634375">Transformers and Distributed Energy Resources</Group>
    <k6e5e84b1bfd48d3bc6fdb81709dfab0 xmlns="dc1a1e34-771f-46e1-9a3d-e04568634375">
      <Terms xmlns="http://schemas.microsoft.com/office/infopath/2007/PartnerControls">
        <TermInfo xmlns="http://schemas.microsoft.com/office/infopath/2007/PartnerControls">
          <TermName xmlns="http://schemas.microsoft.com/office/infopath/2007/PartnerControls">No Sort</TermName>
          <TermId xmlns="http://schemas.microsoft.com/office/infopath/2007/PartnerControls">0d803127-88a6-4085-98df-bc04730d8b81</TermId>
        </TermInfo>
      </Terms>
    </k6e5e84b1bfd48d3bc6fdb81709dfab0>
    <Standard_x0020_Number xmlns="dc1a1e34-771f-46e1-9a3d-e04568634375">DR0701</Standard_x0020_Number>
    <Status xmlns="dc1a1e34-771f-46e1-9a3d-e04568634375">Approval Completed</Status>
    <f0c2dce0f91a4c7facb025553b2145f6 xmlns="dc1a1e34-771f-46e1-9a3d-e04568634375">
      <Terms xmlns="http://schemas.microsoft.com/office/infopath/2007/PartnerControls">
        <TermInfo xmlns="http://schemas.microsoft.com/office/infopath/2007/PartnerControls">
          <TermName xmlns="http://schemas.microsoft.com/office/infopath/2007/PartnerControls">Distribution Standard Document</TermName>
          <TermId xmlns="http://schemas.microsoft.com/office/infopath/2007/PartnerControls">188bbed4-bad9-4096-9d19-124a301a4053</TermId>
        </TermInfo>
      </Terms>
    </f0c2dce0f91a4c7facb025553b2145f6>
    <_dlc_DocIdPersistId xmlns="9ddaf4af-85ba-4d74-97d7-ba0c7f989a4f" xsi:nil="true"/>
    <TaxCatchAll xmlns="9ddaf4af-85ba-4d74-97d7-ba0c7f989a4f">
      <Value>1630</Value>
      <Value>106</Value>
      <Value>1653</Value>
      <Value>1618</Value>
    </TaxCatchAll>
    <pa85a6f27a354c7abed0b3423f3a04b1 xmlns="cecee801-08e8-4d9a-a008-eb1092f7b4ed">
      <Terms xmlns="http://schemas.microsoft.com/office/infopath/2007/PartnerControls">
        <TermInfo xmlns="http://schemas.microsoft.com/office/infopath/2007/PartnerControls">
          <TermName xmlns="http://schemas.microsoft.com/office/infopath/2007/PartnerControls">Net Metering Inquiry and Customer Application Processes</TermName>
          <TermId xmlns="http://schemas.microsoft.com/office/infopath/2007/PartnerControls">0499a141-ccdd-4c60-ba52-3cf11d53dc3b</TermId>
        </TermInfo>
      </Terms>
    </pa85a6f27a354c7abed0b3423f3a04b1>
    <m529d77bd9b04f74a31735ae54a978c3 xmlns="cecee801-08e8-4d9a-a008-eb1092f7b4ed">
      <Terms xmlns="http://schemas.microsoft.com/office/infopath/2007/PartnerControls">
        <TermInfo xmlns="http://schemas.microsoft.com/office/infopath/2007/PartnerControls">
          <TermName xmlns="http://schemas.microsoft.com/office/infopath/2007/PartnerControls">Distributed Generation</TermName>
          <TermId xmlns="http://schemas.microsoft.com/office/infopath/2007/PartnerControls">c96a94c9-eca0-4c05-b91c-748dfd084888</TermId>
        </TermInfo>
      </Terms>
    </m529d77bd9b04f74a31735ae54a978c3>
    <Subject_x0020_Matter_x0020_Expert xmlns="cecee801-08e8-4d9a-a008-eb1092f7b4ed">
      <UserInfo>
        <DisplayName>i:0#.f|membership|mgray1@entergy.com,#i:0#.f|membership|mgray1@entergy.com,#mgray1@entergy.com,#mgray1@entergy.com,#Gray, Michael R,#,#Standards &amp; Eng Services,#Engineer, Sr Staff (Utility)</DisplayName>
        <AccountId>378</AccountId>
        <AccountType/>
      </UserInfo>
    </Subject_x0020_Matter_x0020_Expert>
    <AssignedTo xmlns="http://schemas.microsoft.com/sharepoint/v3">
      <UserInfo>
        <DisplayName>i:0#.f|membership|mgray1@entergy.com,#i:0#.f|membership|mgray1@entergy.com,#mgray1@entergy.com,#mgray1@entergy.com,#Gray, Michael R,#,#Standards &amp; Eng Services,#Engineer, Sr Staff (Utility)</DisplayName>
        <AccountId>378</AccountId>
        <AccountType/>
      </UserInfo>
    </AssignedTo>
    <Button2 xmlns="dc1a1e34-771f-46e1-9a3d-e04568634375" xsi:nil="true"/>
    <BookNumbering xmlns="dc1a1e34-771f-46e1-9a3d-e04568634375" xsi:nil="true"/>
  </documentManagement>
</p:properties>
</file>

<file path=customXml/itemProps1.xml><?xml version="1.0" encoding="utf-8"?>
<ds:datastoreItem xmlns:ds="http://schemas.openxmlformats.org/officeDocument/2006/customXml" ds:itemID="{944207FD-26BD-48AC-B9C4-64668154D830}">
  <ds:schemaRefs>
    <ds:schemaRef ds:uri="http://schemas.microsoft.com/sharepoint/v3/contenttype/forms"/>
  </ds:schemaRefs>
</ds:datastoreItem>
</file>

<file path=customXml/itemProps2.xml><?xml version="1.0" encoding="utf-8"?>
<ds:datastoreItem xmlns:ds="http://schemas.openxmlformats.org/officeDocument/2006/customXml" ds:itemID="{D96213EE-C981-4BD9-A030-84571C04B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daf4af-85ba-4d74-97d7-ba0c7f989a4f"/>
    <ds:schemaRef ds:uri="cecee801-08e8-4d9a-a008-eb1092f7b4ed"/>
    <ds:schemaRef ds:uri="dc1a1e34-771f-46e1-9a3d-e04568634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7E313-CAA9-4337-9FB2-A07F9F477603}">
  <ds:schemaRefs>
    <ds:schemaRef ds:uri="http://schemas.microsoft.com/sharepoint/events"/>
    <ds:schemaRef ds:uri=""/>
  </ds:schemaRefs>
</ds:datastoreItem>
</file>

<file path=customXml/itemProps4.xml><?xml version="1.0" encoding="utf-8"?>
<ds:datastoreItem xmlns:ds="http://schemas.openxmlformats.org/officeDocument/2006/customXml" ds:itemID="{1A6E0C4B-B4BD-4E97-9535-A0AFE897A2DC}">
  <ds:schemaRefs>
    <ds:schemaRef ds:uri="http://schemas.openxmlformats.org/officeDocument/2006/bibliography"/>
  </ds:schemaRefs>
</ds:datastoreItem>
</file>

<file path=customXml/itemProps5.xml><?xml version="1.0" encoding="utf-8"?>
<ds:datastoreItem xmlns:ds="http://schemas.openxmlformats.org/officeDocument/2006/customXml" ds:itemID="{1D38C44C-BF8E-49EC-AA91-69F257DAC856}">
  <ds:schemaRefs>
    <ds:schemaRef ds:uri="http://schemas.microsoft.com/office/2006/metadata/longProperties"/>
  </ds:schemaRefs>
</ds:datastoreItem>
</file>

<file path=customXml/itemProps6.xml><?xml version="1.0" encoding="utf-8"?>
<ds:datastoreItem xmlns:ds="http://schemas.openxmlformats.org/officeDocument/2006/customXml" ds:itemID="{A3D85713-EFC0-4E25-85EB-CA21AA93962B}">
  <ds:schemaRefs>
    <ds:schemaRef ds:uri="http://schemas.microsoft.com/office/2006/documentManagement/types"/>
    <ds:schemaRef ds:uri="http://schemas.microsoft.com/office/2006/metadata/properties"/>
    <ds:schemaRef ds:uri="http://purl.org/dc/elements/1.1/"/>
    <ds:schemaRef ds:uri="http://schemas.microsoft.com/sharepoint/v3"/>
    <ds:schemaRef ds:uri="http://schemas.microsoft.com/office/infopath/2007/PartnerControls"/>
    <ds:schemaRef ds:uri="http://schemas.openxmlformats.org/package/2006/metadata/core-properties"/>
    <ds:schemaRef ds:uri="dc1a1e34-771f-46e1-9a3d-e04568634375"/>
    <ds:schemaRef ds:uri="cecee801-08e8-4d9a-a008-eb1092f7b4ed"/>
    <ds:schemaRef ds:uri="http://purl.org/dc/terms/"/>
    <ds:schemaRef ds:uri="9ddaf4af-85ba-4d74-97d7-ba0c7f989a4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18066</Words>
  <Characters>112018</Characters>
  <Application>Microsoft Office Word</Application>
  <DocSecurity>0</DocSecurity>
  <Lines>933</Lines>
  <Paragraphs>259</Paragraphs>
  <ScaleCrop>false</ScaleCrop>
  <HeadingPairs>
    <vt:vector size="2" baseType="variant">
      <vt:variant>
        <vt:lpstr>Title</vt:lpstr>
      </vt:variant>
      <vt:variant>
        <vt:i4>1</vt:i4>
      </vt:variant>
    </vt:vector>
  </HeadingPairs>
  <TitlesOfParts>
    <vt:vector size="1" baseType="lpstr">
      <vt:lpstr>Distributed Generation Standards for Distribution Inter-Connection</vt:lpstr>
    </vt:vector>
  </TitlesOfParts>
  <Company>Entergy</Company>
  <LinksUpToDate>false</LinksUpToDate>
  <CharactersWithSpaces>129825</CharactersWithSpaces>
  <SharedDoc>false</SharedDoc>
  <HLinks>
    <vt:vector size="66" baseType="variant">
      <vt:variant>
        <vt:i4>4128893</vt:i4>
      </vt:variant>
      <vt:variant>
        <vt:i4>27</vt:i4>
      </vt:variant>
      <vt:variant>
        <vt:i4>0</vt:i4>
      </vt:variant>
      <vt:variant>
        <vt:i4>5</vt:i4>
      </vt:variant>
      <vt:variant>
        <vt:lpwstr>http://www.entergy.com/</vt:lpwstr>
      </vt:variant>
      <vt:variant>
        <vt:lpwstr/>
      </vt:variant>
      <vt:variant>
        <vt:i4>7929856</vt:i4>
      </vt:variant>
      <vt:variant>
        <vt:i4>24</vt:i4>
      </vt:variant>
      <vt:variant>
        <vt:i4>0</vt:i4>
      </vt:variant>
      <vt:variant>
        <vt:i4>5</vt:i4>
      </vt:variant>
      <vt:variant>
        <vt:lpwstr>http://en.wikipedia.org/wiki/Electricity_meter</vt:lpwstr>
      </vt:variant>
      <vt:variant>
        <vt:lpwstr/>
      </vt:variant>
      <vt:variant>
        <vt:i4>7340081</vt:i4>
      </vt:variant>
      <vt:variant>
        <vt:i4>21</vt:i4>
      </vt:variant>
      <vt:variant>
        <vt:i4>0</vt:i4>
      </vt:variant>
      <vt:variant>
        <vt:i4>5</vt:i4>
      </vt:variant>
      <vt:variant>
        <vt:lpwstr>http://en.wikipedia.org/wiki/Retail</vt:lpwstr>
      </vt:variant>
      <vt:variant>
        <vt:lpwstr/>
      </vt:variant>
      <vt:variant>
        <vt:i4>5439494</vt:i4>
      </vt:variant>
      <vt:variant>
        <vt:i4>18</vt:i4>
      </vt:variant>
      <vt:variant>
        <vt:i4>0</vt:i4>
      </vt:variant>
      <vt:variant>
        <vt:i4>5</vt:i4>
      </vt:variant>
      <vt:variant>
        <vt:lpwstr>http://en.wikipedia.org/wiki/Home_fuel_cell</vt:lpwstr>
      </vt:variant>
      <vt:variant>
        <vt:lpwstr/>
      </vt:variant>
      <vt:variant>
        <vt:i4>458862</vt:i4>
      </vt:variant>
      <vt:variant>
        <vt:i4>15</vt:i4>
      </vt:variant>
      <vt:variant>
        <vt:i4>0</vt:i4>
      </vt:variant>
      <vt:variant>
        <vt:i4>5</vt:i4>
      </vt:variant>
      <vt:variant>
        <vt:lpwstr>http://en.wikipedia.org/wiki/Solar_power</vt:lpwstr>
      </vt:variant>
      <vt:variant>
        <vt:lpwstr/>
      </vt:variant>
      <vt:variant>
        <vt:i4>5439551</vt:i4>
      </vt:variant>
      <vt:variant>
        <vt:i4>12</vt:i4>
      </vt:variant>
      <vt:variant>
        <vt:i4>0</vt:i4>
      </vt:variant>
      <vt:variant>
        <vt:i4>5</vt:i4>
      </vt:variant>
      <vt:variant>
        <vt:lpwstr>http://en.wikipedia.org/wiki/Wind_power</vt:lpwstr>
      </vt:variant>
      <vt:variant>
        <vt:lpwstr/>
      </vt:variant>
      <vt:variant>
        <vt:i4>1310843</vt:i4>
      </vt:variant>
      <vt:variant>
        <vt:i4>9</vt:i4>
      </vt:variant>
      <vt:variant>
        <vt:i4>0</vt:i4>
      </vt:variant>
      <vt:variant>
        <vt:i4>5</vt:i4>
      </vt:variant>
      <vt:variant>
        <vt:lpwstr>http://en.wikipedia.org/wiki/Renewable_energy</vt:lpwstr>
      </vt:variant>
      <vt:variant>
        <vt:lpwstr/>
      </vt:variant>
      <vt:variant>
        <vt:i4>131140</vt:i4>
      </vt:variant>
      <vt:variant>
        <vt:i4>6</vt:i4>
      </vt:variant>
      <vt:variant>
        <vt:i4>0</vt:i4>
      </vt:variant>
      <vt:variant>
        <vt:i4>5</vt:i4>
      </vt:variant>
      <vt:variant>
        <vt:lpwstr>http://en.wikipedia.org/wiki/Consumer</vt:lpwstr>
      </vt:variant>
      <vt:variant>
        <vt:lpwstr/>
      </vt:variant>
      <vt:variant>
        <vt:i4>1179743</vt:i4>
      </vt:variant>
      <vt:variant>
        <vt:i4>3</vt:i4>
      </vt:variant>
      <vt:variant>
        <vt:i4>0</vt:i4>
      </vt:variant>
      <vt:variant>
        <vt:i4>5</vt:i4>
      </vt:variant>
      <vt:variant>
        <vt:lpwstr>http://en.wikipedia.org/wiki/Electricity</vt:lpwstr>
      </vt:variant>
      <vt:variant>
        <vt:lpwstr/>
      </vt:variant>
      <vt:variant>
        <vt:i4>3080237</vt:i4>
      </vt:variant>
      <vt:variant>
        <vt:i4>3</vt:i4>
      </vt:variant>
      <vt:variant>
        <vt:i4>0</vt:i4>
      </vt:variant>
      <vt:variant>
        <vt:i4>5</vt:i4>
      </vt:variant>
      <vt:variant>
        <vt:lpwstr>http://www.entergy-louisiana.com/la/YourBusiness/contractor.asp</vt:lpwstr>
      </vt:variant>
      <vt:variant>
        <vt:lpwstr/>
      </vt:variant>
      <vt:variant>
        <vt:i4>4128893</vt:i4>
      </vt:variant>
      <vt:variant>
        <vt:i4>0</vt:i4>
      </vt:variant>
      <vt:variant>
        <vt:i4>0</vt:i4>
      </vt:variant>
      <vt:variant>
        <vt:i4>5</vt:i4>
      </vt:variant>
      <vt:variant>
        <vt:lpwstr>http://www.entergy.com/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Distributed Generation Standards for Distribution Inter-Connection</dc:title>
  <dc:subject/>
  <dc:creator>A Valued Microsoft Customer</dc:creator>
  <cp:keywords/>
  <cp:lastModifiedBy>Riser, Adam</cp:lastModifiedBy>
  <cp:revision>2</cp:revision>
  <cp:lastPrinted>2020-01-09T21:05:00Z</cp:lastPrinted>
  <dcterms:created xsi:type="dcterms:W3CDTF">2025-07-01T12:52:00Z</dcterms:created>
  <dcterms:modified xsi:type="dcterms:W3CDTF">2025-07-01T12:52:00Z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04a93f79-fcc2-4a9d-a2ec-84989cec9c3a</vt:lpwstr>
  </property>
  <property fmtid="{D5CDD505-2E9C-101B-9397-08002B2CF9AE}" pid="3" name="Standard Type">
    <vt:lpwstr>Customer Installation Standard</vt:lpwstr>
  </property>
  <property fmtid="{D5CDD505-2E9C-101B-9397-08002B2CF9AE}" pid="4" name="Standards Classification">
    <vt:lpwstr/>
  </property>
  <property fmtid="{D5CDD505-2E9C-101B-9397-08002B2CF9AE}" pid="5" name="Assigned to0">
    <vt:lpwstr/>
  </property>
  <property fmtid="{D5CDD505-2E9C-101B-9397-08002B2CF9AE}" pid="6" name="Applications">
    <vt:lpwstr>106;#Distributed Generation|c96a94c9-eca0-4c05-b91c-748dfd084888</vt:lpwstr>
  </property>
  <property fmtid="{D5CDD505-2E9C-101B-9397-08002B2CF9AE}" pid="7" name="o249abe628ce4a37a415a91061d34fb0">
    <vt:lpwstr/>
  </property>
  <property fmtid="{D5CDD505-2E9C-101B-9397-08002B2CF9AE}" pid="8" name="jae8f03a2a6d4ec6a659e32c754bf50a">
    <vt:lpwstr>Power Quality|1287eafb-0f8e-4194-b018-97b8aac5a107</vt:lpwstr>
  </property>
  <property fmtid="{D5CDD505-2E9C-101B-9397-08002B2CF9AE}" pid="9" name="Material Classifications">
    <vt:lpwstr>1653;#Net Metering Inquiry and Customer Application Processes|0499a141-ccdd-4c60-ba52-3cf11d53dc3b</vt:lpwstr>
  </property>
  <property fmtid="{D5CDD505-2E9C-101B-9397-08002B2CF9AE}" pid="10" name="ContentTypeId">
    <vt:lpwstr>0x010100BDF2868235763C4096453532D10C8042000AED97CFC48160419EB1E756883401F9</vt:lpwstr>
  </property>
  <property fmtid="{D5CDD505-2E9C-101B-9397-08002B2CF9AE}" pid="11" name="display_urn:schemas-microsoft-com:office:office#Subject_x0020_Matter_x0020_Expert">
    <vt:lpwstr>Field, Thomas E</vt:lpwstr>
  </property>
  <property fmtid="{D5CDD505-2E9C-101B-9397-08002B2CF9AE}" pid="12" name="Publication Date">
    <vt:lpwstr/>
  </property>
  <property fmtid="{D5CDD505-2E9C-101B-9397-08002B2CF9AE}" pid="13" name="display_urn:schemas-microsoft-com:office:office#Editor">
    <vt:lpwstr>BURKE, JEREMY S</vt:lpwstr>
  </property>
  <property fmtid="{D5CDD505-2E9C-101B-9397-08002B2CF9AE}" pid="14" name="Business Unit">
    <vt:lpwstr/>
  </property>
  <property fmtid="{D5CDD505-2E9C-101B-9397-08002B2CF9AE}" pid="15" name="TemplateUrl">
    <vt:lpwstr/>
  </property>
  <property fmtid="{D5CDD505-2E9C-101B-9397-08002B2CF9AE}" pid="16" name="Asset Locations">
    <vt:lpwstr/>
  </property>
  <property fmtid="{D5CDD505-2E9C-101B-9397-08002B2CF9AE}" pid="17" name="jfaf232ada1f4287a1d52994e831631d">
    <vt:lpwstr/>
  </property>
  <property fmtid="{D5CDD505-2E9C-101B-9397-08002B2CF9AE}" pid="18" name="URL">
    <vt:lpwstr/>
  </property>
  <property fmtid="{D5CDD505-2E9C-101B-9397-08002B2CF9AE}" pid="19" name="Product Lines">
    <vt:lpwstr/>
  </property>
  <property fmtid="{D5CDD505-2E9C-101B-9397-08002B2CF9AE}" pid="20" name="Associated Manual">
    <vt:lpwstr/>
  </property>
  <property fmtid="{D5CDD505-2E9C-101B-9397-08002B2CF9AE}" pid="21" name="if03fa37ee54444095157bdaeab6e8f4">
    <vt:lpwstr/>
  </property>
  <property fmtid="{D5CDD505-2E9C-101B-9397-08002B2CF9AE}" pid="22" name="Content Type">
    <vt:lpwstr/>
  </property>
  <property fmtid="{D5CDD505-2E9C-101B-9397-08002B2CF9AE}" pid="23" name="Safety Related">
    <vt:lpwstr/>
  </property>
  <property fmtid="{D5CDD505-2E9C-101B-9397-08002B2CF9AE}" pid="24" name="xd_Signature">
    <vt:lpwstr/>
  </property>
  <property fmtid="{D5CDD505-2E9C-101B-9397-08002B2CF9AE}" pid="25" name="IconOverlay">
    <vt:lpwstr/>
  </property>
  <property fmtid="{D5CDD505-2E9C-101B-9397-08002B2CF9AE}" pid="26" name="Chapter Reference">
    <vt:lpwstr/>
  </property>
  <property fmtid="{D5CDD505-2E9C-101B-9397-08002B2CF9AE}" pid="27" name="xd_ProgID">
    <vt:lpwstr/>
  </property>
  <property fmtid="{D5CDD505-2E9C-101B-9397-08002B2CF9AE}" pid="28" name="AssignedTo">
    <vt:lpwstr/>
  </property>
  <property fmtid="{D5CDD505-2E9C-101B-9397-08002B2CF9AE}" pid="29" name="DocumentSetDescription">
    <vt:lpwstr/>
  </property>
  <property fmtid="{D5CDD505-2E9C-101B-9397-08002B2CF9AE}" pid="30" name="DIS Macro">
    <vt:lpwstr/>
  </property>
  <property fmtid="{D5CDD505-2E9C-101B-9397-08002B2CF9AE}" pid="31" name="Associated Drawing">
    <vt:lpwstr/>
  </property>
  <property fmtid="{D5CDD505-2E9C-101B-9397-08002B2CF9AE}" pid="32" name="display_urn:schemas-microsoft-com:office:office#Author">
    <vt:lpwstr>BURKE, JEREMY S</vt:lpwstr>
  </property>
  <property fmtid="{D5CDD505-2E9C-101B-9397-08002B2CF9AE}" pid="33" name="Old Drawing Number">
    <vt:lpwstr/>
  </property>
  <property fmtid="{D5CDD505-2E9C-101B-9397-08002B2CF9AE}" pid="34" name="a38b8879abd94a5cbfc0fcff4a229ca3">
    <vt:lpwstr/>
  </property>
  <property fmtid="{D5CDD505-2E9C-101B-9397-08002B2CF9AE}" pid="35" name="Chapter Number">
    <vt:lpwstr/>
  </property>
  <property fmtid="{D5CDD505-2E9C-101B-9397-08002B2CF9AE}" pid="36" name="pa85a6f27a354c7abed0b3423f3a04b1">
    <vt:lpwstr/>
  </property>
  <property fmtid="{D5CDD505-2E9C-101B-9397-08002B2CF9AE}" pid="37" name="fec0bd578f8b467cbeb4d5b67ae94629">
    <vt:lpwstr/>
  </property>
  <property fmtid="{D5CDD505-2E9C-101B-9397-08002B2CF9AE}" pid="38" name="e668deae2bb04be8a21a5cae50b58b16">
    <vt:lpwstr/>
  </property>
  <property fmtid="{D5CDD505-2E9C-101B-9397-08002B2CF9AE}" pid="39" name="na1827b96f484bf983569f437b53bd92">
    <vt:lpwstr/>
  </property>
  <property fmtid="{D5CDD505-2E9C-101B-9397-08002B2CF9AE}" pid="40" name="Order">
    <vt:lpwstr>53100.0000000000</vt:lpwstr>
  </property>
  <property fmtid="{D5CDD505-2E9C-101B-9397-08002B2CF9AE}" pid="41" name="m529d77bd9b04f74a31735ae54a978c3">
    <vt:lpwstr/>
  </property>
  <property fmtid="{D5CDD505-2E9C-101B-9397-08002B2CF9AE}" pid="42" name="Button Sort">
    <vt:lpwstr>1630;#No Sort|0d803127-88a6-4085-98df-bc04730d8b81</vt:lpwstr>
  </property>
  <property fmtid="{D5CDD505-2E9C-101B-9397-08002B2CF9AE}" pid="43" name="Document Type">
    <vt:lpwstr>1618;#Distribution Standard Document|188bbed4-bad9-4096-9d19-124a301a4053</vt:lpwstr>
  </property>
  <property fmtid="{D5CDD505-2E9C-101B-9397-08002B2CF9AE}" pid="44" name="MSIP_Label_4391f082-e357-48ae-be1c-7e151bab59c6_Enabled">
    <vt:lpwstr>true</vt:lpwstr>
  </property>
  <property fmtid="{D5CDD505-2E9C-101B-9397-08002B2CF9AE}" pid="45" name="MSIP_Label_4391f082-e357-48ae-be1c-7e151bab59c6_SetDate">
    <vt:lpwstr>2021-03-24T22:08:07Z</vt:lpwstr>
  </property>
  <property fmtid="{D5CDD505-2E9C-101B-9397-08002B2CF9AE}" pid="46" name="MSIP_Label_4391f082-e357-48ae-be1c-7e151bab59c6_Method">
    <vt:lpwstr>Standard</vt:lpwstr>
  </property>
  <property fmtid="{D5CDD505-2E9C-101B-9397-08002B2CF9AE}" pid="47" name="MSIP_Label_4391f082-e357-48ae-be1c-7e151bab59c6_Name">
    <vt:lpwstr>4391f082-e357-48ae-be1c-7e151bab59c6</vt:lpwstr>
  </property>
  <property fmtid="{D5CDD505-2E9C-101B-9397-08002B2CF9AE}" pid="48" name="MSIP_Label_4391f082-e357-48ae-be1c-7e151bab59c6_SiteId">
    <vt:lpwstr>e0c13469-6a2d-4ac3-835b-8ec9ed03c9a7</vt:lpwstr>
  </property>
  <property fmtid="{D5CDD505-2E9C-101B-9397-08002B2CF9AE}" pid="49" name="MSIP_Label_4391f082-e357-48ae-be1c-7e151bab59c6_ActionId">
    <vt:lpwstr>ad667157-28a2-4588-8fe4-c58f79342b46</vt:lpwstr>
  </property>
  <property fmtid="{D5CDD505-2E9C-101B-9397-08002B2CF9AE}" pid="50" name="MSIP_Label_4391f082-e357-48ae-be1c-7e151bab59c6_ContentBits">
    <vt:lpwstr>0</vt:lpwstr>
  </property>
  <property fmtid="{D5CDD505-2E9C-101B-9397-08002B2CF9AE}" pid="51" name="Associated_x0020_Manual">
    <vt:lpwstr/>
  </property>
  <property fmtid="{D5CDD505-2E9C-101B-9397-08002B2CF9AE}" pid="52" name="Document_x0020_Type">
    <vt:lpwstr>1618;#Distribution Standard Document|188bbed4-bad9-4096-9d19-124a301a4053</vt:lpwstr>
  </property>
  <property fmtid="{D5CDD505-2E9C-101B-9397-08002B2CF9AE}" pid="53" name="Material_x0020_Classifications">
    <vt:lpwstr>1653;#Net Metering Inquiry and Customer Application Processes|0499a141-ccdd-4c60-ba52-3cf11d53dc3b</vt:lpwstr>
  </property>
  <property fmtid="{D5CDD505-2E9C-101B-9397-08002B2CF9AE}" pid="54" name="Product_x0020_Lines">
    <vt:lpwstr/>
  </property>
  <property fmtid="{D5CDD505-2E9C-101B-9397-08002B2CF9AE}" pid="55" name="Asset_x0020_Locations">
    <vt:lpwstr/>
  </property>
  <property fmtid="{D5CDD505-2E9C-101B-9397-08002B2CF9AE}" pid="56" name="Button_x0020_Sort">
    <vt:lpwstr>1630;#No Sort|0d803127-88a6-4085-98df-bc04730d8b81</vt:lpwstr>
  </property>
</Properties>
</file>